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5C" w:rsidRDefault="0011445C" w:rsidP="0011445C">
      <w:pPr>
        <w:pStyle w:val="Paragraphedeliste"/>
        <w:tabs>
          <w:tab w:val="left" w:pos="1560"/>
        </w:tabs>
        <w:spacing w:after="200"/>
        <w:ind w:left="0"/>
        <w:jc w:val="center"/>
        <w:rPr>
          <w:rFonts w:ascii="Aptos" w:hAnsi="Aptos"/>
          <w:b/>
          <w:color w:val="000000" w:themeColor="text1"/>
        </w:rPr>
      </w:pPr>
      <w:r w:rsidRPr="00B83CA0">
        <w:rPr>
          <w:rFonts w:ascii="Aptos" w:hAnsi="Aptos"/>
          <w:b/>
          <w:color w:val="000000" w:themeColor="text1"/>
        </w:rPr>
        <w:t>BORDEREAUX DES PRIX – DETAIL ESTIMATIF</w:t>
      </w:r>
    </w:p>
    <w:p w:rsidR="0011445C" w:rsidRPr="00B83CA0" w:rsidRDefault="0011445C" w:rsidP="0011445C">
      <w:pPr>
        <w:pStyle w:val="Paragraphedeliste"/>
        <w:tabs>
          <w:tab w:val="left" w:pos="1560"/>
        </w:tabs>
        <w:spacing w:after="200"/>
        <w:ind w:left="0"/>
        <w:jc w:val="center"/>
        <w:rPr>
          <w:rFonts w:ascii="Aptos" w:hAnsi="Aptos"/>
          <w:b/>
          <w:color w:val="000000" w:themeColor="text1"/>
        </w:rPr>
      </w:pPr>
    </w:p>
    <w:p w:rsidR="0011445C" w:rsidRPr="00B83CA0" w:rsidRDefault="0011445C" w:rsidP="0011445C">
      <w:pPr>
        <w:jc w:val="both"/>
        <w:rPr>
          <w:rFonts w:ascii="Aptos" w:hAnsi="Aptos"/>
          <w:b/>
          <w:bCs/>
          <w:color w:val="000000"/>
          <w:sz w:val="24"/>
          <w:szCs w:val="24"/>
        </w:rPr>
      </w:pPr>
      <w:r w:rsidRPr="00B83CA0">
        <w:rPr>
          <w:rFonts w:ascii="Aptos" w:hAnsi="Aptos"/>
          <w:b/>
          <w:bCs/>
          <w:color w:val="000000"/>
          <w:sz w:val="24"/>
          <w:szCs w:val="24"/>
        </w:rPr>
        <w:t xml:space="preserve">Objet du marché : </w:t>
      </w:r>
      <w:r>
        <w:rPr>
          <w:rFonts w:ascii="Aptos" w:hAnsi="Aptos"/>
          <w:color w:val="000000"/>
          <w:sz w:val="24"/>
          <w:szCs w:val="24"/>
        </w:rPr>
        <w:t xml:space="preserve">Achat de </w:t>
      </w:r>
      <w:r w:rsidRPr="00E16A1C">
        <w:rPr>
          <w:rFonts w:ascii="Aptos" w:hAnsi="Aptos"/>
          <w:color w:val="000000"/>
          <w:sz w:val="24"/>
          <w:szCs w:val="24"/>
        </w:rPr>
        <w:t>fournitures informatiqu</w:t>
      </w:r>
      <w:r w:rsidR="005D3570">
        <w:rPr>
          <w:rFonts w:ascii="Aptos" w:hAnsi="Aptos"/>
          <w:color w:val="000000"/>
          <w:sz w:val="24"/>
          <w:szCs w:val="24"/>
        </w:rPr>
        <w:t>e</w:t>
      </w:r>
      <w:r w:rsidRPr="00E16A1C">
        <w:rPr>
          <w:rFonts w:ascii="Aptos" w:hAnsi="Aptos"/>
          <w:color w:val="000000"/>
          <w:sz w:val="24"/>
          <w:szCs w:val="24"/>
        </w:rPr>
        <w:t>s</w:t>
      </w:r>
      <w:r w:rsidRPr="00645565">
        <w:rPr>
          <w:rFonts w:ascii="Aptos" w:hAnsi="Aptos"/>
          <w:color w:val="000000"/>
          <w:sz w:val="24"/>
          <w:szCs w:val="24"/>
        </w:rPr>
        <w:t xml:space="preserve"> au profit de l'institut supérieur des professions infirmières et techniques de santé Casablanca et annexe Settat</w:t>
      </w:r>
      <w:r w:rsidRPr="00B83CA0">
        <w:rPr>
          <w:rFonts w:ascii="Aptos" w:hAnsi="Aptos"/>
          <w:color w:val="000000"/>
          <w:sz w:val="24"/>
          <w:szCs w:val="24"/>
        </w:rPr>
        <w:t>.</w:t>
      </w:r>
    </w:p>
    <w:p w:rsidR="0011445C" w:rsidRPr="00B83CA0" w:rsidRDefault="0011445C" w:rsidP="0011445C">
      <w:pPr>
        <w:tabs>
          <w:tab w:val="left" w:pos="851"/>
        </w:tabs>
        <w:spacing w:line="360" w:lineRule="auto"/>
        <w:jc w:val="both"/>
        <w:rPr>
          <w:rFonts w:ascii="Aptos" w:hAnsi="Aptos" w:cstheme="majorBidi"/>
          <w:b/>
          <w:bCs/>
          <w:color w:val="000000" w:themeColor="text1"/>
        </w:rPr>
      </w:pPr>
    </w:p>
    <w:p w:rsidR="0011445C" w:rsidRPr="00E16A1C" w:rsidRDefault="0011445C" w:rsidP="0011445C">
      <w:pPr>
        <w:tabs>
          <w:tab w:val="left" w:pos="851"/>
        </w:tabs>
        <w:spacing w:line="360" w:lineRule="auto"/>
        <w:jc w:val="both"/>
        <w:rPr>
          <w:rFonts w:ascii="Aptos" w:hAnsi="Aptos" w:cs="Arial"/>
        </w:rPr>
      </w:pPr>
      <w:bookmarkStart w:id="0" w:name="_GoBack"/>
      <w:bookmarkEnd w:id="0"/>
    </w:p>
    <w:tbl>
      <w:tblPr>
        <w:tblStyle w:val="Grilledutableau1"/>
        <w:tblW w:w="15461" w:type="dxa"/>
        <w:jc w:val="center"/>
        <w:tblLook w:val="04A0" w:firstRow="1" w:lastRow="0" w:firstColumn="1" w:lastColumn="0" w:noHBand="0" w:noVBand="1"/>
      </w:tblPr>
      <w:tblGrid>
        <w:gridCol w:w="1492"/>
        <w:gridCol w:w="6662"/>
        <w:gridCol w:w="1417"/>
        <w:gridCol w:w="1312"/>
        <w:gridCol w:w="2153"/>
        <w:gridCol w:w="2425"/>
      </w:tblGrid>
      <w:tr w:rsidR="0011445C" w:rsidRPr="002B48F1" w:rsidTr="0011445C">
        <w:trPr>
          <w:trHeight w:val="645"/>
          <w:jc w:val="center"/>
        </w:trPr>
        <w:tc>
          <w:tcPr>
            <w:tcW w:w="1492" w:type="dxa"/>
            <w:vAlign w:val="center"/>
            <w:hideMark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N° de prix</w:t>
            </w:r>
          </w:p>
        </w:tc>
        <w:tc>
          <w:tcPr>
            <w:tcW w:w="6662" w:type="dxa"/>
            <w:vAlign w:val="center"/>
            <w:hideMark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Désignations</w:t>
            </w:r>
          </w:p>
        </w:tc>
        <w:tc>
          <w:tcPr>
            <w:tcW w:w="1417" w:type="dxa"/>
            <w:vAlign w:val="center"/>
            <w:hideMark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Unité de mesure</w:t>
            </w:r>
          </w:p>
        </w:tc>
        <w:tc>
          <w:tcPr>
            <w:tcW w:w="1312" w:type="dxa"/>
            <w:vAlign w:val="center"/>
            <w:hideMark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Quantité</w:t>
            </w:r>
          </w:p>
        </w:tc>
        <w:tc>
          <w:tcPr>
            <w:tcW w:w="2153" w:type="dxa"/>
            <w:vAlign w:val="center"/>
            <w:hideMark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Prix Unitaire H. T</w:t>
            </w:r>
          </w:p>
        </w:tc>
        <w:tc>
          <w:tcPr>
            <w:tcW w:w="2425" w:type="dxa"/>
            <w:vAlign w:val="center"/>
            <w:hideMark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Prix Unitaire H.T</w:t>
            </w:r>
          </w:p>
        </w:tc>
      </w:tr>
      <w:tr w:rsidR="0011445C" w:rsidRPr="002B48F1" w:rsidTr="0011445C">
        <w:trPr>
          <w:trHeight w:val="840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1</w:t>
            </w:r>
          </w:p>
        </w:tc>
        <w:tc>
          <w:tcPr>
            <w:tcW w:w="6662" w:type="dxa"/>
            <w:vAlign w:val="center"/>
          </w:tcPr>
          <w:p w:rsidR="0011445C" w:rsidRPr="008D1421" w:rsidRDefault="0011445C" w:rsidP="00777CE5">
            <w:pPr>
              <w:rPr>
                <w:rFonts w:ascii="Aptos" w:hAnsi="Aptos" w:cs="Calibri"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 xml:space="preserve">Tonner Pour Imprimante HP Laser Jet </w:t>
            </w:r>
            <w:r w:rsidRPr="002B48F1">
              <w:rPr>
                <w:rFonts w:ascii="Aptos" w:hAnsi="Aptos" w:cs="Calibri"/>
                <w:b/>
                <w:bCs/>
                <w:color w:val="000000"/>
              </w:rPr>
              <w:t>85A</w:t>
            </w:r>
            <w:r w:rsidRPr="002B48F1">
              <w:rPr>
                <w:rFonts w:ascii="Aptos" w:hAnsi="Aptos" w:cs="Calibri"/>
                <w:color w:val="000000"/>
              </w:rPr>
              <w:t xml:space="preserve"> noir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>25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</w:p>
        </w:tc>
      </w:tr>
      <w:tr w:rsidR="0011445C" w:rsidRPr="002B48F1" w:rsidTr="0011445C">
        <w:trPr>
          <w:trHeight w:val="824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2</w:t>
            </w:r>
          </w:p>
        </w:tc>
        <w:tc>
          <w:tcPr>
            <w:tcW w:w="6662" w:type="dxa"/>
            <w:vAlign w:val="center"/>
          </w:tcPr>
          <w:p w:rsidR="0011445C" w:rsidRPr="008D1421" w:rsidRDefault="0011445C" w:rsidP="00777CE5">
            <w:pPr>
              <w:rPr>
                <w:rFonts w:ascii="Aptos" w:hAnsi="Aptos" w:cs="Calibri"/>
                <w:b/>
                <w:bCs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 xml:space="preserve">Tonner Pour Imprimante HP Laser Jet </w:t>
            </w:r>
            <w:r w:rsidRPr="002B48F1">
              <w:rPr>
                <w:rFonts w:ascii="Aptos" w:hAnsi="Aptos" w:cs="Calibri"/>
                <w:b/>
                <w:bCs/>
                <w:color w:val="000000"/>
              </w:rPr>
              <w:t>26A noir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>10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</w:p>
        </w:tc>
      </w:tr>
      <w:tr w:rsidR="0011445C" w:rsidRPr="002B48F1" w:rsidTr="0011445C">
        <w:trPr>
          <w:trHeight w:val="978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3</w:t>
            </w:r>
          </w:p>
        </w:tc>
        <w:tc>
          <w:tcPr>
            <w:tcW w:w="6662" w:type="dxa"/>
            <w:vAlign w:val="center"/>
          </w:tcPr>
          <w:p w:rsidR="0011445C" w:rsidRPr="008D1421" w:rsidRDefault="0011445C" w:rsidP="00777CE5">
            <w:pPr>
              <w:rPr>
                <w:rFonts w:ascii="Aptos" w:hAnsi="Aptos" w:cs="Calibri"/>
                <w:b/>
                <w:bCs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 xml:space="preserve">Tonner Pour Imprimante HP Laser Jet </w:t>
            </w:r>
            <w:r w:rsidRPr="002B48F1">
              <w:rPr>
                <w:rFonts w:ascii="Aptos" w:hAnsi="Aptos" w:cs="Calibri"/>
                <w:b/>
                <w:bCs/>
                <w:color w:val="000000"/>
              </w:rPr>
              <w:t>59A noir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>02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</w:p>
        </w:tc>
      </w:tr>
      <w:tr w:rsidR="0011445C" w:rsidRPr="002B48F1" w:rsidTr="0011445C">
        <w:trPr>
          <w:trHeight w:val="964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4</w:t>
            </w:r>
          </w:p>
        </w:tc>
        <w:tc>
          <w:tcPr>
            <w:tcW w:w="6662" w:type="dxa"/>
            <w:vAlign w:val="center"/>
          </w:tcPr>
          <w:p w:rsidR="0011445C" w:rsidRPr="008D1421" w:rsidRDefault="0011445C" w:rsidP="00777CE5">
            <w:pPr>
              <w:rPr>
                <w:rFonts w:ascii="Aptos" w:hAnsi="Aptos" w:cs="Calibri"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 xml:space="preserve">Tonner Pour Imprimante Laser Canon </w:t>
            </w:r>
            <w:proofErr w:type="spellStart"/>
            <w:r w:rsidRPr="002B48F1">
              <w:rPr>
                <w:rFonts w:ascii="Aptos" w:hAnsi="Aptos" w:cs="Calibri"/>
                <w:color w:val="000000"/>
              </w:rPr>
              <w:t>Cartridge</w:t>
            </w:r>
            <w:proofErr w:type="spellEnd"/>
            <w:r w:rsidRPr="002B48F1">
              <w:rPr>
                <w:rFonts w:ascii="Aptos" w:hAnsi="Aptos" w:cs="Calibri"/>
                <w:color w:val="000000"/>
              </w:rPr>
              <w:t xml:space="preserve"> </w:t>
            </w:r>
            <w:r w:rsidRPr="002B48F1">
              <w:rPr>
                <w:rFonts w:ascii="Aptos" w:hAnsi="Aptos" w:cs="Calibri"/>
                <w:b/>
                <w:bCs/>
                <w:color w:val="000000"/>
              </w:rPr>
              <w:t>057</w:t>
            </w:r>
            <w:r w:rsidRPr="002B48F1">
              <w:rPr>
                <w:rFonts w:ascii="Aptos" w:hAnsi="Aptos" w:cs="Calibri"/>
                <w:color w:val="000000"/>
              </w:rPr>
              <w:t xml:space="preserve"> Starter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>50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</w:p>
        </w:tc>
      </w:tr>
      <w:tr w:rsidR="0011445C" w:rsidRPr="002B48F1" w:rsidTr="0011445C">
        <w:trPr>
          <w:trHeight w:val="1134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5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contextualSpacing/>
              <w:rPr>
                <w:rFonts w:ascii="Aptos" w:hAnsi="Aptos" w:cs="Calibri"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 xml:space="preserve">Tonner Pour Imprimante HP Laser Jet couleur </w:t>
            </w:r>
            <w:r w:rsidRPr="002B48F1">
              <w:rPr>
                <w:rFonts w:ascii="Aptos" w:hAnsi="Aptos" w:cs="Calibri"/>
                <w:b/>
                <w:bCs/>
                <w:color w:val="000000"/>
              </w:rPr>
              <w:t>w2122/212A</w:t>
            </w:r>
          </w:p>
          <w:p w:rsidR="0011445C" w:rsidRPr="008D1421" w:rsidRDefault="0011445C" w:rsidP="00777CE5">
            <w:pPr>
              <w:contextualSpacing/>
              <w:rPr>
                <w:rFonts w:ascii="Aptos" w:hAnsi="Aptos" w:cs="Calibri"/>
                <w:b/>
                <w:bCs/>
                <w:color w:val="000000"/>
              </w:rPr>
            </w:pPr>
            <w:r w:rsidRPr="002B48F1">
              <w:rPr>
                <w:rFonts w:ascii="Aptos" w:hAnsi="Aptos" w:cs="Calibri"/>
                <w:b/>
                <w:bCs/>
                <w:color w:val="000000"/>
              </w:rPr>
              <w:t>Jaune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>03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</w:p>
        </w:tc>
      </w:tr>
      <w:tr w:rsidR="0011445C" w:rsidRPr="002B48F1" w:rsidTr="0011445C">
        <w:trPr>
          <w:trHeight w:val="966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6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contextualSpacing/>
              <w:rPr>
                <w:rFonts w:ascii="Aptos" w:hAnsi="Aptos" w:cs="Calibri"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 xml:space="preserve">Tonner Pour Imprimante HP Laser Jet couleur </w:t>
            </w:r>
            <w:r w:rsidRPr="002B48F1">
              <w:rPr>
                <w:rFonts w:ascii="Aptos" w:hAnsi="Aptos" w:cs="Calibri"/>
                <w:b/>
                <w:bCs/>
                <w:color w:val="000000"/>
              </w:rPr>
              <w:t>w2123/ 212A</w:t>
            </w:r>
          </w:p>
          <w:p w:rsidR="0011445C" w:rsidRPr="008D1421" w:rsidRDefault="0011445C" w:rsidP="00777CE5">
            <w:pPr>
              <w:contextualSpacing/>
              <w:rPr>
                <w:rFonts w:ascii="Aptos" w:hAnsi="Aptos" w:cs="Calibri"/>
                <w:b/>
                <w:bCs/>
                <w:color w:val="000000"/>
              </w:rPr>
            </w:pPr>
            <w:r w:rsidRPr="002B48F1">
              <w:rPr>
                <w:rFonts w:ascii="Aptos" w:hAnsi="Aptos" w:cs="Calibri"/>
                <w:b/>
                <w:bCs/>
                <w:color w:val="000000"/>
              </w:rPr>
              <w:t>Rouge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alibri"/>
                <w:color w:val="000000"/>
              </w:rPr>
              <w:t>03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</w:p>
        </w:tc>
      </w:tr>
      <w:tr w:rsidR="0011445C" w:rsidRPr="002B48F1" w:rsidTr="0011445C">
        <w:trPr>
          <w:trHeight w:val="1105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lastRenderedPageBreak/>
              <w:t>7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contextualSpacing/>
              <w:rPr>
                <w:rFonts w:ascii="Aptos" w:hAnsi="Aptos"/>
              </w:rPr>
            </w:pPr>
            <w:r w:rsidRPr="002B48F1">
              <w:rPr>
                <w:rFonts w:ascii="Aptos" w:hAnsi="Aptos"/>
              </w:rPr>
              <w:t xml:space="preserve">Tonner Pour Imprimante HP Laser Jet couleur </w:t>
            </w:r>
            <w:r w:rsidRPr="002B48F1">
              <w:rPr>
                <w:rFonts w:ascii="Aptos" w:hAnsi="Aptos"/>
                <w:b/>
                <w:bCs/>
              </w:rPr>
              <w:t>w2121/212A</w:t>
            </w:r>
          </w:p>
          <w:p w:rsidR="0011445C" w:rsidRPr="008D1421" w:rsidRDefault="0011445C" w:rsidP="00777CE5">
            <w:pPr>
              <w:contextualSpacing/>
              <w:rPr>
                <w:rFonts w:ascii="Aptos" w:hAnsi="Aptos"/>
                <w:b/>
                <w:bCs/>
              </w:rPr>
            </w:pPr>
            <w:r w:rsidRPr="002B48F1">
              <w:rPr>
                <w:rFonts w:ascii="Aptos" w:hAnsi="Aptos"/>
                <w:b/>
                <w:bCs/>
              </w:rPr>
              <w:t>Bleu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</w:rPr>
            </w:pPr>
            <w:r w:rsidRPr="002B48F1">
              <w:rPr>
                <w:rFonts w:ascii="Aptos" w:hAnsi="Aptos"/>
              </w:rPr>
              <w:t>03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</w:p>
        </w:tc>
      </w:tr>
      <w:tr w:rsidR="0011445C" w:rsidRPr="002B48F1" w:rsidTr="0011445C">
        <w:trPr>
          <w:trHeight w:val="1134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8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contextualSpacing/>
              <w:rPr>
                <w:rFonts w:ascii="Aptos" w:hAnsi="Aptos"/>
              </w:rPr>
            </w:pPr>
            <w:r w:rsidRPr="002B48F1">
              <w:rPr>
                <w:rFonts w:ascii="Aptos" w:hAnsi="Aptos"/>
              </w:rPr>
              <w:t xml:space="preserve">Tonner Pour Imprimante HP Laser Jet couleur </w:t>
            </w:r>
            <w:r w:rsidRPr="002B48F1">
              <w:rPr>
                <w:rFonts w:ascii="Aptos" w:hAnsi="Aptos"/>
                <w:b/>
                <w:bCs/>
              </w:rPr>
              <w:t>w2120A/212A</w:t>
            </w:r>
          </w:p>
          <w:p w:rsidR="0011445C" w:rsidRPr="002B48F1" w:rsidRDefault="0011445C" w:rsidP="00777CE5">
            <w:pPr>
              <w:contextualSpacing/>
              <w:rPr>
                <w:rFonts w:ascii="Aptos" w:hAnsi="Aptos"/>
                <w:b/>
                <w:bCs/>
              </w:rPr>
            </w:pPr>
            <w:r w:rsidRPr="002B48F1">
              <w:rPr>
                <w:rFonts w:ascii="Aptos" w:hAnsi="Aptos"/>
                <w:b/>
                <w:bCs/>
              </w:rPr>
              <w:t>Noir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</w:rPr>
            </w:pPr>
            <w:r w:rsidRPr="002B48F1">
              <w:rPr>
                <w:rFonts w:ascii="Aptos" w:hAnsi="Aptos"/>
              </w:rPr>
              <w:t>03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</w:p>
        </w:tc>
      </w:tr>
      <w:tr w:rsidR="0011445C" w:rsidRPr="002B48F1" w:rsidTr="0011445C">
        <w:trPr>
          <w:trHeight w:val="1415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9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contextualSpacing/>
              <w:rPr>
                <w:rFonts w:ascii="Aptos" w:hAnsi="Aptos"/>
              </w:rPr>
            </w:pPr>
            <w:r w:rsidRPr="002B48F1">
              <w:rPr>
                <w:rFonts w:ascii="Aptos" w:hAnsi="Aptos" w:cs="Calibri"/>
                <w:b/>
                <w:bCs/>
                <w:color w:val="000000"/>
              </w:rPr>
              <w:t>Disque dur externe</w:t>
            </w:r>
            <w:r w:rsidRPr="002B48F1">
              <w:rPr>
                <w:rFonts w:ascii="Aptos" w:hAnsi="Aptos" w:cs="Calibri"/>
                <w:color w:val="000000"/>
              </w:rPr>
              <w:t xml:space="preserve"> : Capacité du disque dur : 2TB - Interface USB minimale : 3.0 - </w:t>
            </w:r>
            <w:r>
              <w:rPr>
                <w:rFonts w:ascii="Aptos" w:hAnsi="Aptos" w:cs="Calibri"/>
                <w:color w:val="000000"/>
              </w:rPr>
              <w:t>Connectivité</w:t>
            </w:r>
            <w:r w:rsidRPr="002B48F1">
              <w:rPr>
                <w:rFonts w:ascii="Aptos" w:hAnsi="Aptos" w:cs="Calibri"/>
                <w:color w:val="000000"/>
              </w:rPr>
              <w:t> et alimentation : avec fil USB - Système de protection antichoc - Couleur : Noir.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</w:rPr>
            </w:pPr>
            <w:r w:rsidRPr="002B48F1">
              <w:rPr>
                <w:rFonts w:ascii="Aptos" w:hAnsi="Aptos"/>
              </w:rPr>
              <w:t>30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</w:p>
        </w:tc>
      </w:tr>
      <w:tr w:rsidR="0011445C" w:rsidRPr="002B48F1" w:rsidTr="0011445C">
        <w:trPr>
          <w:trHeight w:val="1266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10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contextualSpacing/>
              <w:rPr>
                <w:rFonts w:ascii="Aptos" w:hAnsi="Aptos"/>
              </w:rPr>
            </w:pPr>
            <w:r w:rsidRPr="002B48F1">
              <w:rPr>
                <w:rFonts w:ascii="Aptos" w:hAnsi="Aptos" w:cs="Calibri"/>
                <w:color w:val="000000"/>
              </w:rPr>
              <w:t>Clé USB : Capacité de stockage : 32 Go - Interface USB minimale : 3.0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</w:rPr>
            </w:pPr>
            <w:r w:rsidRPr="002B48F1">
              <w:rPr>
                <w:rFonts w:ascii="Aptos" w:hAnsi="Aptos"/>
              </w:rPr>
              <w:t>50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</w:p>
        </w:tc>
      </w:tr>
      <w:tr w:rsidR="0011445C" w:rsidRPr="002B48F1" w:rsidTr="0011445C">
        <w:trPr>
          <w:trHeight w:val="2394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11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Pointeur laser rouge avec fonction de présentation :</w:t>
            </w:r>
          </w:p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  <w:p w:rsidR="0011445C" w:rsidRPr="002B48F1" w:rsidRDefault="0011445C" w:rsidP="00C75B9E">
            <w:pPr>
              <w:pStyle w:val="Paragraphedeliste"/>
              <w:numPr>
                <w:ilvl w:val="0"/>
                <w:numId w:val="1"/>
              </w:numPr>
              <w:jc w:val="left"/>
              <w:rPr>
                <w:rFonts w:ascii="Aptos" w:hAnsi="Aptos" w:cs="Courier New"/>
                <w:color w:val="000000"/>
                <w:sz w:val="22"/>
                <w:szCs w:val="22"/>
              </w:rPr>
            </w:pPr>
            <w:r w:rsidRPr="002B48F1">
              <w:rPr>
                <w:rFonts w:ascii="Aptos" w:hAnsi="Aptos" w:cs="Courier New"/>
                <w:color w:val="000000"/>
                <w:sz w:val="22"/>
                <w:szCs w:val="22"/>
              </w:rPr>
              <w:t>Fonction de présentation : Page précédente/suivante, Première/dernière diapositive, Écran noir ;</w:t>
            </w:r>
          </w:p>
          <w:p w:rsidR="0011445C" w:rsidRPr="002B48F1" w:rsidRDefault="0011445C" w:rsidP="00C75B9E">
            <w:pPr>
              <w:pStyle w:val="Paragraphedeliste"/>
              <w:numPr>
                <w:ilvl w:val="0"/>
                <w:numId w:val="1"/>
              </w:numPr>
              <w:jc w:val="left"/>
              <w:rPr>
                <w:rFonts w:ascii="Aptos" w:hAnsi="Aptos" w:cs="Courier New"/>
                <w:color w:val="000000"/>
                <w:sz w:val="22"/>
                <w:szCs w:val="22"/>
              </w:rPr>
            </w:pPr>
            <w:r w:rsidRPr="002B48F1">
              <w:rPr>
                <w:rFonts w:ascii="Aptos" w:hAnsi="Aptos" w:cs="Courier New"/>
                <w:color w:val="000000"/>
                <w:sz w:val="22"/>
                <w:szCs w:val="22"/>
              </w:rPr>
              <w:t>Contrôle de volume : Augmenter / diminuer le volume ;</w:t>
            </w:r>
          </w:p>
          <w:p w:rsidR="0011445C" w:rsidRPr="002B48F1" w:rsidRDefault="0011445C" w:rsidP="00C75B9E">
            <w:pPr>
              <w:pStyle w:val="Paragraphedeliste"/>
              <w:numPr>
                <w:ilvl w:val="0"/>
                <w:numId w:val="1"/>
              </w:numPr>
              <w:jc w:val="left"/>
              <w:rPr>
                <w:rFonts w:ascii="Aptos" w:hAnsi="Aptos" w:cs="Courier New"/>
                <w:color w:val="000000"/>
                <w:sz w:val="22"/>
                <w:szCs w:val="22"/>
              </w:rPr>
            </w:pPr>
            <w:r w:rsidRPr="002B48F1">
              <w:rPr>
                <w:rFonts w:ascii="Aptos" w:hAnsi="Aptos" w:cs="Courier New"/>
                <w:color w:val="000000"/>
                <w:sz w:val="22"/>
                <w:szCs w:val="22"/>
              </w:rPr>
              <w:t>Alimentation avec piles, Livré avec batterie de rechange ;</w:t>
            </w:r>
          </w:p>
          <w:p w:rsidR="0011445C" w:rsidRPr="002B48F1" w:rsidRDefault="0011445C" w:rsidP="00C75B9E">
            <w:pPr>
              <w:pStyle w:val="Paragraphedeliste"/>
              <w:numPr>
                <w:ilvl w:val="0"/>
                <w:numId w:val="1"/>
              </w:numPr>
              <w:jc w:val="left"/>
              <w:rPr>
                <w:rFonts w:ascii="Aptos" w:hAnsi="Aptos" w:cs="Courier New"/>
                <w:color w:val="000000"/>
                <w:sz w:val="22"/>
                <w:szCs w:val="22"/>
              </w:rPr>
            </w:pPr>
            <w:r w:rsidRPr="002B48F1">
              <w:rPr>
                <w:rFonts w:ascii="Aptos" w:hAnsi="Aptos" w:cs="Courier New"/>
                <w:color w:val="000000"/>
                <w:sz w:val="22"/>
                <w:szCs w:val="22"/>
              </w:rPr>
              <w:t>Couleur : Noir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ourier New"/>
                <w:color w:val="000000"/>
              </w:rPr>
              <w:t>50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</w:p>
        </w:tc>
      </w:tr>
      <w:tr w:rsidR="0011445C" w:rsidRPr="002B48F1" w:rsidTr="0011445C">
        <w:trPr>
          <w:trHeight w:val="645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12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</w:rPr>
            </w:pPr>
            <w:r w:rsidRPr="002B48F1">
              <w:rPr>
                <w:rFonts w:ascii="Aptos" w:hAnsi="Aptos" w:cs="Courier New"/>
                <w:color w:val="000000"/>
              </w:rPr>
              <w:t>MINIDISPLAY (MALE) TO VGA(FEMELLE) POUR PC MAC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ourier New"/>
                <w:color w:val="000000"/>
              </w:rPr>
              <w:t>03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</w:tr>
      <w:tr w:rsidR="0011445C" w:rsidRPr="002B48F1" w:rsidTr="0011445C">
        <w:trPr>
          <w:trHeight w:val="645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13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  <w:b/>
              </w:rPr>
            </w:pPr>
            <w:r w:rsidRPr="002B48F1">
              <w:rPr>
                <w:rFonts w:ascii="Aptos" w:hAnsi="Aptos" w:cs="Courier New"/>
                <w:color w:val="000000"/>
              </w:rPr>
              <w:t>MINIDISPLAY (MALE) TO HDMI (FEMELLE) POUR PC MAC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ourier New"/>
                <w:color w:val="000000"/>
              </w:rPr>
              <w:t>03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</w:tr>
      <w:tr w:rsidR="0011445C" w:rsidRPr="002B48F1" w:rsidTr="0011445C">
        <w:trPr>
          <w:trHeight w:val="645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lastRenderedPageBreak/>
              <w:t>14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  <w:b/>
              </w:rPr>
            </w:pPr>
            <w:r w:rsidRPr="002B48F1">
              <w:rPr>
                <w:rFonts w:ascii="Aptos" w:hAnsi="Aptos" w:cs="Courier New"/>
                <w:color w:val="000000"/>
              </w:rPr>
              <w:t>VGA FEMELLE TO HDMI MALE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ourier New"/>
                <w:color w:val="000000"/>
              </w:rPr>
              <w:t>13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</w:tr>
      <w:tr w:rsidR="0011445C" w:rsidRPr="002B48F1" w:rsidTr="0011445C">
        <w:trPr>
          <w:trHeight w:val="645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15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ourier New"/>
                <w:color w:val="000000"/>
              </w:rPr>
              <w:t>HDMI MALE TO HDMI FEMELLE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ourier New"/>
                <w:color w:val="000000"/>
              </w:rPr>
              <w:t>05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</w:tr>
      <w:tr w:rsidR="0011445C" w:rsidRPr="002B48F1" w:rsidTr="0011445C">
        <w:trPr>
          <w:trHeight w:val="645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16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  <w:b/>
              </w:rPr>
            </w:pPr>
            <w:r w:rsidRPr="002B48F1">
              <w:rPr>
                <w:rFonts w:ascii="Aptos" w:hAnsi="Aptos" w:cs="Courier New"/>
                <w:color w:val="000000"/>
              </w:rPr>
              <w:t>CABLE DE 15M HDMI MALE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ourier New"/>
                <w:color w:val="000000"/>
              </w:rPr>
              <w:t>06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</w:tr>
      <w:tr w:rsidR="0011445C" w:rsidRPr="002B48F1" w:rsidTr="0011445C">
        <w:trPr>
          <w:trHeight w:val="645"/>
          <w:jc w:val="center"/>
        </w:trPr>
        <w:tc>
          <w:tcPr>
            <w:tcW w:w="149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17</w:t>
            </w:r>
          </w:p>
        </w:tc>
        <w:tc>
          <w:tcPr>
            <w:tcW w:w="6662" w:type="dxa"/>
            <w:vAlign w:val="center"/>
          </w:tcPr>
          <w:p w:rsidR="0011445C" w:rsidRPr="002B48F1" w:rsidRDefault="0011445C" w:rsidP="00777CE5">
            <w:pPr>
              <w:rPr>
                <w:rFonts w:ascii="Aptos" w:hAnsi="Aptos"/>
                <w:b/>
              </w:rPr>
            </w:pPr>
            <w:r w:rsidRPr="002B48F1">
              <w:rPr>
                <w:rFonts w:ascii="Aptos" w:hAnsi="Aptos" w:cs="Courier New"/>
                <w:color w:val="000000"/>
              </w:rPr>
              <w:t>HDMI FEMELLE TO VGA MALE</w:t>
            </w:r>
          </w:p>
        </w:tc>
        <w:tc>
          <w:tcPr>
            <w:tcW w:w="1417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E26D7">
              <w:rPr>
                <w:rFonts w:ascii="Aptos" w:hAnsi="Aptos" w:cs="Courier New"/>
                <w:color w:val="000000"/>
              </w:rPr>
              <w:t>UNITE</w:t>
            </w:r>
          </w:p>
        </w:tc>
        <w:tc>
          <w:tcPr>
            <w:tcW w:w="1312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  <w:r w:rsidRPr="002B48F1">
              <w:rPr>
                <w:rFonts w:ascii="Aptos" w:hAnsi="Aptos" w:cs="Courier New"/>
                <w:color w:val="000000"/>
              </w:rPr>
              <w:t>05</w:t>
            </w:r>
          </w:p>
        </w:tc>
        <w:tc>
          <w:tcPr>
            <w:tcW w:w="2153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  <w:tc>
          <w:tcPr>
            <w:tcW w:w="2425" w:type="dxa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</w:tr>
      <w:tr w:rsidR="0011445C" w:rsidRPr="002B48F1" w:rsidTr="0011445C">
        <w:trPr>
          <w:trHeight w:val="645"/>
          <w:jc w:val="center"/>
        </w:trPr>
        <w:tc>
          <w:tcPr>
            <w:tcW w:w="10883" w:type="dxa"/>
            <w:gridSpan w:val="4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TOTAL MAD</w:t>
            </w:r>
            <w:r>
              <w:rPr>
                <w:rFonts w:ascii="Aptos" w:hAnsi="Aptos" w:cs="Courier New"/>
                <w:b/>
                <w:bCs/>
                <w:color w:val="000000"/>
              </w:rPr>
              <w:t xml:space="preserve"> -</w:t>
            </w:r>
            <w:r w:rsidRPr="002B48F1">
              <w:rPr>
                <w:rFonts w:ascii="Aptos" w:hAnsi="Aptos" w:cs="Courier New"/>
                <w:b/>
                <w:bCs/>
                <w:color w:val="000000"/>
              </w:rPr>
              <w:t xml:space="preserve"> H.T</w:t>
            </w:r>
          </w:p>
        </w:tc>
        <w:tc>
          <w:tcPr>
            <w:tcW w:w="4578" w:type="dxa"/>
            <w:gridSpan w:val="2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</w:tr>
      <w:tr w:rsidR="0011445C" w:rsidRPr="002B48F1" w:rsidTr="0011445C">
        <w:trPr>
          <w:trHeight w:val="645"/>
          <w:jc w:val="center"/>
        </w:trPr>
        <w:tc>
          <w:tcPr>
            <w:tcW w:w="10883" w:type="dxa"/>
            <w:gridSpan w:val="4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TVA 20%</w:t>
            </w:r>
          </w:p>
        </w:tc>
        <w:tc>
          <w:tcPr>
            <w:tcW w:w="4578" w:type="dxa"/>
            <w:gridSpan w:val="2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</w:tr>
      <w:tr w:rsidR="0011445C" w:rsidRPr="002B48F1" w:rsidTr="0011445C">
        <w:trPr>
          <w:trHeight w:val="645"/>
          <w:jc w:val="center"/>
        </w:trPr>
        <w:tc>
          <w:tcPr>
            <w:tcW w:w="10883" w:type="dxa"/>
            <w:gridSpan w:val="4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b/>
                <w:bCs/>
                <w:color w:val="000000"/>
              </w:rPr>
            </w:pPr>
            <w:r w:rsidRPr="002B48F1">
              <w:rPr>
                <w:rFonts w:ascii="Aptos" w:hAnsi="Aptos" w:cs="Courier New"/>
                <w:b/>
                <w:bCs/>
                <w:color w:val="000000"/>
              </w:rPr>
              <w:t>TOTAL MAD - TTC</w:t>
            </w:r>
          </w:p>
        </w:tc>
        <w:tc>
          <w:tcPr>
            <w:tcW w:w="4578" w:type="dxa"/>
            <w:gridSpan w:val="2"/>
            <w:vAlign w:val="center"/>
          </w:tcPr>
          <w:p w:rsidR="0011445C" w:rsidRPr="002B48F1" w:rsidRDefault="0011445C" w:rsidP="00777CE5">
            <w:pPr>
              <w:rPr>
                <w:rFonts w:ascii="Aptos" w:hAnsi="Aptos" w:cs="Courier New"/>
                <w:color w:val="000000"/>
              </w:rPr>
            </w:pPr>
          </w:p>
        </w:tc>
      </w:tr>
    </w:tbl>
    <w:p w:rsidR="0011445C" w:rsidRDefault="0011445C" w:rsidP="0011445C">
      <w:pPr>
        <w:spacing w:after="160" w:line="276" w:lineRule="auto"/>
        <w:jc w:val="both"/>
        <w:rPr>
          <w:rFonts w:ascii="Aptos" w:eastAsia="Calibri" w:hAnsi="Aptos" w:cs="Arial"/>
          <w:b/>
          <w:color w:val="000000" w:themeColor="text1"/>
          <w:sz w:val="22"/>
          <w:szCs w:val="22"/>
          <w:lang w:eastAsia="en-US"/>
        </w:rPr>
      </w:pPr>
    </w:p>
    <w:p w:rsidR="0011445C" w:rsidRDefault="0011445C" w:rsidP="0011445C">
      <w:pPr>
        <w:spacing w:after="160" w:line="276" w:lineRule="auto"/>
        <w:jc w:val="both"/>
        <w:rPr>
          <w:rFonts w:ascii="Aptos" w:eastAsia="Calibri" w:hAnsi="Aptos" w:cs="Arial"/>
          <w:b/>
          <w:color w:val="000000" w:themeColor="text1"/>
          <w:sz w:val="22"/>
          <w:szCs w:val="22"/>
          <w:lang w:eastAsia="en-US"/>
        </w:rPr>
      </w:pPr>
    </w:p>
    <w:p w:rsidR="0011445C" w:rsidRDefault="0011445C" w:rsidP="0011445C">
      <w:pPr>
        <w:spacing w:after="160" w:line="276" w:lineRule="auto"/>
        <w:jc w:val="both"/>
        <w:rPr>
          <w:rFonts w:ascii="Aptos" w:eastAsia="Calibri" w:hAnsi="Aptos" w:cs="Arial"/>
          <w:bCs/>
          <w:color w:val="000000" w:themeColor="text1"/>
          <w:sz w:val="22"/>
          <w:szCs w:val="22"/>
          <w:lang w:eastAsia="en-US"/>
        </w:rPr>
      </w:pPr>
      <w:r>
        <w:rPr>
          <w:rFonts w:ascii="Aptos" w:eastAsia="Calibri" w:hAnsi="Aptos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3ED8F" wp14:editId="566D2BAA">
                <wp:simplePos x="0" y="0"/>
                <wp:positionH relativeFrom="column">
                  <wp:posOffset>5360035</wp:posOffset>
                </wp:positionH>
                <wp:positionV relativeFrom="paragraph">
                  <wp:posOffset>98425</wp:posOffset>
                </wp:positionV>
                <wp:extent cx="3857625" cy="1417320"/>
                <wp:effectExtent l="0" t="381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141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45C" w:rsidRPr="00F833A1" w:rsidRDefault="0011445C" w:rsidP="0011445C">
                            <w:pPr>
                              <w:tabs>
                                <w:tab w:val="left" w:pos="7088"/>
                              </w:tabs>
                              <w:contextualSpacing/>
                              <w:jc w:val="center"/>
                              <w:rPr>
                                <w:rFonts w:ascii="Aptos" w:hAnsi="Aptos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833A1">
                              <w:rPr>
                                <w:rFonts w:ascii="Aptos" w:hAnsi="Aptos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Lu et accepté</w:t>
                            </w:r>
                          </w:p>
                          <w:p w:rsidR="0011445C" w:rsidRPr="00F833A1" w:rsidRDefault="0011445C" w:rsidP="0011445C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11445C" w:rsidRPr="00F833A1" w:rsidRDefault="0011445C" w:rsidP="0011445C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833A1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Fait A </w:t>
                            </w:r>
                            <w:proofErr w:type="gramStart"/>
                            <w:r w:rsidRPr="00F833A1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……………….</w:t>
                            </w:r>
                            <w:proofErr w:type="gramEnd"/>
                            <w:r w:rsidRPr="00F833A1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Le </w:t>
                            </w:r>
                            <w:proofErr w:type="gramStart"/>
                            <w:r w:rsidRPr="00F833A1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……………………….</w:t>
                            </w:r>
                            <w:proofErr w:type="gramEnd"/>
                          </w:p>
                          <w:p w:rsidR="0011445C" w:rsidRPr="00F833A1" w:rsidRDefault="0011445C" w:rsidP="0011445C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11445C" w:rsidRPr="00F833A1" w:rsidRDefault="0011445C" w:rsidP="0011445C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833A1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Signature et cachet du concurrent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73ED8F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422.05pt;margin-top:7.75pt;width:303.75pt;height:11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" stroked="f">
                <v:textbox>
                  <w:txbxContent>
                    <w:p w:rsidR="0011445C" w:rsidRPr="00F833A1" w:rsidRDefault="0011445C" w:rsidP="0011445C">
                      <w:pPr>
                        <w:tabs>
                          <w:tab w:val="left" w:pos="7088"/>
                        </w:tabs>
                        <w:contextualSpacing/>
                        <w:jc w:val="center"/>
                        <w:rPr>
                          <w:rFonts w:ascii="Aptos" w:hAnsi="Aptos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F833A1">
                        <w:rPr>
                          <w:rFonts w:ascii="Aptos" w:hAnsi="Aptos" w:cstheme="majorBidi"/>
                          <w:b/>
                          <w:bCs/>
                          <w:sz w:val="24"/>
                          <w:szCs w:val="24"/>
                        </w:rPr>
                        <w:t>Lu et accepté</w:t>
                      </w:r>
                    </w:p>
                    <w:p w:rsidR="0011445C" w:rsidRPr="00F833A1" w:rsidRDefault="0011445C" w:rsidP="0011445C">
                      <w:pPr>
                        <w:jc w:val="center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11445C" w:rsidRPr="00F833A1" w:rsidRDefault="0011445C" w:rsidP="0011445C">
                      <w:pPr>
                        <w:jc w:val="center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</w:pPr>
                      <w:r w:rsidRPr="00F833A1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 xml:space="preserve">Fait A </w:t>
                      </w:r>
                      <w:proofErr w:type="gramStart"/>
                      <w:r w:rsidRPr="00F833A1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……………….</w:t>
                      </w:r>
                      <w:proofErr w:type="gramEnd"/>
                      <w:r w:rsidRPr="00F833A1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 xml:space="preserve"> Le </w:t>
                      </w:r>
                      <w:proofErr w:type="gramStart"/>
                      <w:r w:rsidRPr="00F833A1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……………………….</w:t>
                      </w:r>
                      <w:proofErr w:type="gramEnd"/>
                    </w:p>
                    <w:p w:rsidR="0011445C" w:rsidRPr="00F833A1" w:rsidRDefault="0011445C" w:rsidP="0011445C">
                      <w:pPr>
                        <w:jc w:val="center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11445C" w:rsidRPr="00F833A1" w:rsidRDefault="0011445C" w:rsidP="0011445C">
                      <w:pPr>
                        <w:jc w:val="center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</w:pPr>
                      <w:r w:rsidRPr="00F833A1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Signature et cachet du concurrent</w:t>
                      </w:r>
                    </w:p>
                  </w:txbxContent>
                </v:textbox>
              </v:shape>
            </w:pict>
          </mc:Fallback>
        </mc:AlternateContent>
      </w:r>
      <w:r w:rsidRPr="00B83CA0">
        <w:rPr>
          <w:rFonts w:ascii="Aptos" w:eastAsia="Calibri" w:hAnsi="Aptos" w:cs="Arial"/>
          <w:b/>
          <w:color w:val="000000" w:themeColor="text1"/>
          <w:sz w:val="22"/>
          <w:szCs w:val="22"/>
          <w:lang w:eastAsia="en-US"/>
        </w:rPr>
        <w:t xml:space="preserve">Nb : </w:t>
      </w:r>
      <w:r w:rsidRPr="00B83CA0">
        <w:rPr>
          <w:rFonts w:ascii="Aptos" w:eastAsia="Calibri" w:hAnsi="Aptos" w:cs="Arial"/>
          <w:color w:val="000000" w:themeColor="text1"/>
          <w:sz w:val="22"/>
          <w:szCs w:val="22"/>
          <w:lang w:eastAsia="en-US"/>
        </w:rPr>
        <w:t>Se conformer au modèle</w:t>
      </w:r>
      <w:r w:rsidRPr="00B83CA0">
        <w:rPr>
          <w:rFonts w:ascii="Aptos" w:eastAsia="Calibri" w:hAnsi="Aptos" w:cs="Arial"/>
          <w:bCs/>
          <w:color w:val="000000" w:themeColor="text1"/>
          <w:sz w:val="22"/>
          <w:szCs w:val="22"/>
          <w:lang w:eastAsia="en-US"/>
        </w:rPr>
        <w:t>.</w:t>
      </w:r>
    </w:p>
    <w:p w:rsidR="00300CB1" w:rsidRDefault="00300CB1"/>
    <w:sectPr w:rsidR="00300CB1" w:rsidSect="001144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F7BD3"/>
    <w:multiLevelType w:val="hybridMultilevel"/>
    <w:tmpl w:val="2DF478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DD"/>
    <w:rsid w:val="0011445C"/>
    <w:rsid w:val="00300CB1"/>
    <w:rsid w:val="003031DD"/>
    <w:rsid w:val="005D3570"/>
    <w:rsid w:val="00C7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78A8C-F532-4E65-B92A-9704474F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4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Bullet Number,lp1,Texte-Nelite,Liste à puce - Normal,Bullet List,FooterText,numbered,List Paragraph11,Bulletr List Paragraph,列出段落,列出段落1,List Paragraph2,List Paragraph21,Listeafsnit1,Parágrafo da Lista1,List Paragraph1,Puce 03"/>
    <w:basedOn w:val="Normal"/>
    <w:link w:val="ParagraphedelisteCar"/>
    <w:uiPriority w:val="34"/>
    <w:qFormat/>
    <w:rsid w:val="0011445C"/>
    <w:pPr>
      <w:ind w:left="708"/>
    </w:pPr>
    <w:rPr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11445C"/>
    <w:pPr>
      <w:spacing w:after="0" w:line="240" w:lineRule="auto"/>
      <w:ind w:right="91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edelisteCar">
    <w:name w:val="Paragraphe de liste Car"/>
    <w:aliases w:val="Bullet Number Car,lp1 Car,Texte-Nelite Car,Liste à puce - Normal Car,Bullet List Car,FooterText Car,numbered Car,List Paragraph11 Car,Bulletr List Paragraph Car,列出段落 Car,列出段落1 Car,List Paragraph2 Car,List Paragraph21 Car"/>
    <w:basedOn w:val="Policepardfaut"/>
    <w:link w:val="Paragraphedeliste"/>
    <w:uiPriority w:val="34"/>
    <w:qFormat/>
    <w:rsid w:val="0011445C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114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273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50</cp:revision>
  <dcterms:created xsi:type="dcterms:W3CDTF">2026-07-10T08:54:00Z</dcterms:created>
  <dcterms:modified xsi:type="dcterms:W3CDTF">2026-07-10T08:56:00Z</dcterms:modified>
</cp:coreProperties>
</file>