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B7E" w:rsidRPr="00355B7E" w:rsidRDefault="00355B7E" w:rsidP="00355B7E">
      <w:pPr>
        <w:ind w:left="708"/>
        <w:jc w:val="center"/>
        <w:rPr>
          <w:b/>
          <w:u w:val="single"/>
        </w:rPr>
      </w:pPr>
      <w:r w:rsidRPr="00355B7E">
        <w:rPr>
          <w:b/>
          <w:u w:val="single"/>
        </w:rPr>
        <w:t>Bordereau des prix détail-estimatif</w:t>
      </w:r>
    </w:p>
    <w:p w:rsidR="00355B7E" w:rsidRPr="00355B7E" w:rsidRDefault="00355B7E" w:rsidP="00355B7E">
      <w:pPr>
        <w:ind w:left="708"/>
        <w:jc w:val="center"/>
        <w:rPr>
          <w:b/>
          <w:u w:val="single"/>
        </w:rPr>
      </w:pPr>
    </w:p>
    <w:p w:rsidR="00355B7E" w:rsidRPr="00355B7E" w:rsidRDefault="00355B7E" w:rsidP="00355B7E">
      <w:pPr>
        <w:ind w:left="708"/>
        <w:jc w:val="center"/>
        <w:rPr>
          <w:b/>
        </w:rPr>
      </w:pPr>
      <w:r w:rsidRPr="00355B7E">
        <w:rPr>
          <w:b/>
        </w:rPr>
        <w:t>APPEL D’OFFRES OUVERT NATIONAL N° 02/2026/ C.G.E.O</w:t>
      </w:r>
    </w:p>
    <w:p w:rsidR="00355B7E" w:rsidRPr="00355B7E" w:rsidRDefault="00355B7E" w:rsidP="00355B7E">
      <w:pPr>
        <w:ind w:left="708"/>
        <w:jc w:val="center"/>
      </w:pPr>
    </w:p>
    <w:p w:rsidR="00355B7E" w:rsidRPr="00355B7E" w:rsidRDefault="00355B7E" w:rsidP="00355B7E">
      <w:pPr>
        <w:ind w:left="708"/>
        <w:jc w:val="center"/>
        <w:rPr>
          <w:b/>
        </w:rPr>
      </w:pPr>
      <w:r w:rsidRPr="00355B7E">
        <w:rPr>
          <w:b/>
        </w:rPr>
        <w:t>MARCHE N°02/2026/</w:t>
      </w:r>
      <w:r w:rsidRPr="00355B7E">
        <w:rPr>
          <w:b/>
          <w:bCs/>
        </w:rPr>
        <w:t xml:space="preserve"> C.G.E.O</w:t>
      </w:r>
    </w:p>
    <w:p w:rsidR="00355B7E" w:rsidRPr="00355B7E" w:rsidRDefault="00355B7E" w:rsidP="00355B7E">
      <w:pPr>
        <w:ind w:left="708"/>
        <w:jc w:val="center"/>
        <w:rPr>
          <w:b/>
          <w:u w:val="single"/>
        </w:rPr>
      </w:pPr>
    </w:p>
    <w:p w:rsidR="00355B7E" w:rsidRPr="00355B7E" w:rsidRDefault="00355B7E" w:rsidP="00355B7E">
      <w:pPr>
        <w:ind w:left="708"/>
        <w:jc w:val="center"/>
        <w:rPr>
          <w:b/>
        </w:rPr>
      </w:pPr>
      <w:r w:rsidRPr="00355B7E">
        <w:rPr>
          <w:b/>
        </w:rPr>
        <w:t>ACQUISITION D’UNE CAMION NACELLE POUR  LA COMMUNE.</w:t>
      </w:r>
    </w:p>
    <w:p w:rsidR="00355B7E" w:rsidRPr="00355B7E" w:rsidRDefault="00355B7E" w:rsidP="00355B7E">
      <w:pPr>
        <w:ind w:left="708"/>
        <w:rPr>
          <w:b/>
        </w:rPr>
      </w:pPr>
    </w:p>
    <w:p w:rsidR="00355B7E" w:rsidRPr="00355B7E" w:rsidRDefault="00355B7E" w:rsidP="00355B7E">
      <w:pPr>
        <w:ind w:left="708"/>
        <w:rPr>
          <w:b/>
        </w:rPr>
      </w:pPr>
    </w:p>
    <w:p w:rsidR="00355B7E" w:rsidRPr="00355B7E" w:rsidRDefault="00355B7E" w:rsidP="00355B7E">
      <w:pPr>
        <w:ind w:left="708"/>
        <w:rPr>
          <w:b/>
        </w:rPr>
      </w:pPr>
    </w:p>
    <w:p w:rsidR="00355B7E" w:rsidRDefault="00355B7E" w:rsidP="00355B7E">
      <w:pPr>
        <w:ind w:left="708"/>
        <w:rPr>
          <w:b/>
          <w:u w:val="single"/>
        </w:rPr>
      </w:pPr>
      <w:r w:rsidRPr="00355B7E">
        <w:rPr>
          <w:b/>
          <w:u w:val="single"/>
        </w:rPr>
        <w:t>BORDEREAU DES PRIX – DETAIL ESTIMATIF</w:t>
      </w:r>
    </w:p>
    <w:p w:rsidR="00355B7E" w:rsidRPr="00355B7E" w:rsidRDefault="00355B7E" w:rsidP="00355B7E">
      <w:pPr>
        <w:ind w:left="708"/>
        <w:rPr>
          <w:b/>
          <w:u w:val="single"/>
        </w:rPr>
      </w:pPr>
      <w:bookmarkStart w:id="0" w:name="_GoBack"/>
      <w:bookmarkEnd w:id="0"/>
    </w:p>
    <w:tbl>
      <w:tblPr>
        <w:tblW w:w="9913" w:type="dxa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9"/>
        <w:gridCol w:w="2774"/>
        <w:gridCol w:w="1247"/>
        <w:gridCol w:w="1802"/>
        <w:gridCol w:w="1685"/>
        <w:gridCol w:w="1606"/>
      </w:tblGrid>
      <w:tr w:rsidR="00355B7E" w:rsidRPr="00355B7E" w:rsidTr="00355B7E">
        <w:trPr>
          <w:trHeight w:val="834"/>
        </w:trPr>
        <w:tc>
          <w:tcPr>
            <w:tcW w:w="799" w:type="dxa"/>
            <w:tcBorders>
              <w:bottom w:val="single" w:sz="4" w:space="0" w:color="000000"/>
            </w:tcBorders>
            <w:shd w:val="clear" w:color="auto" w:fill="E6E6E6"/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  <w:r w:rsidRPr="00355B7E">
              <w:rPr>
                <w:b/>
              </w:rPr>
              <w:t>N°</w:t>
            </w:r>
          </w:p>
          <w:p w:rsidR="00355B7E" w:rsidRPr="00355B7E" w:rsidRDefault="00355B7E" w:rsidP="00355B7E">
            <w:pPr>
              <w:rPr>
                <w:b/>
              </w:rPr>
            </w:pPr>
            <w:r w:rsidRPr="00355B7E">
              <w:rPr>
                <w:b/>
              </w:rPr>
              <w:t xml:space="preserve">prix </w:t>
            </w:r>
          </w:p>
        </w:tc>
        <w:tc>
          <w:tcPr>
            <w:tcW w:w="2774" w:type="dxa"/>
            <w:tcBorders>
              <w:bottom w:val="single" w:sz="4" w:space="0" w:color="000000"/>
            </w:tcBorders>
            <w:shd w:val="clear" w:color="auto" w:fill="E6E6E6"/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  <w:r w:rsidRPr="00355B7E">
              <w:rPr>
                <w:b/>
              </w:rPr>
              <w:t>DESIGNATION DES PRESTATIONS</w:t>
            </w:r>
          </w:p>
        </w:tc>
        <w:tc>
          <w:tcPr>
            <w:tcW w:w="1247" w:type="dxa"/>
            <w:shd w:val="clear" w:color="auto" w:fill="E6E6E6"/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  <w:r w:rsidRPr="00355B7E">
              <w:rPr>
                <w:b/>
              </w:rPr>
              <w:t>UNITE</w:t>
            </w:r>
          </w:p>
        </w:tc>
        <w:tc>
          <w:tcPr>
            <w:tcW w:w="1802" w:type="dxa"/>
            <w:shd w:val="clear" w:color="auto" w:fill="E6E6E6"/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  <w:r w:rsidRPr="00355B7E">
              <w:rPr>
                <w:b/>
              </w:rPr>
              <w:t>QUANTITE</w:t>
            </w:r>
          </w:p>
        </w:tc>
        <w:tc>
          <w:tcPr>
            <w:tcW w:w="1685" w:type="dxa"/>
            <w:shd w:val="clear" w:color="auto" w:fill="E6E6E6"/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  <w:r w:rsidRPr="00355B7E">
              <w:rPr>
                <w:b/>
              </w:rPr>
              <w:t>PRIX UNITAIRE</w:t>
            </w:r>
          </w:p>
          <w:p w:rsidR="00355B7E" w:rsidRPr="00355B7E" w:rsidRDefault="00355B7E" w:rsidP="00355B7E">
            <w:pPr>
              <w:rPr>
                <w:b/>
              </w:rPr>
            </w:pPr>
            <w:r w:rsidRPr="00355B7E">
              <w:rPr>
                <w:b/>
              </w:rPr>
              <w:t>EN DHS/ H.T/ EN CHIFFRES</w:t>
            </w:r>
          </w:p>
        </w:tc>
        <w:tc>
          <w:tcPr>
            <w:tcW w:w="1606" w:type="dxa"/>
            <w:shd w:val="clear" w:color="auto" w:fill="E6E6E6"/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  <w:r w:rsidRPr="00355B7E">
              <w:rPr>
                <w:b/>
              </w:rPr>
              <w:t>PRIX TOTAL</w:t>
            </w:r>
          </w:p>
          <w:p w:rsidR="00355B7E" w:rsidRPr="00355B7E" w:rsidRDefault="00355B7E" w:rsidP="00355B7E">
            <w:pPr>
              <w:rPr>
                <w:b/>
              </w:rPr>
            </w:pPr>
            <w:r w:rsidRPr="00355B7E">
              <w:rPr>
                <w:b/>
              </w:rPr>
              <w:t>EN CHIFFRES</w:t>
            </w:r>
          </w:p>
        </w:tc>
      </w:tr>
      <w:tr w:rsidR="00355B7E" w:rsidRPr="00355B7E" w:rsidTr="00355B7E">
        <w:trPr>
          <w:trHeight w:val="1386"/>
        </w:trPr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</w:p>
          <w:p w:rsidR="00355B7E" w:rsidRPr="00355B7E" w:rsidRDefault="00355B7E" w:rsidP="00355B7E">
            <w:pPr>
              <w:rPr>
                <w:b/>
              </w:rPr>
            </w:pPr>
          </w:p>
          <w:p w:rsidR="00355B7E" w:rsidRPr="00355B7E" w:rsidRDefault="00355B7E" w:rsidP="00355B7E">
            <w:pPr>
              <w:rPr>
                <w:b/>
              </w:rPr>
            </w:pPr>
            <w:r w:rsidRPr="00355B7E">
              <w:rPr>
                <w:b/>
              </w:rPr>
              <w:t>1</w:t>
            </w:r>
          </w:p>
          <w:p w:rsidR="00355B7E" w:rsidRPr="00355B7E" w:rsidRDefault="00355B7E" w:rsidP="00355B7E">
            <w:pPr>
              <w:rPr>
                <w:b/>
              </w:rPr>
            </w:pPr>
          </w:p>
          <w:p w:rsidR="00355B7E" w:rsidRPr="00355B7E" w:rsidRDefault="00355B7E" w:rsidP="00355B7E">
            <w:pPr>
              <w:rPr>
                <w:b/>
              </w:rPr>
            </w:pPr>
          </w:p>
        </w:tc>
        <w:tc>
          <w:tcPr>
            <w:tcW w:w="2774" w:type="dxa"/>
            <w:tcBorders>
              <w:bottom w:val="single" w:sz="4" w:space="0" w:color="auto"/>
            </w:tcBorders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  <w:r w:rsidRPr="00355B7E">
              <w:rPr>
                <w:b/>
              </w:rPr>
              <w:t>ACQUISITION D’UNE CAMION NACELLE POUR  LA COMMUNE</w:t>
            </w:r>
          </w:p>
        </w:tc>
        <w:tc>
          <w:tcPr>
            <w:tcW w:w="1247" w:type="dxa"/>
            <w:tcBorders>
              <w:bottom w:val="single" w:sz="4" w:space="0" w:color="000000"/>
            </w:tcBorders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  <w:r w:rsidRPr="00355B7E">
              <w:rPr>
                <w:b/>
              </w:rPr>
              <w:t>U</w:t>
            </w:r>
          </w:p>
        </w:tc>
        <w:tc>
          <w:tcPr>
            <w:tcW w:w="1802" w:type="dxa"/>
            <w:tcBorders>
              <w:bottom w:val="single" w:sz="4" w:space="0" w:color="000000"/>
            </w:tcBorders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  <w:r w:rsidRPr="00355B7E">
              <w:rPr>
                <w:b/>
              </w:rPr>
              <w:t>01</w:t>
            </w:r>
          </w:p>
        </w:tc>
        <w:tc>
          <w:tcPr>
            <w:tcW w:w="1685" w:type="dxa"/>
            <w:tcBorders>
              <w:bottom w:val="single" w:sz="4" w:space="0" w:color="000000"/>
            </w:tcBorders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</w:p>
        </w:tc>
        <w:tc>
          <w:tcPr>
            <w:tcW w:w="1606" w:type="dxa"/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</w:p>
          <w:p w:rsidR="00355B7E" w:rsidRPr="00355B7E" w:rsidRDefault="00355B7E" w:rsidP="00355B7E"/>
          <w:p w:rsidR="00355B7E" w:rsidRPr="00355B7E" w:rsidRDefault="00355B7E" w:rsidP="00355B7E"/>
        </w:tc>
      </w:tr>
      <w:tr w:rsidR="00355B7E" w:rsidRPr="00355B7E" w:rsidTr="00355B7E">
        <w:trPr>
          <w:trHeight w:val="698"/>
        </w:trPr>
        <w:tc>
          <w:tcPr>
            <w:tcW w:w="357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5B7E" w:rsidRPr="00355B7E" w:rsidRDefault="00355B7E" w:rsidP="00355B7E">
            <w:pPr>
              <w:rPr>
                <w:b/>
              </w:rPr>
            </w:pPr>
          </w:p>
        </w:tc>
        <w:tc>
          <w:tcPr>
            <w:tcW w:w="4734" w:type="dxa"/>
            <w:gridSpan w:val="3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</w:p>
          <w:p w:rsidR="00355B7E" w:rsidRPr="00355B7E" w:rsidRDefault="00355B7E" w:rsidP="00355B7E">
            <w:pPr>
              <w:rPr>
                <w:b/>
              </w:rPr>
            </w:pPr>
            <w:r w:rsidRPr="00355B7E">
              <w:rPr>
                <w:b/>
              </w:rPr>
              <w:t>MONTANT HORS T.VA</w:t>
            </w:r>
          </w:p>
          <w:p w:rsidR="00355B7E" w:rsidRPr="00355B7E" w:rsidRDefault="00355B7E" w:rsidP="00355B7E">
            <w:pPr>
              <w:rPr>
                <w:b/>
              </w:rPr>
            </w:pPr>
          </w:p>
        </w:tc>
        <w:tc>
          <w:tcPr>
            <w:tcW w:w="1606" w:type="dxa"/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</w:p>
          <w:p w:rsidR="00355B7E" w:rsidRPr="00355B7E" w:rsidRDefault="00355B7E" w:rsidP="00355B7E">
            <w:pPr>
              <w:rPr>
                <w:b/>
              </w:rPr>
            </w:pPr>
          </w:p>
        </w:tc>
      </w:tr>
      <w:tr w:rsidR="00355B7E" w:rsidRPr="00355B7E" w:rsidTr="00355B7E">
        <w:trPr>
          <w:trHeight w:val="850"/>
        </w:trPr>
        <w:tc>
          <w:tcPr>
            <w:tcW w:w="3573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5B7E" w:rsidRPr="00355B7E" w:rsidRDefault="00355B7E" w:rsidP="00355B7E">
            <w:pPr>
              <w:rPr>
                <w:b/>
              </w:rPr>
            </w:pPr>
          </w:p>
        </w:tc>
        <w:tc>
          <w:tcPr>
            <w:tcW w:w="4734" w:type="dxa"/>
            <w:gridSpan w:val="3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  <w:r w:rsidRPr="00355B7E">
              <w:rPr>
                <w:b/>
              </w:rPr>
              <w:t>MONTANT T.V.A (20%)</w:t>
            </w:r>
          </w:p>
        </w:tc>
        <w:tc>
          <w:tcPr>
            <w:tcW w:w="1606" w:type="dxa"/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</w:p>
        </w:tc>
      </w:tr>
      <w:tr w:rsidR="00355B7E" w:rsidRPr="00355B7E" w:rsidTr="00355B7E">
        <w:trPr>
          <w:trHeight w:val="991"/>
        </w:trPr>
        <w:tc>
          <w:tcPr>
            <w:tcW w:w="3573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5B7E" w:rsidRPr="00355B7E" w:rsidRDefault="00355B7E" w:rsidP="00355B7E">
            <w:pPr>
              <w:rPr>
                <w:b/>
              </w:rPr>
            </w:pPr>
          </w:p>
        </w:tc>
        <w:tc>
          <w:tcPr>
            <w:tcW w:w="4734" w:type="dxa"/>
            <w:gridSpan w:val="3"/>
            <w:tcBorders>
              <w:left w:val="single" w:sz="4" w:space="0" w:color="auto"/>
            </w:tcBorders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  <w:r w:rsidRPr="00355B7E">
              <w:rPr>
                <w:b/>
              </w:rPr>
              <w:t>MONTANT TOTAL T.T.C</w:t>
            </w:r>
          </w:p>
        </w:tc>
        <w:tc>
          <w:tcPr>
            <w:tcW w:w="1606" w:type="dxa"/>
            <w:vAlign w:val="center"/>
          </w:tcPr>
          <w:p w:rsidR="00355B7E" w:rsidRPr="00355B7E" w:rsidRDefault="00355B7E" w:rsidP="00355B7E">
            <w:pPr>
              <w:rPr>
                <w:b/>
              </w:rPr>
            </w:pPr>
          </w:p>
        </w:tc>
      </w:tr>
    </w:tbl>
    <w:p w:rsidR="00355B7E" w:rsidRPr="00355B7E" w:rsidRDefault="00355B7E" w:rsidP="00355B7E">
      <w:pPr>
        <w:ind w:left="708"/>
      </w:pPr>
    </w:p>
    <w:p w:rsidR="00355B7E" w:rsidRPr="00355B7E" w:rsidRDefault="00355B7E" w:rsidP="00355B7E">
      <w:pPr>
        <w:ind w:left="708"/>
      </w:pPr>
    </w:p>
    <w:p w:rsidR="00355B7E" w:rsidRPr="00355B7E" w:rsidRDefault="00355B7E" w:rsidP="00355B7E">
      <w:pPr>
        <w:ind w:left="708"/>
      </w:pPr>
      <w:r w:rsidRPr="00355B7E">
        <w:t>Arrêté le présent bordereau des prix- détail estimatif à la somme de TTC :</w:t>
      </w:r>
    </w:p>
    <w:p w:rsidR="00355B7E" w:rsidRPr="00355B7E" w:rsidRDefault="00355B7E" w:rsidP="00355B7E">
      <w:pPr>
        <w:ind w:left="708"/>
      </w:pPr>
    </w:p>
    <w:p w:rsidR="00355B7E" w:rsidRPr="00355B7E" w:rsidRDefault="00355B7E" w:rsidP="00355B7E">
      <w:pPr>
        <w:ind w:left="708"/>
      </w:pPr>
      <w:r w:rsidRPr="00355B7E">
        <w:t>…………………………………………………………………………………………</w:t>
      </w:r>
    </w:p>
    <w:p w:rsidR="00355B7E" w:rsidRPr="00355B7E" w:rsidRDefault="00355B7E" w:rsidP="00355B7E">
      <w:pPr>
        <w:rPr>
          <w:b/>
          <w:u w:val="single"/>
        </w:rPr>
      </w:pPr>
    </w:p>
    <w:p w:rsidR="001C0F7B" w:rsidRDefault="001C0F7B"/>
    <w:sectPr w:rsidR="001C0F7B" w:rsidSect="00355B7E">
      <w:pgSz w:w="11906" w:h="16838" w:code="9"/>
      <w:pgMar w:top="253" w:right="0" w:bottom="284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B7E"/>
    <w:rsid w:val="001B7392"/>
    <w:rsid w:val="001C0F7B"/>
    <w:rsid w:val="00355B7E"/>
    <w:rsid w:val="008963DE"/>
    <w:rsid w:val="00A0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392"/>
    <w:rPr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392"/>
    <w:rPr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2026-07-08T08:42:00Z</dcterms:created>
  <dcterms:modified xsi:type="dcterms:W3CDTF">2026-07-08T08:44:00Z</dcterms:modified>
</cp:coreProperties>
</file>