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2811A" w14:textId="5C5FB349" w:rsidR="00975AFE" w:rsidRDefault="003B1E4E" w:rsidP="00975AFE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lang w:eastAsia="fr-FR"/>
        </w:rPr>
      </w:pPr>
      <w:r>
        <w:rPr>
          <w:b/>
          <w:bCs/>
          <w:color w:val="000000"/>
          <w:sz w:val="24"/>
          <w:szCs w:val="24"/>
          <w:lang w:eastAsia="fr-FR"/>
        </w:rPr>
        <w:t>BORDEREAU DES PRIX – DETAIL ESTIMATIF</w:t>
      </w:r>
    </w:p>
    <w:p w14:paraId="7BA0D44E" w14:textId="06C86E77" w:rsidR="00DE7F58" w:rsidRDefault="003B1E4E">
      <w:pPr>
        <w:widowControl/>
        <w:autoSpaceDE/>
        <w:autoSpaceDN/>
        <w:rPr>
          <w:rFonts w:asciiTheme="majorBidi" w:hAnsiTheme="majorBidi" w:cstheme="majorBidi"/>
          <w:b/>
          <w:bCs/>
          <w:color w:val="000000" w:themeColor="text1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RELATIF A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color w:val="000000" w:themeColor="text1"/>
        </w:rPr>
        <w:t>L’</w:t>
      </w:r>
      <w:r>
        <w:rPr>
          <w:rFonts w:asciiTheme="majorBidi" w:hAnsiTheme="majorBidi" w:cstheme="majorBidi"/>
          <w:b/>
          <w:bCs/>
          <w:color w:val="000000" w:themeColor="text1"/>
        </w:rPr>
        <w:t>APPEL D’OFFRES OUVERTNATIONAL SUR OFFRES DE PRIX</w:t>
      </w:r>
      <w:r>
        <w:rPr>
          <w:rFonts w:asciiTheme="majorBidi" w:hAnsiTheme="majorBidi" w:cstheme="majorBidi"/>
          <w:color w:val="000000" w:themeColor="text1"/>
        </w:rPr>
        <w:t xml:space="preserve"> </w:t>
      </w:r>
      <w:r>
        <w:rPr>
          <w:rFonts w:asciiTheme="majorBidi" w:hAnsiTheme="majorBidi" w:cstheme="majorBidi"/>
          <w:b/>
          <w:bCs/>
          <w:color w:val="000000" w:themeColor="text1"/>
        </w:rPr>
        <w:t>N°</w:t>
      </w:r>
      <w:r w:rsidR="00975AFE">
        <w:rPr>
          <w:rFonts w:asciiTheme="majorBidi" w:hAnsiTheme="majorBidi" w:cstheme="majorBidi"/>
          <w:b/>
          <w:bCs/>
          <w:color w:val="000000" w:themeColor="text1"/>
        </w:rPr>
        <w:t>30</w:t>
      </w:r>
      <w:r>
        <w:rPr>
          <w:rFonts w:asciiTheme="majorBidi" w:hAnsiTheme="majorBidi" w:cstheme="majorBidi"/>
          <w:b/>
          <w:bCs/>
          <w:color w:val="000000" w:themeColor="text1"/>
        </w:rPr>
        <w:t xml:space="preserve">/2026/DPA/1/SMOPFP DU </w:t>
      </w:r>
      <w:r w:rsidR="00975AFE">
        <w:rPr>
          <w:rFonts w:asciiTheme="majorBidi" w:hAnsiTheme="majorBidi" w:cstheme="majorBidi"/>
          <w:b/>
          <w:bCs/>
          <w:color w:val="000000" w:themeColor="text1"/>
        </w:rPr>
        <w:t>12/08</w:t>
      </w:r>
      <w:r>
        <w:rPr>
          <w:rFonts w:asciiTheme="majorBidi" w:hAnsiTheme="majorBidi" w:cstheme="majorBidi"/>
          <w:b/>
          <w:bCs/>
          <w:color w:val="000000" w:themeColor="text1"/>
        </w:rPr>
        <w:t>/2026 A 10H.</w:t>
      </w:r>
    </w:p>
    <w:p w14:paraId="63FDB8A8" w14:textId="77777777" w:rsidR="00DE7F58" w:rsidRDefault="00DE7F58">
      <w:pPr>
        <w:widowControl/>
        <w:autoSpaceDE/>
        <w:autoSpaceDN/>
        <w:ind w:left="426"/>
        <w:rPr>
          <w:b/>
          <w:bCs/>
          <w:color w:val="000000"/>
          <w:sz w:val="24"/>
          <w:szCs w:val="24"/>
          <w:lang w:eastAsia="fr-FR"/>
        </w:rPr>
      </w:pPr>
    </w:p>
    <w:p w14:paraId="17A1FCD8" w14:textId="77777777" w:rsidR="00DE7F58" w:rsidRDefault="00DE7F58">
      <w:pPr>
        <w:pStyle w:val="Corpsdetexte"/>
        <w:spacing w:line="280" w:lineRule="auto"/>
        <w:ind w:left="0"/>
        <w:rPr>
          <w:rFonts w:asciiTheme="majorBidi" w:hAnsiTheme="majorBidi" w:cstheme="majorBidi"/>
          <w:b/>
          <w:bCs/>
          <w:color w:val="000000" w:themeColor="text1"/>
        </w:rPr>
      </w:pPr>
    </w:p>
    <w:p w14:paraId="3C6DAEF4" w14:textId="77777777" w:rsidR="00DE7F58" w:rsidRDefault="003B1E4E">
      <w:pPr>
        <w:pStyle w:val="Corpsdetexte"/>
        <w:spacing w:line="280" w:lineRule="auto"/>
        <w:ind w:left="426"/>
        <w:rPr>
          <w:rFonts w:asciiTheme="majorBidi" w:hAnsiTheme="majorBidi" w:cstheme="majorBidi"/>
          <w:b/>
          <w:bCs/>
          <w:color w:val="000000" w:themeColor="text1"/>
          <w:u w:val="single"/>
          <w:lang w:val="pt-BR"/>
        </w:rPr>
      </w:pP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Objet </w:t>
      </w:r>
      <w:r>
        <w:rPr>
          <w:rFonts w:asciiTheme="majorBidi" w:hAnsiTheme="majorBidi" w:cstheme="majorBidi"/>
          <w:b/>
          <w:bCs/>
          <w:color w:val="000000" w:themeColor="text1"/>
        </w:rPr>
        <w:t xml:space="preserve">: Assistance technique pour la préparation et la planification des projets de l’agriculture solidaire nouvelle génération (ASNG) au niveau des communes territoriales relevant du cercle d’Ait Baha, Province de </w:t>
      </w:r>
      <w:proofErr w:type="spellStart"/>
      <w:r>
        <w:rPr>
          <w:rFonts w:asciiTheme="majorBidi" w:hAnsiTheme="majorBidi" w:cstheme="majorBidi"/>
          <w:b/>
          <w:bCs/>
          <w:color w:val="000000" w:themeColor="text1"/>
        </w:rPr>
        <w:t>Chtouka</w:t>
      </w:r>
      <w:proofErr w:type="spellEnd"/>
      <w:r>
        <w:rPr>
          <w:rFonts w:asciiTheme="majorBidi" w:hAnsiTheme="majorBidi" w:cstheme="majorBidi"/>
          <w:b/>
          <w:bCs/>
          <w:color w:val="000000" w:themeColor="text1"/>
        </w:rPr>
        <w:t xml:space="preserve"> Ait Baha, et des communes territoriales relevant du cercle d’</w:t>
      </w:r>
      <w:proofErr w:type="spellStart"/>
      <w:r>
        <w:rPr>
          <w:rFonts w:asciiTheme="majorBidi" w:hAnsiTheme="majorBidi" w:cstheme="majorBidi"/>
          <w:b/>
          <w:bCs/>
          <w:color w:val="000000" w:themeColor="text1"/>
        </w:rPr>
        <w:t>Igherm</w:t>
      </w:r>
      <w:proofErr w:type="spellEnd"/>
      <w:r>
        <w:rPr>
          <w:rFonts w:asciiTheme="majorBidi" w:hAnsiTheme="majorBidi" w:cstheme="majorBidi"/>
          <w:b/>
          <w:bCs/>
          <w:color w:val="000000" w:themeColor="text1"/>
        </w:rPr>
        <w:t>, Province de Taroudant, Région du Souss-Massa.</w:t>
      </w:r>
    </w:p>
    <w:p w14:paraId="56DDA13A" w14:textId="77777777" w:rsidR="00DE7F58" w:rsidRDefault="00DE7F58">
      <w:pPr>
        <w:pStyle w:val="Corpsdetexte"/>
        <w:spacing w:line="280" w:lineRule="auto"/>
        <w:ind w:left="567"/>
        <w:rPr>
          <w:rFonts w:asciiTheme="majorBidi" w:hAnsiTheme="majorBidi" w:cstheme="majorBidi"/>
          <w:color w:val="000000" w:themeColor="text1"/>
        </w:rPr>
      </w:pPr>
    </w:p>
    <w:tbl>
      <w:tblPr>
        <w:tblStyle w:val="TableNormal1"/>
        <w:tblW w:w="0" w:type="auto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2"/>
        <w:gridCol w:w="2988"/>
        <w:gridCol w:w="818"/>
        <w:gridCol w:w="952"/>
        <w:gridCol w:w="1191"/>
        <w:gridCol w:w="1802"/>
      </w:tblGrid>
      <w:tr w:rsidR="00DE7F58" w14:paraId="34A2C8CD" w14:textId="77777777" w:rsidTr="003A2CFB">
        <w:trPr>
          <w:trHeight w:val="863"/>
        </w:trPr>
        <w:tc>
          <w:tcPr>
            <w:tcW w:w="842" w:type="dxa"/>
            <w:shd w:val="clear" w:color="auto" w:fill="D9D9D9"/>
          </w:tcPr>
          <w:p w14:paraId="0F7F1F11" w14:textId="77777777" w:rsidR="00DE7F58" w:rsidRDefault="00DE7F58">
            <w:pPr>
              <w:pStyle w:val="TableParagraph"/>
              <w:spacing w:before="39"/>
              <w:rPr>
                <w:b/>
                <w:sz w:val="24"/>
              </w:rPr>
            </w:pPr>
          </w:p>
          <w:p w14:paraId="1AD77F5B" w14:textId="77777777" w:rsidR="00DE7F58" w:rsidRDefault="003B1E4E">
            <w:pPr>
              <w:pStyle w:val="TableParagraph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 xml:space="preserve">N° du </w:t>
            </w:r>
            <w:r>
              <w:rPr>
                <w:b/>
                <w:sz w:val="24"/>
              </w:rPr>
              <w:t>Prix</w:t>
            </w:r>
            <w:r>
              <w:rPr>
                <w:b/>
                <w:spacing w:val="-4"/>
                <w:sz w:val="24"/>
              </w:rPr>
              <w:t xml:space="preserve"> </w:t>
            </w:r>
          </w:p>
        </w:tc>
        <w:tc>
          <w:tcPr>
            <w:tcW w:w="2988" w:type="dxa"/>
            <w:shd w:val="clear" w:color="auto" w:fill="D9D9D9"/>
          </w:tcPr>
          <w:p w14:paraId="583D9807" w14:textId="77777777" w:rsidR="00DE7F58" w:rsidRDefault="003B1E4E">
            <w:pPr>
              <w:pStyle w:val="TableParagraph"/>
              <w:spacing w:before="157" w:line="276" w:lineRule="auto"/>
              <w:ind w:left="923" w:right="674" w:hanging="23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Désignation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des </w:t>
            </w:r>
            <w:proofErr w:type="spellStart"/>
            <w:r>
              <w:rPr>
                <w:b/>
                <w:spacing w:val="-2"/>
                <w:sz w:val="24"/>
              </w:rPr>
              <w:t>prestations</w:t>
            </w:r>
            <w:proofErr w:type="spellEnd"/>
          </w:p>
        </w:tc>
        <w:tc>
          <w:tcPr>
            <w:tcW w:w="818" w:type="dxa"/>
            <w:shd w:val="clear" w:color="auto" w:fill="D9D9D9"/>
          </w:tcPr>
          <w:p w14:paraId="4DFE39CE" w14:textId="77777777" w:rsidR="00DE7F58" w:rsidRDefault="00DE7F58">
            <w:pPr>
              <w:pStyle w:val="TableParagraph"/>
              <w:spacing w:before="39"/>
              <w:rPr>
                <w:b/>
                <w:sz w:val="24"/>
              </w:rPr>
            </w:pPr>
          </w:p>
          <w:p w14:paraId="2CFC77F1" w14:textId="77777777" w:rsidR="00DE7F58" w:rsidRDefault="003B1E4E">
            <w:pPr>
              <w:pStyle w:val="TableParagraph"/>
              <w:ind w:left="11" w:right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Unité</w:t>
            </w:r>
            <w:proofErr w:type="spellEnd"/>
          </w:p>
        </w:tc>
        <w:tc>
          <w:tcPr>
            <w:tcW w:w="952" w:type="dxa"/>
            <w:shd w:val="clear" w:color="auto" w:fill="D9D9D9"/>
          </w:tcPr>
          <w:p w14:paraId="6C9225CD" w14:textId="77777777" w:rsidR="00DE7F58" w:rsidRDefault="00DE7F58">
            <w:pPr>
              <w:pStyle w:val="TableParagraph"/>
              <w:spacing w:before="39"/>
              <w:rPr>
                <w:b/>
                <w:sz w:val="24"/>
              </w:rPr>
            </w:pPr>
          </w:p>
          <w:p w14:paraId="3DC10DBA" w14:textId="77777777" w:rsidR="00DE7F58" w:rsidRDefault="003B1E4E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Quantité</w:t>
            </w:r>
            <w:proofErr w:type="spellEnd"/>
          </w:p>
        </w:tc>
        <w:tc>
          <w:tcPr>
            <w:tcW w:w="1191" w:type="dxa"/>
            <w:shd w:val="clear" w:color="auto" w:fill="D9D9D9"/>
          </w:tcPr>
          <w:p w14:paraId="323873E9" w14:textId="77777777" w:rsidR="00DE7F58" w:rsidRDefault="003B1E4E">
            <w:pPr>
              <w:pStyle w:val="TableParagraph"/>
              <w:spacing w:line="276" w:lineRule="auto"/>
              <w:ind w:left="302" w:right="292" w:hanging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Prix </w:t>
            </w:r>
            <w:proofErr w:type="spellStart"/>
            <w:r>
              <w:rPr>
                <w:b/>
                <w:spacing w:val="-2"/>
                <w:sz w:val="24"/>
              </w:rPr>
              <w:t>unitaire</w:t>
            </w:r>
            <w:proofErr w:type="spellEnd"/>
          </w:p>
          <w:p w14:paraId="3AC3753B" w14:textId="77777777" w:rsidR="00DE7F58" w:rsidRDefault="003B1E4E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(DH)</w:t>
            </w:r>
          </w:p>
        </w:tc>
        <w:tc>
          <w:tcPr>
            <w:tcW w:w="1802" w:type="dxa"/>
            <w:shd w:val="clear" w:color="auto" w:fill="D9D9D9"/>
          </w:tcPr>
          <w:p w14:paraId="77752C20" w14:textId="77777777" w:rsidR="00DE7F58" w:rsidRDefault="003B1E4E">
            <w:pPr>
              <w:pStyle w:val="TableParagraph"/>
              <w:spacing w:line="276" w:lineRule="auto"/>
              <w:ind w:left="155" w:right="1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Prix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total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hors </w:t>
            </w:r>
            <w:proofErr w:type="spellStart"/>
            <w:r>
              <w:rPr>
                <w:b/>
                <w:sz w:val="24"/>
              </w:rPr>
              <w:t>taxe</w:t>
            </w:r>
            <w:proofErr w:type="spellEnd"/>
            <w:r>
              <w:rPr>
                <w:b/>
                <w:sz w:val="24"/>
              </w:rPr>
              <w:t xml:space="preserve"> (DH)</w:t>
            </w:r>
          </w:p>
          <w:p w14:paraId="652AC3B4" w14:textId="77777777" w:rsidR="00DE7F58" w:rsidRDefault="003B1E4E">
            <w:pPr>
              <w:pStyle w:val="TableParagraph"/>
              <w:spacing w:line="275" w:lineRule="exact"/>
              <w:ind w:left="155" w:righ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en</w:t>
            </w:r>
            <w:proofErr w:type="spellEnd"/>
            <w:r>
              <w:rPr>
                <w:b/>
                <w:spacing w:val="-2"/>
                <w:sz w:val="24"/>
              </w:rPr>
              <w:t xml:space="preserve"> chiffre)</w:t>
            </w:r>
          </w:p>
        </w:tc>
      </w:tr>
      <w:tr w:rsidR="00DE7F58" w14:paraId="63277810" w14:textId="77777777" w:rsidTr="003A2CFB">
        <w:trPr>
          <w:trHeight w:val="1150"/>
        </w:trPr>
        <w:tc>
          <w:tcPr>
            <w:tcW w:w="842" w:type="dxa"/>
          </w:tcPr>
          <w:p w14:paraId="63FE3657" w14:textId="77777777" w:rsidR="00DE7F58" w:rsidRDefault="00DE7F58">
            <w:pPr>
              <w:pStyle w:val="TableParagraph"/>
              <w:spacing w:before="193"/>
              <w:jc w:val="center"/>
              <w:rPr>
                <w:b/>
                <w:sz w:val="24"/>
              </w:rPr>
            </w:pPr>
          </w:p>
          <w:p w14:paraId="2A778797" w14:textId="77777777" w:rsidR="00DE7F58" w:rsidRDefault="003B1E4E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88" w:type="dxa"/>
          </w:tcPr>
          <w:p w14:paraId="4699797B" w14:textId="77777777" w:rsidR="00DE7F58" w:rsidRDefault="003B1E4E">
            <w:pPr>
              <w:pStyle w:val="TableParagraph"/>
              <w:spacing w:before="35"/>
              <w:ind w:left="109"/>
              <w:jc w:val="center"/>
              <w:rPr>
                <w:sz w:val="24"/>
              </w:rPr>
            </w:pPr>
            <w:r>
              <w:t xml:space="preserve">Identification et </w:t>
            </w:r>
            <w:proofErr w:type="spellStart"/>
            <w:r>
              <w:t>élaboration</w:t>
            </w:r>
            <w:proofErr w:type="spellEnd"/>
            <w:r>
              <w:t xml:space="preserve"> de 4 nouveaux </w:t>
            </w:r>
            <w:proofErr w:type="spellStart"/>
            <w:r>
              <w:t>projets</w:t>
            </w:r>
            <w:proofErr w:type="spellEnd"/>
            <w:r>
              <w:t xml:space="preserve"> de </w:t>
            </w:r>
            <w:proofErr w:type="spellStart"/>
            <w:r>
              <w:t>l’agriculture</w:t>
            </w:r>
            <w:proofErr w:type="spellEnd"/>
            <w:r>
              <w:t xml:space="preserve"> </w:t>
            </w:r>
            <w:proofErr w:type="spellStart"/>
            <w:r>
              <w:t>solidaire</w:t>
            </w:r>
            <w:proofErr w:type="spellEnd"/>
            <w:r>
              <w:t xml:space="preserve"> dans la zone d’action de la DPA AGADIR</w:t>
            </w:r>
          </w:p>
        </w:tc>
        <w:tc>
          <w:tcPr>
            <w:tcW w:w="818" w:type="dxa"/>
          </w:tcPr>
          <w:p w14:paraId="08D6446B" w14:textId="77777777" w:rsidR="00DE7F58" w:rsidRDefault="00DE7F58">
            <w:pPr>
              <w:pStyle w:val="TableParagraph"/>
              <w:spacing w:before="193"/>
              <w:jc w:val="center"/>
              <w:rPr>
                <w:b/>
                <w:sz w:val="24"/>
              </w:rPr>
            </w:pPr>
          </w:p>
          <w:p w14:paraId="1F0B8375" w14:textId="77777777" w:rsidR="00DE7F58" w:rsidRDefault="003B1E4E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Projet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Validé</w:t>
            </w:r>
            <w:proofErr w:type="spellEnd"/>
          </w:p>
        </w:tc>
        <w:tc>
          <w:tcPr>
            <w:tcW w:w="952" w:type="dxa"/>
          </w:tcPr>
          <w:p w14:paraId="17BED707" w14:textId="77777777" w:rsidR="00DE7F58" w:rsidRDefault="00DE7F58">
            <w:pPr>
              <w:pStyle w:val="TableParagraph"/>
              <w:spacing w:before="1"/>
              <w:ind w:left="11"/>
              <w:jc w:val="center"/>
              <w:rPr>
                <w:b/>
                <w:sz w:val="24"/>
              </w:rPr>
            </w:pPr>
          </w:p>
          <w:p w14:paraId="0F4BF1E0" w14:textId="77777777" w:rsidR="00DE7F58" w:rsidRDefault="00DE7F58">
            <w:pPr>
              <w:pStyle w:val="TableParagraph"/>
              <w:spacing w:before="1"/>
              <w:ind w:left="11"/>
              <w:jc w:val="center"/>
              <w:rPr>
                <w:b/>
                <w:sz w:val="24"/>
              </w:rPr>
            </w:pPr>
          </w:p>
          <w:p w14:paraId="6F8AD90B" w14:textId="77777777" w:rsidR="00DE7F58" w:rsidRDefault="003B1E4E">
            <w:pPr>
              <w:pStyle w:val="TableParagraph"/>
              <w:spacing w:before="1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191" w:type="dxa"/>
          </w:tcPr>
          <w:p w14:paraId="3CB55D74" w14:textId="77777777" w:rsidR="00DE7F58" w:rsidRDefault="00DE7F58">
            <w:pPr>
              <w:pStyle w:val="TableParagraph"/>
              <w:spacing w:before="1"/>
              <w:ind w:left="11"/>
              <w:jc w:val="center"/>
            </w:pPr>
          </w:p>
        </w:tc>
        <w:tc>
          <w:tcPr>
            <w:tcW w:w="1802" w:type="dxa"/>
          </w:tcPr>
          <w:p w14:paraId="14CEF8B2" w14:textId="77777777" w:rsidR="00DE7F58" w:rsidRDefault="00DE7F58">
            <w:pPr>
              <w:pStyle w:val="TableParagraph"/>
              <w:jc w:val="center"/>
            </w:pPr>
          </w:p>
        </w:tc>
      </w:tr>
      <w:tr w:rsidR="00DE7F58" w14:paraId="4EC20B3C" w14:textId="77777777" w:rsidTr="003A2CFB">
        <w:trPr>
          <w:trHeight w:val="1150"/>
        </w:trPr>
        <w:tc>
          <w:tcPr>
            <w:tcW w:w="842" w:type="dxa"/>
          </w:tcPr>
          <w:p w14:paraId="7C35EEE0" w14:textId="77777777" w:rsidR="00DE7F58" w:rsidRDefault="00DE7F58">
            <w:pPr>
              <w:pStyle w:val="TableParagraph"/>
              <w:spacing w:before="193"/>
              <w:jc w:val="center"/>
              <w:rPr>
                <w:b/>
                <w:sz w:val="24"/>
              </w:rPr>
            </w:pPr>
          </w:p>
          <w:p w14:paraId="3C1A0B40" w14:textId="77777777" w:rsidR="00DE7F58" w:rsidRDefault="003B1E4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88" w:type="dxa"/>
          </w:tcPr>
          <w:p w14:paraId="4E2E641A" w14:textId="77777777" w:rsidR="00DE7F58" w:rsidRDefault="003B1E4E">
            <w:pPr>
              <w:pStyle w:val="TableParagraph"/>
              <w:spacing w:before="37"/>
              <w:ind w:left="109"/>
              <w:jc w:val="center"/>
              <w:rPr>
                <w:sz w:val="24"/>
              </w:rPr>
            </w:pPr>
            <w:r>
              <w:t xml:space="preserve">Identification et </w:t>
            </w:r>
            <w:proofErr w:type="spellStart"/>
            <w:r>
              <w:t>élaboration</w:t>
            </w:r>
            <w:proofErr w:type="spellEnd"/>
            <w:r>
              <w:t xml:space="preserve"> de 6 nouveaux </w:t>
            </w:r>
            <w:proofErr w:type="spellStart"/>
            <w:r>
              <w:t>projets</w:t>
            </w:r>
            <w:proofErr w:type="spellEnd"/>
            <w:r>
              <w:t xml:space="preserve"> de </w:t>
            </w:r>
            <w:proofErr w:type="spellStart"/>
            <w:r>
              <w:t>l’agriculture</w:t>
            </w:r>
            <w:proofErr w:type="spellEnd"/>
            <w:r>
              <w:t xml:space="preserve"> </w:t>
            </w:r>
            <w:proofErr w:type="spellStart"/>
            <w:r>
              <w:t>solidaire</w:t>
            </w:r>
            <w:proofErr w:type="spellEnd"/>
            <w:r>
              <w:t xml:space="preserve"> dans la zone d’action de la DPA AGADIR</w:t>
            </w:r>
          </w:p>
        </w:tc>
        <w:tc>
          <w:tcPr>
            <w:tcW w:w="818" w:type="dxa"/>
          </w:tcPr>
          <w:p w14:paraId="64C308B8" w14:textId="77777777" w:rsidR="00DE7F58" w:rsidRDefault="00DE7F58">
            <w:pPr>
              <w:pStyle w:val="TableParagraph"/>
              <w:spacing w:before="193"/>
              <w:jc w:val="center"/>
              <w:rPr>
                <w:b/>
                <w:sz w:val="24"/>
              </w:rPr>
            </w:pPr>
          </w:p>
          <w:p w14:paraId="29325B6E" w14:textId="77777777" w:rsidR="00DE7F58" w:rsidRDefault="003B1E4E">
            <w:pPr>
              <w:pStyle w:val="TableParagraph"/>
              <w:ind w:left="1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Projet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Validé</w:t>
            </w:r>
            <w:proofErr w:type="spellEnd"/>
          </w:p>
        </w:tc>
        <w:tc>
          <w:tcPr>
            <w:tcW w:w="952" w:type="dxa"/>
          </w:tcPr>
          <w:p w14:paraId="0BEA439C" w14:textId="77777777" w:rsidR="00DE7F58" w:rsidRDefault="00DE7F58">
            <w:pPr>
              <w:pStyle w:val="TableParagraph"/>
              <w:ind w:left="11"/>
              <w:jc w:val="center"/>
              <w:rPr>
                <w:b/>
                <w:sz w:val="24"/>
              </w:rPr>
            </w:pPr>
          </w:p>
          <w:p w14:paraId="35307770" w14:textId="77777777" w:rsidR="00DE7F58" w:rsidRDefault="00DE7F58">
            <w:pPr>
              <w:pStyle w:val="TableParagraph"/>
              <w:ind w:left="11"/>
              <w:jc w:val="center"/>
              <w:rPr>
                <w:b/>
                <w:sz w:val="24"/>
              </w:rPr>
            </w:pPr>
          </w:p>
          <w:p w14:paraId="1F62CD45" w14:textId="77777777" w:rsidR="00DE7F58" w:rsidRDefault="003B1E4E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191" w:type="dxa"/>
          </w:tcPr>
          <w:p w14:paraId="2C6991C8" w14:textId="77777777" w:rsidR="00DE7F58" w:rsidRDefault="00DE7F58">
            <w:pPr>
              <w:pStyle w:val="TableParagraph"/>
              <w:jc w:val="center"/>
            </w:pPr>
          </w:p>
        </w:tc>
        <w:tc>
          <w:tcPr>
            <w:tcW w:w="1802" w:type="dxa"/>
          </w:tcPr>
          <w:p w14:paraId="690A6498" w14:textId="77777777" w:rsidR="00DE7F58" w:rsidRDefault="00DE7F58">
            <w:pPr>
              <w:pStyle w:val="TableParagraph"/>
              <w:jc w:val="center"/>
            </w:pPr>
          </w:p>
        </w:tc>
      </w:tr>
      <w:tr w:rsidR="00DE7F58" w14:paraId="627E092D" w14:textId="77777777" w:rsidTr="003A2CFB">
        <w:trPr>
          <w:trHeight w:val="1150"/>
        </w:trPr>
        <w:tc>
          <w:tcPr>
            <w:tcW w:w="842" w:type="dxa"/>
          </w:tcPr>
          <w:p w14:paraId="0535EBD8" w14:textId="77777777" w:rsidR="00DE7F58" w:rsidRDefault="003B1E4E">
            <w:pPr>
              <w:pStyle w:val="TableParagraph"/>
              <w:spacing w:before="193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</w:p>
        </w:tc>
        <w:tc>
          <w:tcPr>
            <w:tcW w:w="2988" w:type="dxa"/>
          </w:tcPr>
          <w:p w14:paraId="00A5784B" w14:textId="77777777" w:rsidR="00DE7F58" w:rsidRDefault="003B1E4E">
            <w:pPr>
              <w:pStyle w:val="TableParagraph"/>
              <w:spacing w:line="276" w:lineRule="auto"/>
              <w:ind w:left="109" w:right="17"/>
              <w:jc w:val="center"/>
              <w:rPr>
                <w:sz w:val="24"/>
              </w:rPr>
            </w:pPr>
            <w:r>
              <w:t xml:space="preserve">Identification et </w:t>
            </w:r>
            <w:proofErr w:type="spellStart"/>
            <w:r>
              <w:t>élaboration</w:t>
            </w:r>
            <w:proofErr w:type="spellEnd"/>
            <w:r>
              <w:t xml:space="preserve"> de 5 nouveaux </w:t>
            </w:r>
            <w:proofErr w:type="spellStart"/>
            <w:r>
              <w:t>projets</w:t>
            </w:r>
            <w:proofErr w:type="spellEnd"/>
            <w:r>
              <w:t xml:space="preserve"> de </w:t>
            </w:r>
            <w:proofErr w:type="spellStart"/>
            <w:r>
              <w:t>l’agriculture</w:t>
            </w:r>
            <w:proofErr w:type="spellEnd"/>
            <w:r>
              <w:t xml:space="preserve"> </w:t>
            </w:r>
            <w:proofErr w:type="spellStart"/>
            <w:r>
              <w:t>solidaire</w:t>
            </w:r>
            <w:proofErr w:type="spellEnd"/>
            <w:r>
              <w:t xml:space="preserve"> dans la zone d’action de la DPA AGADIR</w:t>
            </w:r>
          </w:p>
        </w:tc>
        <w:tc>
          <w:tcPr>
            <w:tcW w:w="818" w:type="dxa"/>
          </w:tcPr>
          <w:p w14:paraId="670478E9" w14:textId="77777777" w:rsidR="00DE7F58" w:rsidRDefault="00DE7F58">
            <w:pPr>
              <w:pStyle w:val="TableParagraph"/>
              <w:spacing w:before="193"/>
              <w:jc w:val="center"/>
              <w:rPr>
                <w:b/>
                <w:sz w:val="24"/>
              </w:rPr>
            </w:pPr>
          </w:p>
          <w:p w14:paraId="319F6E2B" w14:textId="77777777" w:rsidR="00DE7F58" w:rsidRDefault="003B1E4E">
            <w:pPr>
              <w:pStyle w:val="TableParagraph"/>
              <w:spacing w:before="193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Projet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Validé</w:t>
            </w:r>
            <w:proofErr w:type="spellEnd"/>
          </w:p>
        </w:tc>
        <w:tc>
          <w:tcPr>
            <w:tcW w:w="952" w:type="dxa"/>
          </w:tcPr>
          <w:p w14:paraId="4C523FA9" w14:textId="77777777" w:rsidR="00DE7F58" w:rsidRDefault="00DE7F58">
            <w:pPr>
              <w:pStyle w:val="TableParagraph"/>
              <w:spacing w:before="193"/>
              <w:jc w:val="center"/>
              <w:rPr>
                <w:b/>
                <w:sz w:val="24"/>
              </w:rPr>
            </w:pPr>
          </w:p>
          <w:p w14:paraId="0A6120A5" w14:textId="77777777" w:rsidR="00DE7F58" w:rsidRDefault="003B1E4E">
            <w:pPr>
              <w:pStyle w:val="TableParagraph"/>
              <w:spacing w:before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191" w:type="dxa"/>
          </w:tcPr>
          <w:p w14:paraId="4B2E2325" w14:textId="77777777" w:rsidR="00DE7F58" w:rsidRDefault="00DE7F58">
            <w:pPr>
              <w:pStyle w:val="TableParagraph"/>
              <w:jc w:val="center"/>
            </w:pPr>
          </w:p>
        </w:tc>
        <w:tc>
          <w:tcPr>
            <w:tcW w:w="1802" w:type="dxa"/>
          </w:tcPr>
          <w:p w14:paraId="44072E0A" w14:textId="77777777" w:rsidR="00DE7F58" w:rsidRDefault="00DE7F58">
            <w:pPr>
              <w:pStyle w:val="TableParagraph"/>
              <w:jc w:val="center"/>
            </w:pPr>
          </w:p>
        </w:tc>
      </w:tr>
      <w:tr w:rsidR="00DE7F58" w14:paraId="45F63081" w14:textId="77777777" w:rsidTr="003A2CFB">
        <w:trPr>
          <w:trHeight w:val="1150"/>
        </w:trPr>
        <w:tc>
          <w:tcPr>
            <w:tcW w:w="842" w:type="dxa"/>
          </w:tcPr>
          <w:p w14:paraId="1832F17F" w14:textId="77777777" w:rsidR="00DE7F58" w:rsidRDefault="003B1E4E">
            <w:pPr>
              <w:pStyle w:val="TableParagraph"/>
              <w:spacing w:before="193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4</w:t>
            </w:r>
          </w:p>
        </w:tc>
        <w:tc>
          <w:tcPr>
            <w:tcW w:w="2988" w:type="dxa"/>
          </w:tcPr>
          <w:p w14:paraId="7567490F" w14:textId="77777777" w:rsidR="00DE7F58" w:rsidRDefault="003B1E4E">
            <w:pPr>
              <w:pStyle w:val="TableParagraph"/>
              <w:spacing w:line="276" w:lineRule="auto"/>
              <w:ind w:left="109" w:right="17"/>
              <w:jc w:val="center"/>
              <w:rPr>
                <w:sz w:val="24"/>
              </w:rPr>
            </w:pPr>
            <w:r>
              <w:t xml:space="preserve">Identification et </w:t>
            </w:r>
            <w:proofErr w:type="spellStart"/>
            <w:r>
              <w:t>élaboration</w:t>
            </w:r>
            <w:proofErr w:type="spellEnd"/>
            <w:r>
              <w:t xml:space="preserve"> de 5 nouveaux </w:t>
            </w:r>
            <w:proofErr w:type="spellStart"/>
            <w:r>
              <w:t>projets</w:t>
            </w:r>
            <w:proofErr w:type="spellEnd"/>
            <w:r>
              <w:t xml:space="preserve"> de </w:t>
            </w:r>
            <w:proofErr w:type="spellStart"/>
            <w:r>
              <w:t>l’agriculture</w:t>
            </w:r>
            <w:proofErr w:type="spellEnd"/>
            <w:r>
              <w:t xml:space="preserve"> </w:t>
            </w:r>
            <w:proofErr w:type="spellStart"/>
            <w:r>
              <w:t>solidaire</w:t>
            </w:r>
            <w:proofErr w:type="spellEnd"/>
            <w:r>
              <w:t xml:space="preserve"> dans la zone d’action de la DPA AGADIR</w:t>
            </w:r>
          </w:p>
        </w:tc>
        <w:tc>
          <w:tcPr>
            <w:tcW w:w="818" w:type="dxa"/>
          </w:tcPr>
          <w:p w14:paraId="166ABFEF" w14:textId="77777777" w:rsidR="00DE7F58" w:rsidRDefault="00DE7F58">
            <w:pPr>
              <w:pStyle w:val="TableParagraph"/>
              <w:spacing w:before="193"/>
              <w:jc w:val="center"/>
              <w:rPr>
                <w:b/>
                <w:sz w:val="24"/>
              </w:rPr>
            </w:pPr>
          </w:p>
          <w:p w14:paraId="1851F47D" w14:textId="77777777" w:rsidR="00DE7F58" w:rsidRDefault="003B1E4E">
            <w:pPr>
              <w:pStyle w:val="TableParagraph"/>
              <w:spacing w:before="193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Projet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Validé</w:t>
            </w:r>
            <w:proofErr w:type="spellEnd"/>
          </w:p>
        </w:tc>
        <w:tc>
          <w:tcPr>
            <w:tcW w:w="952" w:type="dxa"/>
          </w:tcPr>
          <w:p w14:paraId="1B1D2FE3" w14:textId="77777777" w:rsidR="00DE7F58" w:rsidRDefault="003B1E4E">
            <w:pPr>
              <w:pStyle w:val="TableParagraph"/>
              <w:spacing w:before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191" w:type="dxa"/>
          </w:tcPr>
          <w:p w14:paraId="49C2CE16" w14:textId="77777777" w:rsidR="00DE7F58" w:rsidRDefault="00DE7F58">
            <w:pPr>
              <w:pStyle w:val="TableParagraph"/>
              <w:jc w:val="center"/>
            </w:pPr>
          </w:p>
        </w:tc>
        <w:tc>
          <w:tcPr>
            <w:tcW w:w="1802" w:type="dxa"/>
          </w:tcPr>
          <w:p w14:paraId="51690BCA" w14:textId="77777777" w:rsidR="00DE7F58" w:rsidRDefault="00DE7F58">
            <w:pPr>
              <w:pStyle w:val="TableParagraph"/>
              <w:jc w:val="center"/>
            </w:pPr>
          </w:p>
        </w:tc>
      </w:tr>
      <w:tr w:rsidR="00DE7F58" w14:paraId="51593044" w14:textId="77777777">
        <w:trPr>
          <w:trHeight w:val="549"/>
        </w:trPr>
        <w:tc>
          <w:tcPr>
            <w:tcW w:w="6791" w:type="dxa"/>
            <w:gridSpan w:val="5"/>
          </w:tcPr>
          <w:p w14:paraId="10AFA2D4" w14:textId="77777777" w:rsidR="00DE7F58" w:rsidRDefault="00DE7F58">
            <w:pPr>
              <w:pStyle w:val="TableParagraph"/>
              <w:spacing w:before="13"/>
              <w:rPr>
                <w:b/>
                <w:sz w:val="24"/>
              </w:rPr>
            </w:pPr>
          </w:p>
          <w:p w14:paraId="3D0649F3" w14:textId="77777777" w:rsidR="00DE7F58" w:rsidRDefault="003B1E4E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total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hors </w:t>
            </w:r>
            <w:proofErr w:type="spellStart"/>
            <w:r>
              <w:rPr>
                <w:b/>
                <w:spacing w:val="-4"/>
                <w:sz w:val="24"/>
              </w:rPr>
              <w:t>taxe</w:t>
            </w:r>
            <w:proofErr w:type="spellEnd"/>
          </w:p>
        </w:tc>
        <w:tc>
          <w:tcPr>
            <w:tcW w:w="1802" w:type="dxa"/>
          </w:tcPr>
          <w:p w14:paraId="354FCC30" w14:textId="77777777" w:rsidR="00DE7F58" w:rsidRDefault="00DE7F58">
            <w:pPr>
              <w:pStyle w:val="TableParagraph"/>
              <w:jc w:val="center"/>
            </w:pPr>
          </w:p>
        </w:tc>
      </w:tr>
      <w:tr w:rsidR="00DE7F58" w14:paraId="52E51051" w14:textId="77777777">
        <w:trPr>
          <w:trHeight w:val="334"/>
        </w:trPr>
        <w:tc>
          <w:tcPr>
            <w:tcW w:w="6791" w:type="dxa"/>
            <w:gridSpan w:val="5"/>
          </w:tcPr>
          <w:p w14:paraId="659D90F2" w14:textId="77777777" w:rsidR="00DE7F58" w:rsidRDefault="003B1E4E">
            <w:pPr>
              <w:pStyle w:val="TableParagraph"/>
              <w:spacing w:before="25"/>
              <w:ind w:left="110"/>
              <w:rPr>
                <w:b/>
              </w:rPr>
            </w:pPr>
            <w:r>
              <w:rPr>
                <w:b/>
                <w:sz w:val="24"/>
              </w:rPr>
              <w:t>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total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la TVA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Taux</w:t>
            </w:r>
            <w:proofErr w:type="spellEnd"/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20%)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</w:tc>
        <w:tc>
          <w:tcPr>
            <w:tcW w:w="1802" w:type="dxa"/>
          </w:tcPr>
          <w:p w14:paraId="68CE717F" w14:textId="77777777" w:rsidR="00DE7F58" w:rsidRDefault="00DE7F58">
            <w:pPr>
              <w:pStyle w:val="TableParagraph"/>
              <w:jc w:val="center"/>
            </w:pPr>
          </w:p>
        </w:tc>
      </w:tr>
      <w:tr w:rsidR="00DE7F58" w14:paraId="3B0EA0B7" w14:textId="77777777">
        <w:trPr>
          <w:trHeight w:val="332"/>
        </w:trPr>
        <w:tc>
          <w:tcPr>
            <w:tcW w:w="6791" w:type="dxa"/>
            <w:gridSpan w:val="5"/>
          </w:tcPr>
          <w:p w14:paraId="38AFE4F1" w14:textId="77777777" w:rsidR="00DE7F58" w:rsidRDefault="003B1E4E">
            <w:pPr>
              <w:pStyle w:val="TableParagraph"/>
              <w:spacing w:before="23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total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TTC</w:t>
            </w:r>
          </w:p>
        </w:tc>
        <w:tc>
          <w:tcPr>
            <w:tcW w:w="1802" w:type="dxa"/>
          </w:tcPr>
          <w:p w14:paraId="4EEED282" w14:textId="77777777" w:rsidR="00DE7F58" w:rsidRDefault="00DE7F58">
            <w:pPr>
              <w:pStyle w:val="TableParagraph"/>
              <w:jc w:val="center"/>
            </w:pPr>
          </w:p>
        </w:tc>
      </w:tr>
    </w:tbl>
    <w:p w14:paraId="3B385E01" w14:textId="77777777" w:rsidR="00DE7F58" w:rsidRDefault="00DE7F58">
      <w:pPr>
        <w:pStyle w:val="Corpsdetexte"/>
        <w:spacing w:line="280" w:lineRule="auto"/>
        <w:ind w:left="0"/>
        <w:jc w:val="center"/>
        <w:rPr>
          <w:rFonts w:asciiTheme="majorBidi" w:hAnsiTheme="majorBidi" w:cstheme="majorBidi"/>
          <w:b/>
          <w:bCs/>
          <w:color w:val="000000" w:themeColor="text1"/>
        </w:rPr>
      </w:pPr>
    </w:p>
    <w:p w14:paraId="7C7B17D0" w14:textId="77777777" w:rsidR="00DE7F58" w:rsidRDefault="003B1E4E">
      <w:pPr>
        <w:jc w:val="center"/>
        <w:rPr>
          <w:rFonts w:asciiTheme="majorBidi" w:hAnsiTheme="majorBidi" w:cstheme="majorBidi"/>
          <w:b/>
          <w:bCs/>
          <w:color w:val="000000" w:themeColor="text1"/>
        </w:rPr>
      </w:pPr>
      <w:r>
        <w:rPr>
          <w:rFonts w:asciiTheme="majorBidi" w:hAnsiTheme="majorBidi" w:cstheme="majorBidi"/>
          <w:b/>
          <w:bCs/>
          <w:color w:val="000000" w:themeColor="text1"/>
        </w:rPr>
        <w:t>Signature et cachet du prestataire</w:t>
      </w:r>
    </w:p>
    <w:p w14:paraId="194D8365" w14:textId="77777777" w:rsidR="00DE7F58" w:rsidRDefault="003B1E4E">
      <w:pPr>
        <w:pStyle w:val="Corpsdetexte"/>
        <w:spacing w:line="280" w:lineRule="auto"/>
        <w:ind w:left="567"/>
        <w:jc w:val="center"/>
        <w:rPr>
          <w:rFonts w:asciiTheme="majorBidi" w:hAnsiTheme="majorBidi" w:cstheme="majorBidi"/>
          <w:b/>
          <w:bCs/>
          <w:color w:val="000000" w:themeColor="text1"/>
        </w:rPr>
      </w:pPr>
      <w:r>
        <w:rPr>
          <w:rFonts w:asciiTheme="majorBidi" w:hAnsiTheme="majorBidi" w:cstheme="majorBidi"/>
          <w:b/>
          <w:bCs/>
          <w:color w:val="000000" w:themeColor="text1"/>
        </w:rPr>
        <w:t>Fait à………………………...le…………………</w:t>
      </w:r>
    </w:p>
    <w:sectPr w:rsidR="00DE7F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2FAE8" w14:textId="77777777" w:rsidR="005E04C0" w:rsidRDefault="005E04C0">
      <w:r>
        <w:separator/>
      </w:r>
    </w:p>
  </w:endnote>
  <w:endnote w:type="continuationSeparator" w:id="0">
    <w:p w14:paraId="4AD003D2" w14:textId="77777777" w:rsidR="005E04C0" w:rsidRDefault="005E0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ECC35" w14:textId="77777777" w:rsidR="005E04C0" w:rsidRDefault="005E04C0">
      <w:r>
        <w:separator/>
      </w:r>
    </w:p>
  </w:footnote>
  <w:footnote w:type="continuationSeparator" w:id="0">
    <w:p w14:paraId="71BD2F1C" w14:textId="77777777" w:rsidR="005E04C0" w:rsidRDefault="005E04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B2B"/>
    <w:rsid w:val="0000115F"/>
    <w:rsid w:val="001C31F2"/>
    <w:rsid w:val="003A2CFB"/>
    <w:rsid w:val="003B1E4E"/>
    <w:rsid w:val="00456983"/>
    <w:rsid w:val="00484B2B"/>
    <w:rsid w:val="004934BB"/>
    <w:rsid w:val="005E04C0"/>
    <w:rsid w:val="005F759C"/>
    <w:rsid w:val="006F0DE5"/>
    <w:rsid w:val="00975AFE"/>
    <w:rsid w:val="00C94BF9"/>
    <w:rsid w:val="00DE7F58"/>
    <w:rsid w:val="00DF7910"/>
    <w:rsid w:val="00E724A1"/>
    <w:rsid w:val="00ED3D1C"/>
    <w:rsid w:val="00ED7B57"/>
    <w:rsid w:val="28C2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A7065"/>
  <w15:docId w15:val="{D914F078-2413-4F23-9F0A-64FFBD046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pPr>
      <w:ind w:left="751"/>
    </w:pPr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</w:p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</w:p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rpsdetexteCar">
    <w:name w:val="Corps de texte Car"/>
    <w:basedOn w:val="Policepardfaut"/>
    <w:link w:val="Corpsdetexte"/>
    <w:uiPriority w:val="1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En-tteCar">
    <w:name w:val="En-tête Car"/>
    <w:basedOn w:val="Policepardfaut"/>
    <w:link w:val="En-tte"/>
    <w:uiPriority w:val="99"/>
    <w:rPr>
      <w:rFonts w:ascii="Times New Roman" w:eastAsia="Times New Roman" w:hAnsi="Times New Roman" w:cs="Times New Roman"/>
    </w:rPr>
  </w:style>
  <w:style w:type="character" w:customStyle="1" w:styleId="PieddepageCar">
    <w:name w:val="Pied de page Car"/>
    <w:basedOn w:val="Policepardfaut"/>
    <w:link w:val="Pieddepage"/>
    <w:uiPriority w:val="9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200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DPA_2026</dc:creator>
  <cp:lastModifiedBy>pc</cp:lastModifiedBy>
  <cp:revision>6</cp:revision>
  <cp:lastPrinted>2026-06-01T10:55:00Z</cp:lastPrinted>
  <dcterms:created xsi:type="dcterms:W3CDTF">2026-05-20T11:19:00Z</dcterms:created>
  <dcterms:modified xsi:type="dcterms:W3CDTF">2026-07-17T12:36:00Z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eyJoZGlkIjoiYjk2NmRkMWMyNDBiNDQyNTUxNjU4ODNjNzMyYmUwODgifQ==</vt:lpwstr>
  </property>
  <property fmtid="{D5CDD505-2E9C-101B-9397-08002B2CF9AE}" pid="3" name="KSOProductBuildVer">
    <vt:lpwstr>1036-12.1.0.26372</vt:lpwstr>
  </property>
  <property fmtid="{D5CDD505-2E9C-101B-9397-08002B2CF9AE}" pid="4" name="ICV">
    <vt:lpwstr>04C37B8FB73C45849D2B2DA393774765_12</vt:lpwstr>
  </property>
</Properties>
</file>