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01D" w:rsidRDefault="009A11A8" w:rsidP="001D401D">
      <w:pPr>
        <w:jc w:val="center"/>
        <w:rPr>
          <w:rFonts w:asciiTheme="majorHAnsi" w:hAnsiTheme="majorHAnsi" w:cstheme="majorBidi"/>
          <w:b/>
          <w:bCs/>
          <w:color w:val="FF0000"/>
          <w:sz w:val="32"/>
          <w:szCs w:val="32"/>
          <w:u w:val="single"/>
        </w:rPr>
      </w:pPr>
      <w:r w:rsidRPr="00A25C27">
        <w:rPr>
          <w:rFonts w:asciiTheme="majorHAnsi" w:hAnsiTheme="majorHAnsi" w:cstheme="majorBidi"/>
          <w:b/>
          <w:bCs/>
          <w:color w:val="FF0000"/>
          <w:sz w:val="32"/>
          <w:szCs w:val="32"/>
          <w:u w:val="single"/>
        </w:rPr>
        <w:t>BORDEREAU DES PRIX DETAIL –ESTIMATIF</w:t>
      </w:r>
    </w:p>
    <w:p w:rsidR="001D401D" w:rsidRDefault="001D401D" w:rsidP="00E47E14">
      <w:pPr>
        <w:tabs>
          <w:tab w:val="left" w:pos="5124"/>
        </w:tabs>
        <w:spacing w:line="276" w:lineRule="auto"/>
        <w:ind w:left="284" w:hanging="284"/>
        <w:jc w:val="center"/>
        <w:rPr>
          <w:rFonts w:asciiTheme="majorBidi" w:hAnsiTheme="majorBidi" w:cstheme="majorBidi"/>
          <w:b/>
          <w:bCs/>
          <w:sz w:val="28"/>
          <w:szCs w:val="22"/>
        </w:rPr>
      </w:pPr>
      <w:r w:rsidRPr="00E47E14">
        <w:rPr>
          <w:rFonts w:asciiTheme="majorBidi" w:hAnsiTheme="majorBidi" w:cstheme="majorBidi"/>
          <w:b/>
          <w:bCs/>
          <w:sz w:val="28"/>
          <w:szCs w:val="22"/>
        </w:rPr>
        <w:t>Marché n° :</w:t>
      </w:r>
      <w:r w:rsidRPr="00E47E14">
        <w:rPr>
          <w:rFonts w:asciiTheme="majorBidi" w:hAnsiTheme="majorBidi" w:cstheme="majorBidi"/>
          <w:sz w:val="28"/>
          <w:szCs w:val="22"/>
        </w:rPr>
        <w:t xml:space="preserve"> </w:t>
      </w:r>
      <w:r w:rsidRPr="00E47E14">
        <w:rPr>
          <w:rFonts w:asciiTheme="majorBidi" w:hAnsiTheme="majorBidi" w:cstheme="majorBidi"/>
          <w:b/>
          <w:bCs/>
          <w:sz w:val="28"/>
          <w:szCs w:val="22"/>
        </w:rPr>
        <w:t>08AO</w:t>
      </w:r>
      <w:r w:rsidR="00C965E6" w:rsidRPr="00C965E6"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 w:rsidRPr="00E47E14">
        <w:rPr>
          <w:rFonts w:asciiTheme="majorBidi" w:hAnsiTheme="majorBidi" w:cstheme="majorBidi"/>
          <w:b/>
          <w:bCs/>
          <w:sz w:val="28"/>
          <w:szCs w:val="22"/>
        </w:rPr>
        <w:t>/202</w:t>
      </w:r>
      <w:r w:rsidR="00E47E14">
        <w:rPr>
          <w:rFonts w:asciiTheme="majorBidi" w:hAnsiTheme="majorBidi" w:cstheme="majorBidi"/>
          <w:b/>
          <w:bCs/>
          <w:sz w:val="28"/>
          <w:szCs w:val="22"/>
        </w:rPr>
        <w:t>6</w:t>
      </w:r>
      <w:r w:rsidRPr="00E47E14">
        <w:rPr>
          <w:rFonts w:asciiTheme="majorBidi" w:hAnsiTheme="majorBidi" w:cstheme="majorBidi"/>
          <w:b/>
          <w:bCs/>
          <w:sz w:val="28"/>
          <w:szCs w:val="22"/>
        </w:rPr>
        <w:t>/CT</w:t>
      </w:r>
    </w:p>
    <w:p w:rsidR="00BA2747" w:rsidRPr="00E47E14" w:rsidRDefault="00BA2747" w:rsidP="00E47E14">
      <w:pPr>
        <w:tabs>
          <w:tab w:val="left" w:pos="5124"/>
        </w:tabs>
        <w:spacing w:line="276" w:lineRule="auto"/>
        <w:ind w:left="284" w:hanging="284"/>
        <w:jc w:val="center"/>
        <w:rPr>
          <w:b/>
          <w:bCs/>
          <w:sz w:val="28"/>
          <w:szCs w:val="22"/>
        </w:rPr>
      </w:pPr>
      <w:bookmarkStart w:id="0" w:name="_GoBack"/>
      <w:bookmarkEnd w:id="0"/>
    </w:p>
    <w:p w:rsidR="00E47E14" w:rsidRPr="00BA2747" w:rsidRDefault="001D401D" w:rsidP="00E47E14">
      <w:pPr>
        <w:jc w:val="left"/>
        <w:rPr>
          <w:rFonts w:asciiTheme="majorBidi" w:hAnsiTheme="majorBidi" w:cstheme="majorBidi"/>
          <w:b/>
          <w:bCs/>
          <w:sz w:val="28"/>
          <w:szCs w:val="22"/>
        </w:rPr>
      </w:pPr>
      <w:r w:rsidRPr="00BA2747">
        <w:rPr>
          <w:rFonts w:asciiTheme="majorBidi" w:hAnsiTheme="majorBidi" w:cstheme="majorBidi"/>
          <w:b/>
          <w:bCs/>
          <w:sz w:val="28"/>
          <w:szCs w:val="22"/>
        </w:rPr>
        <w:t>Objet :</w:t>
      </w:r>
      <w:r w:rsidR="00E47E14" w:rsidRPr="00BA2747">
        <w:rPr>
          <w:sz w:val="28"/>
          <w:szCs w:val="22"/>
        </w:rPr>
        <w:t xml:space="preserve"> </w:t>
      </w:r>
      <w:r w:rsidR="00E47E14" w:rsidRPr="00BA2747">
        <w:rPr>
          <w:rFonts w:asciiTheme="majorBidi" w:hAnsiTheme="majorBidi" w:cstheme="majorBidi"/>
          <w:b/>
          <w:bCs/>
          <w:sz w:val="28"/>
          <w:szCs w:val="22"/>
        </w:rPr>
        <w:t>ENTRETIEN D’INSTALLATION   D’ECLAIRAGE PUBLIC.</w:t>
      </w:r>
    </w:p>
    <w:p w:rsidR="001D401D" w:rsidRPr="001D401D" w:rsidRDefault="00E47E14" w:rsidP="00E47E14">
      <w:pPr>
        <w:jc w:val="left"/>
        <w:rPr>
          <w:rFonts w:asciiTheme="majorBidi" w:hAnsiTheme="majorBidi" w:cstheme="majorBidi"/>
          <w:b/>
          <w:bCs/>
        </w:rPr>
      </w:pPr>
      <w:r w:rsidRPr="00E47E14">
        <w:rPr>
          <w:rFonts w:asciiTheme="majorBidi" w:hAnsiTheme="majorBidi" w:cstheme="majorBidi"/>
          <w:b/>
          <w:bCs/>
        </w:rPr>
        <w:t xml:space="preserve">               </w:t>
      </w:r>
    </w:p>
    <w:p w:rsidR="00816CA0" w:rsidRDefault="00816CA0" w:rsidP="00816CA0">
      <w:pPr>
        <w:spacing w:line="240" w:lineRule="auto"/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tbl>
      <w:tblPr>
        <w:tblpPr w:leftFromText="141" w:rightFromText="141" w:vertAnchor="text" w:horzAnchor="margin" w:tblpXSpec="center" w:tblpY="-61"/>
        <w:tblW w:w="112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5387"/>
        <w:gridCol w:w="992"/>
        <w:gridCol w:w="1276"/>
        <w:gridCol w:w="1422"/>
        <w:gridCol w:w="1418"/>
      </w:tblGrid>
      <w:tr w:rsidR="00816CA0" w:rsidRPr="00601558" w:rsidTr="00390965">
        <w:trPr>
          <w:trHeight w:val="1071"/>
        </w:trPr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601558" w:rsidRDefault="00816CA0" w:rsidP="00390965">
            <w:pPr>
              <w:spacing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Cs w:val="24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szCs w:val="24"/>
                <w:lang w:eastAsia="en-US"/>
              </w:rPr>
              <w:t>N° du prix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601558" w:rsidRDefault="00816CA0" w:rsidP="00390965">
            <w:pPr>
              <w:spacing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Cs w:val="24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szCs w:val="24"/>
                <w:lang w:eastAsia="en-US"/>
              </w:rPr>
              <w:t>Désignation des prestations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601558" w:rsidRDefault="00816CA0" w:rsidP="00390965">
            <w:pPr>
              <w:spacing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Cs w:val="24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szCs w:val="24"/>
                <w:lang w:eastAsia="en-US"/>
              </w:rPr>
              <w:t xml:space="preserve">Unité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601558" w:rsidRDefault="00816CA0" w:rsidP="00390965">
            <w:pPr>
              <w:spacing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Cs w:val="24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szCs w:val="24"/>
                <w:lang w:eastAsia="en-US"/>
              </w:rPr>
              <w:t>Quantité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601558" w:rsidRDefault="00816CA0" w:rsidP="00390965">
            <w:pPr>
              <w:spacing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Cs w:val="24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szCs w:val="24"/>
                <w:lang w:eastAsia="en-US"/>
              </w:rPr>
              <w:t>Prix Unitaire en dirhams (hors tva) en chiffres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601558" w:rsidRDefault="00816CA0" w:rsidP="00390965">
            <w:pPr>
              <w:spacing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Cs w:val="24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szCs w:val="24"/>
                <w:lang w:eastAsia="en-US"/>
              </w:rPr>
              <w:t>Prix Total</w:t>
            </w:r>
          </w:p>
        </w:tc>
      </w:tr>
      <w:tr w:rsidR="00816CA0" w:rsidRPr="00601558" w:rsidTr="00390965">
        <w:trPr>
          <w:trHeight w:val="397"/>
        </w:trPr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C67178" w:rsidRDefault="00816CA0" w:rsidP="00390965">
            <w:pPr>
              <w:spacing w:line="240" w:lineRule="auto"/>
              <w:jc w:val="center"/>
              <w:rPr>
                <w:rFonts w:asciiTheme="majorHAnsi" w:hAnsiTheme="majorHAnsi"/>
                <w:snapToGrid w:val="0"/>
                <w:szCs w:val="24"/>
              </w:rPr>
            </w:pPr>
            <w:r w:rsidRPr="00C67178">
              <w:rPr>
                <w:rFonts w:asciiTheme="majorHAnsi" w:hAnsiTheme="majorHAnsi"/>
                <w:snapToGrid w:val="0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C67178" w:rsidRDefault="00816CA0" w:rsidP="00390965">
            <w:pPr>
              <w:spacing w:line="240" w:lineRule="auto"/>
              <w:jc w:val="left"/>
              <w:rPr>
                <w:rFonts w:asciiTheme="majorHAnsi" w:hAnsiTheme="majorHAnsi"/>
                <w:snapToGrid w:val="0"/>
                <w:szCs w:val="24"/>
              </w:rPr>
            </w:pPr>
            <w:r w:rsidRPr="00C67178">
              <w:rPr>
                <w:rFonts w:asciiTheme="majorHAnsi" w:hAnsiTheme="majorHAnsi"/>
                <w:snapToGrid w:val="0"/>
                <w:szCs w:val="24"/>
              </w:rPr>
              <w:t>Fourniture de luminaires</w:t>
            </w:r>
            <w:r>
              <w:rPr>
                <w:rFonts w:asciiTheme="majorHAnsi" w:hAnsiTheme="majorHAnsi"/>
                <w:snapToGrid w:val="0"/>
                <w:szCs w:val="24"/>
              </w:rPr>
              <w:t xml:space="preserve"> LED</w:t>
            </w:r>
            <w:r w:rsidRPr="00C67178">
              <w:rPr>
                <w:rFonts w:asciiTheme="majorHAnsi" w:hAnsiTheme="majorHAnsi"/>
                <w:snapToGrid w:val="0"/>
                <w:szCs w:val="24"/>
              </w:rPr>
              <w:t xml:space="preserve"> pour éclairage public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C67178" w:rsidRDefault="00816CA0" w:rsidP="00390965">
            <w:pPr>
              <w:spacing w:line="240" w:lineRule="auto"/>
              <w:jc w:val="center"/>
              <w:rPr>
                <w:rFonts w:asciiTheme="majorHAnsi" w:hAnsiTheme="majorHAnsi"/>
                <w:snapToGrid w:val="0"/>
                <w:szCs w:val="24"/>
              </w:rPr>
            </w:pPr>
            <w:r w:rsidRPr="00C67178">
              <w:rPr>
                <w:rFonts w:asciiTheme="majorHAnsi" w:hAnsiTheme="majorHAnsi"/>
                <w:snapToGrid w:val="0"/>
                <w:szCs w:val="24"/>
              </w:rPr>
              <w:t>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634C88" w:rsidRDefault="00816CA0" w:rsidP="00390965">
            <w:pPr>
              <w:spacing w:line="240" w:lineRule="auto"/>
              <w:jc w:val="center"/>
              <w:rPr>
                <w:rFonts w:asciiTheme="majorHAnsi" w:hAnsiTheme="majorHAnsi"/>
                <w:snapToGrid w:val="0"/>
                <w:szCs w:val="24"/>
              </w:rPr>
            </w:pPr>
            <w:r>
              <w:rPr>
                <w:rFonts w:asciiTheme="majorHAnsi" w:hAnsiTheme="majorHAnsi"/>
                <w:snapToGrid w:val="0"/>
                <w:szCs w:val="24"/>
              </w:rPr>
              <w:t>9</w:t>
            </w:r>
            <w:r w:rsidRPr="00634C88">
              <w:rPr>
                <w:rFonts w:asciiTheme="majorHAnsi" w:hAnsiTheme="majorHAnsi"/>
                <w:snapToGrid w:val="0"/>
                <w:szCs w:val="24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6CA0" w:rsidRPr="00CE30A6" w:rsidRDefault="00816CA0" w:rsidP="00390965">
            <w:pPr>
              <w:spacing w:line="240" w:lineRule="auto"/>
              <w:jc w:val="center"/>
              <w:rPr>
                <w:rFonts w:asciiTheme="majorHAnsi" w:hAnsiTheme="majorHAnsi"/>
                <w:snapToGrid w:val="0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601558" w:rsidRDefault="00816CA0" w:rsidP="00390965">
            <w:pPr>
              <w:spacing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Cs w:val="24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816CA0" w:rsidRPr="00601558" w:rsidTr="00390965">
        <w:trPr>
          <w:trHeight w:val="33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C67178" w:rsidRDefault="00816CA0" w:rsidP="00390965">
            <w:pPr>
              <w:spacing w:line="240" w:lineRule="auto"/>
              <w:jc w:val="center"/>
              <w:rPr>
                <w:rFonts w:asciiTheme="majorHAnsi" w:hAnsiTheme="majorHAnsi"/>
                <w:snapToGrid w:val="0"/>
                <w:szCs w:val="24"/>
              </w:rPr>
            </w:pPr>
            <w:r w:rsidRPr="00C67178">
              <w:rPr>
                <w:rFonts w:asciiTheme="majorHAnsi" w:hAnsiTheme="majorHAnsi"/>
                <w:snapToGrid w:val="0"/>
                <w:szCs w:val="24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C67178" w:rsidRDefault="00816CA0" w:rsidP="00390965">
            <w:pPr>
              <w:spacing w:line="240" w:lineRule="auto"/>
              <w:jc w:val="left"/>
              <w:rPr>
                <w:rFonts w:asciiTheme="majorHAnsi" w:hAnsiTheme="majorHAnsi"/>
                <w:snapToGrid w:val="0"/>
                <w:szCs w:val="24"/>
              </w:rPr>
            </w:pPr>
            <w:r w:rsidRPr="00C67178">
              <w:rPr>
                <w:rFonts w:asciiTheme="majorHAnsi" w:hAnsiTheme="majorHAnsi"/>
                <w:snapToGrid w:val="0"/>
                <w:szCs w:val="24"/>
              </w:rPr>
              <w:t xml:space="preserve"> Fourniture d’horloge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C67178" w:rsidRDefault="00816CA0" w:rsidP="00390965">
            <w:pPr>
              <w:spacing w:line="240" w:lineRule="auto"/>
              <w:jc w:val="center"/>
              <w:rPr>
                <w:rFonts w:asciiTheme="majorHAnsi" w:hAnsiTheme="majorHAnsi"/>
                <w:snapToGrid w:val="0"/>
                <w:szCs w:val="24"/>
              </w:rPr>
            </w:pPr>
            <w:r w:rsidRPr="00C67178">
              <w:rPr>
                <w:rFonts w:asciiTheme="majorHAnsi" w:hAnsiTheme="majorHAnsi"/>
                <w:snapToGrid w:val="0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634C88" w:rsidRDefault="00816CA0" w:rsidP="00390965">
            <w:pPr>
              <w:spacing w:line="240" w:lineRule="auto"/>
              <w:jc w:val="center"/>
              <w:rPr>
                <w:rFonts w:asciiTheme="majorHAnsi" w:hAnsiTheme="majorHAnsi"/>
                <w:snapToGrid w:val="0"/>
                <w:szCs w:val="24"/>
              </w:rPr>
            </w:pPr>
            <w:r w:rsidRPr="00634C88">
              <w:rPr>
                <w:rFonts w:asciiTheme="majorHAnsi" w:hAnsiTheme="majorHAnsi"/>
                <w:snapToGrid w:val="0"/>
                <w:szCs w:val="24"/>
              </w:rPr>
              <w:t>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6CA0" w:rsidRPr="00CE30A6" w:rsidRDefault="00816CA0" w:rsidP="00390965">
            <w:pPr>
              <w:spacing w:line="240" w:lineRule="auto"/>
              <w:jc w:val="center"/>
              <w:rPr>
                <w:rFonts w:asciiTheme="majorHAnsi" w:hAnsiTheme="majorHAnsi"/>
                <w:snapToGrid w:val="0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601558" w:rsidRDefault="00816CA0" w:rsidP="00390965">
            <w:pPr>
              <w:spacing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Cs w:val="24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816CA0" w:rsidRPr="00601558" w:rsidTr="00390965">
        <w:trPr>
          <w:trHeight w:val="48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C67178" w:rsidRDefault="00816CA0" w:rsidP="00390965">
            <w:pPr>
              <w:spacing w:line="240" w:lineRule="auto"/>
              <w:jc w:val="center"/>
              <w:rPr>
                <w:rFonts w:asciiTheme="majorHAnsi" w:hAnsiTheme="majorHAnsi"/>
                <w:snapToGrid w:val="0"/>
                <w:szCs w:val="24"/>
              </w:rPr>
            </w:pPr>
            <w:r w:rsidRPr="00C67178">
              <w:rPr>
                <w:rFonts w:asciiTheme="majorHAnsi" w:hAnsiTheme="majorHAnsi"/>
                <w:snapToGrid w:val="0"/>
                <w:szCs w:val="24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C67178" w:rsidRDefault="00816CA0" w:rsidP="00390965">
            <w:pPr>
              <w:spacing w:line="240" w:lineRule="auto"/>
              <w:rPr>
                <w:rFonts w:asciiTheme="majorHAnsi" w:hAnsiTheme="majorHAnsi"/>
                <w:snapToGrid w:val="0"/>
                <w:szCs w:val="24"/>
              </w:rPr>
            </w:pPr>
            <w:r w:rsidRPr="00C67178">
              <w:rPr>
                <w:rFonts w:asciiTheme="majorHAnsi" w:hAnsiTheme="majorHAnsi"/>
                <w:snapToGrid w:val="0"/>
                <w:szCs w:val="24"/>
              </w:rPr>
              <w:t>Fourniture de  console pour éclairage public.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C67178" w:rsidRDefault="00816CA0" w:rsidP="00390965">
            <w:pPr>
              <w:spacing w:line="240" w:lineRule="auto"/>
              <w:jc w:val="center"/>
              <w:rPr>
                <w:rFonts w:asciiTheme="majorHAnsi" w:hAnsiTheme="majorHAnsi"/>
                <w:snapToGrid w:val="0"/>
                <w:szCs w:val="24"/>
              </w:rPr>
            </w:pPr>
            <w:r w:rsidRPr="00C67178">
              <w:rPr>
                <w:rFonts w:asciiTheme="majorHAnsi" w:hAnsiTheme="majorHAnsi"/>
                <w:snapToGrid w:val="0"/>
                <w:szCs w:val="24"/>
              </w:rPr>
              <w:t>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634C88" w:rsidRDefault="00816CA0" w:rsidP="00390965">
            <w:pPr>
              <w:spacing w:line="240" w:lineRule="auto"/>
              <w:jc w:val="center"/>
              <w:rPr>
                <w:rFonts w:asciiTheme="majorHAnsi" w:hAnsiTheme="majorHAnsi"/>
                <w:snapToGrid w:val="0"/>
                <w:szCs w:val="24"/>
              </w:rPr>
            </w:pPr>
            <w:r>
              <w:rPr>
                <w:rFonts w:asciiTheme="majorHAnsi" w:hAnsiTheme="majorHAnsi"/>
                <w:snapToGrid w:val="0"/>
                <w:szCs w:val="24"/>
              </w:rPr>
              <w:t>9</w:t>
            </w:r>
            <w:r w:rsidRPr="00634C88">
              <w:rPr>
                <w:rFonts w:asciiTheme="majorHAnsi" w:hAnsiTheme="majorHAnsi"/>
                <w:snapToGrid w:val="0"/>
                <w:szCs w:val="24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16CA0" w:rsidRPr="00CE30A6" w:rsidRDefault="00816CA0" w:rsidP="00390965">
            <w:pPr>
              <w:spacing w:line="240" w:lineRule="auto"/>
              <w:jc w:val="center"/>
              <w:rPr>
                <w:rFonts w:asciiTheme="majorHAnsi" w:hAnsiTheme="majorHAnsi"/>
                <w:snapToGrid w:val="0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6CA0" w:rsidRPr="00601558" w:rsidRDefault="00816CA0" w:rsidP="00390965">
            <w:pPr>
              <w:spacing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Cs w:val="24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szCs w:val="24"/>
              </w:rPr>
              <w:t> </w:t>
            </w:r>
          </w:p>
        </w:tc>
      </w:tr>
      <w:tr w:rsidR="00816CA0" w:rsidRPr="00601558" w:rsidTr="00390965">
        <w:trPr>
          <w:trHeight w:val="315"/>
        </w:trPr>
        <w:tc>
          <w:tcPr>
            <w:tcW w:w="9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6CA0" w:rsidRPr="00601558" w:rsidRDefault="00816CA0" w:rsidP="00390965">
            <w:pPr>
              <w:spacing w:line="240" w:lineRule="auto"/>
              <w:jc w:val="right"/>
              <w:rPr>
                <w:rFonts w:ascii="Cambria" w:hAnsi="Cambria" w:cs="Calibri"/>
                <w:b/>
                <w:bCs/>
                <w:color w:val="000000"/>
                <w:szCs w:val="24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szCs w:val="24"/>
              </w:rPr>
              <w:t>Total hors taxe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A0" w:rsidRPr="00601558" w:rsidRDefault="00816CA0" w:rsidP="00390965">
            <w:pPr>
              <w:spacing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Cs w:val="24"/>
              </w:rPr>
            </w:pPr>
          </w:p>
        </w:tc>
      </w:tr>
      <w:tr w:rsidR="00816CA0" w:rsidRPr="00601558" w:rsidTr="00390965">
        <w:trPr>
          <w:trHeight w:val="315"/>
        </w:trPr>
        <w:tc>
          <w:tcPr>
            <w:tcW w:w="9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6CA0" w:rsidRPr="00601558" w:rsidRDefault="00816CA0" w:rsidP="00390965">
            <w:pPr>
              <w:spacing w:line="240" w:lineRule="auto"/>
              <w:jc w:val="right"/>
              <w:rPr>
                <w:rFonts w:ascii="Cambria" w:hAnsi="Cambria" w:cs="Calibri"/>
                <w:b/>
                <w:bCs/>
                <w:color w:val="000000"/>
                <w:szCs w:val="24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szCs w:val="24"/>
              </w:rPr>
              <w:t>Taux TVA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A0" w:rsidRPr="00601558" w:rsidRDefault="00816CA0" w:rsidP="00390965">
            <w:pPr>
              <w:spacing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Cs w:val="24"/>
              </w:rPr>
            </w:pPr>
          </w:p>
        </w:tc>
      </w:tr>
      <w:tr w:rsidR="00816CA0" w:rsidRPr="00A25C27" w:rsidTr="00390965">
        <w:trPr>
          <w:trHeight w:val="315"/>
        </w:trPr>
        <w:tc>
          <w:tcPr>
            <w:tcW w:w="9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6CA0" w:rsidRPr="00A25C27" w:rsidRDefault="00816CA0" w:rsidP="00390965">
            <w:pPr>
              <w:spacing w:line="240" w:lineRule="auto"/>
              <w:jc w:val="right"/>
              <w:rPr>
                <w:rFonts w:ascii="Cambria" w:hAnsi="Cambria" w:cs="Calibri"/>
                <w:b/>
                <w:bCs/>
                <w:color w:val="000000"/>
                <w:szCs w:val="24"/>
              </w:rPr>
            </w:pPr>
            <w:r w:rsidRPr="00601558">
              <w:rPr>
                <w:rFonts w:ascii="Cambria" w:hAnsi="Cambria" w:cs="Calibri"/>
                <w:b/>
                <w:bCs/>
                <w:color w:val="000000"/>
                <w:szCs w:val="24"/>
              </w:rPr>
              <w:t>Total TTC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6CA0" w:rsidRPr="00A25C27" w:rsidRDefault="00816CA0" w:rsidP="00390965">
            <w:pPr>
              <w:spacing w:line="240" w:lineRule="auto"/>
              <w:jc w:val="center"/>
              <w:rPr>
                <w:rFonts w:ascii="Cambria" w:hAnsi="Cambria" w:cs="Calibri"/>
                <w:b/>
                <w:bCs/>
                <w:color w:val="000000"/>
                <w:szCs w:val="24"/>
              </w:rPr>
            </w:pPr>
          </w:p>
        </w:tc>
      </w:tr>
    </w:tbl>
    <w:p w:rsidR="00816CA0" w:rsidRPr="00A25C27" w:rsidRDefault="00816CA0" w:rsidP="00816CA0">
      <w:pPr>
        <w:rPr>
          <w:rFonts w:ascii="Cambria" w:hAnsi="Cambria"/>
          <w:b/>
          <w:bCs/>
          <w:sz w:val="28"/>
          <w:szCs w:val="28"/>
        </w:rPr>
      </w:pPr>
      <w:r w:rsidRPr="00A25C27">
        <w:rPr>
          <w:rFonts w:asciiTheme="majorBidi" w:hAnsiTheme="majorBidi" w:cstheme="majorBidi"/>
          <w:b/>
          <w:bCs/>
        </w:rPr>
        <w:t>Arrêté le présent bordereau</w:t>
      </w:r>
      <w:r>
        <w:rPr>
          <w:rFonts w:asciiTheme="majorBidi" w:hAnsiTheme="majorBidi" w:cstheme="majorBidi"/>
          <w:b/>
          <w:bCs/>
        </w:rPr>
        <w:t xml:space="preserve"> des prix </w:t>
      </w:r>
      <w:r w:rsidRPr="00A25C27">
        <w:rPr>
          <w:rFonts w:asciiTheme="majorBidi" w:hAnsiTheme="majorBidi" w:cstheme="majorBidi"/>
          <w:b/>
          <w:bCs/>
        </w:rPr>
        <w:t>à la somme de (EN TTC) :</w:t>
      </w:r>
    </w:p>
    <w:p w:rsidR="00816CA0" w:rsidRDefault="00816CA0" w:rsidP="00816CA0">
      <w:pPr>
        <w:spacing w:line="276" w:lineRule="auto"/>
        <w:ind w:right="549"/>
        <w:rPr>
          <w:rFonts w:asciiTheme="majorBidi" w:hAnsiTheme="majorBidi" w:cstheme="majorBidi"/>
          <w:b/>
          <w:bCs/>
        </w:rPr>
      </w:pPr>
      <w:r w:rsidRPr="00A25C27">
        <w:rPr>
          <w:rFonts w:asciiTheme="majorBidi" w:hAnsiTheme="majorBidi" w:cstheme="majorBidi"/>
          <w:b/>
          <w:bCs/>
        </w:rPr>
        <w:t>……………………………………………………………………………………………..</w:t>
      </w:r>
    </w:p>
    <w:p w:rsidR="00816CA0" w:rsidRDefault="00816CA0" w:rsidP="00816CA0">
      <w:pPr>
        <w:spacing w:line="240" w:lineRule="auto"/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p w:rsidR="00816CA0" w:rsidRDefault="00816CA0" w:rsidP="00816CA0">
      <w:pPr>
        <w:spacing w:line="240" w:lineRule="auto"/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p w:rsidR="00816CA0" w:rsidRDefault="00816CA0" w:rsidP="00816CA0">
      <w:pPr>
        <w:spacing w:line="240" w:lineRule="auto"/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p w:rsidR="009A11A8" w:rsidRDefault="009A11A8" w:rsidP="00816CA0">
      <w:pPr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p w:rsidR="009A11A8" w:rsidRDefault="009A11A8" w:rsidP="009A11A8">
      <w:pPr>
        <w:spacing w:line="240" w:lineRule="auto"/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p w:rsidR="009A11A8" w:rsidRDefault="009A11A8" w:rsidP="009A11A8">
      <w:pPr>
        <w:spacing w:line="240" w:lineRule="auto"/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p w:rsidR="009A11A8" w:rsidRDefault="009A11A8" w:rsidP="009A11A8">
      <w:pPr>
        <w:spacing w:line="240" w:lineRule="auto"/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p w:rsidR="009A11A8" w:rsidRDefault="009A11A8" w:rsidP="009A11A8">
      <w:pPr>
        <w:spacing w:line="240" w:lineRule="auto"/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p w:rsidR="009A11A8" w:rsidRDefault="009A11A8" w:rsidP="009A11A8">
      <w:pPr>
        <w:spacing w:line="240" w:lineRule="auto"/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p w:rsidR="009A11A8" w:rsidRDefault="009A11A8" w:rsidP="009A11A8">
      <w:pPr>
        <w:spacing w:line="240" w:lineRule="auto"/>
        <w:jc w:val="center"/>
        <w:rPr>
          <w:rFonts w:ascii="Cambria" w:hAnsi="Cambria"/>
          <w:b/>
          <w:bCs/>
          <w:sz w:val="28"/>
          <w:szCs w:val="28"/>
          <w:u w:val="single"/>
        </w:rPr>
      </w:pPr>
    </w:p>
    <w:p w:rsidR="009A11A8" w:rsidRDefault="009A11A8" w:rsidP="009A11A8">
      <w:pPr>
        <w:rPr>
          <w:rFonts w:ascii="Cambria" w:hAnsi="Cambria"/>
          <w:b/>
          <w:bCs/>
          <w:sz w:val="28"/>
          <w:szCs w:val="28"/>
          <w:u w:val="single"/>
        </w:rPr>
      </w:pPr>
    </w:p>
    <w:p w:rsidR="00850D5B" w:rsidRDefault="00850D5B"/>
    <w:sectPr w:rsidR="00850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1A8"/>
    <w:rsid w:val="00017FB9"/>
    <w:rsid w:val="00031FA7"/>
    <w:rsid w:val="000552E5"/>
    <w:rsid w:val="000805AF"/>
    <w:rsid w:val="000A2E3B"/>
    <w:rsid w:val="000D2D91"/>
    <w:rsid w:val="000E1461"/>
    <w:rsid w:val="000E27EF"/>
    <w:rsid w:val="0012424E"/>
    <w:rsid w:val="00143E71"/>
    <w:rsid w:val="00152035"/>
    <w:rsid w:val="00156019"/>
    <w:rsid w:val="00160DEE"/>
    <w:rsid w:val="00160FE4"/>
    <w:rsid w:val="00190EBE"/>
    <w:rsid w:val="001A5071"/>
    <w:rsid w:val="001D401D"/>
    <w:rsid w:val="001E0057"/>
    <w:rsid w:val="001F6BE6"/>
    <w:rsid w:val="002378AC"/>
    <w:rsid w:val="002419F7"/>
    <w:rsid w:val="002423EA"/>
    <w:rsid w:val="00271FBF"/>
    <w:rsid w:val="002970A0"/>
    <w:rsid w:val="002A7872"/>
    <w:rsid w:val="002D2D2A"/>
    <w:rsid w:val="002D5D20"/>
    <w:rsid w:val="00321B11"/>
    <w:rsid w:val="003321F5"/>
    <w:rsid w:val="003344C9"/>
    <w:rsid w:val="003354DF"/>
    <w:rsid w:val="003721DF"/>
    <w:rsid w:val="003A3AF0"/>
    <w:rsid w:val="003D1242"/>
    <w:rsid w:val="003F117C"/>
    <w:rsid w:val="0052613F"/>
    <w:rsid w:val="00536002"/>
    <w:rsid w:val="0054621B"/>
    <w:rsid w:val="00580000"/>
    <w:rsid w:val="005B22CB"/>
    <w:rsid w:val="005C16C9"/>
    <w:rsid w:val="00613491"/>
    <w:rsid w:val="00634DDC"/>
    <w:rsid w:val="00651D55"/>
    <w:rsid w:val="006F55D2"/>
    <w:rsid w:val="006F6EDB"/>
    <w:rsid w:val="00706A0B"/>
    <w:rsid w:val="00706EF1"/>
    <w:rsid w:val="00731F22"/>
    <w:rsid w:val="007474CB"/>
    <w:rsid w:val="007775BB"/>
    <w:rsid w:val="007A36FF"/>
    <w:rsid w:val="007A4C97"/>
    <w:rsid w:val="007B708E"/>
    <w:rsid w:val="007F5549"/>
    <w:rsid w:val="00802FC2"/>
    <w:rsid w:val="00816CA0"/>
    <w:rsid w:val="0084097F"/>
    <w:rsid w:val="008443A9"/>
    <w:rsid w:val="00850D5B"/>
    <w:rsid w:val="00882ED8"/>
    <w:rsid w:val="008877C0"/>
    <w:rsid w:val="009116B4"/>
    <w:rsid w:val="009173E0"/>
    <w:rsid w:val="009676C6"/>
    <w:rsid w:val="009A11A8"/>
    <w:rsid w:val="009C1F5D"/>
    <w:rsid w:val="009D0146"/>
    <w:rsid w:val="009D3DD2"/>
    <w:rsid w:val="00A0626B"/>
    <w:rsid w:val="00A242B6"/>
    <w:rsid w:val="00A30C6A"/>
    <w:rsid w:val="00A31A5F"/>
    <w:rsid w:val="00A37978"/>
    <w:rsid w:val="00A43072"/>
    <w:rsid w:val="00A508BB"/>
    <w:rsid w:val="00AB06E3"/>
    <w:rsid w:val="00AC45FB"/>
    <w:rsid w:val="00B06E30"/>
    <w:rsid w:val="00B97191"/>
    <w:rsid w:val="00BA2747"/>
    <w:rsid w:val="00BC78F9"/>
    <w:rsid w:val="00BE52AA"/>
    <w:rsid w:val="00BE5F9A"/>
    <w:rsid w:val="00C213CC"/>
    <w:rsid w:val="00C91ED0"/>
    <w:rsid w:val="00C965E6"/>
    <w:rsid w:val="00CB4192"/>
    <w:rsid w:val="00CC3881"/>
    <w:rsid w:val="00D15183"/>
    <w:rsid w:val="00D3518A"/>
    <w:rsid w:val="00DB1E42"/>
    <w:rsid w:val="00DC6D97"/>
    <w:rsid w:val="00DD46FB"/>
    <w:rsid w:val="00E021FC"/>
    <w:rsid w:val="00E30C4D"/>
    <w:rsid w:val="00E47E14"/>
    <w:rsid w:val="00E517A8"/>
    <w:rsid w:val="00E629EF"/>
    <w:rsid w:val="00E80FE3"/>
    <w:rsid w:val="00EA396A"/>
    <w:rsid w:val="00EA570E"/>
    <w:rsid w:val="00EB0B77"/>
    <w:rsid w:val="00EC2249"/>
    <w:rsid w:val="00F36626"/>
    <w:rsid w:val="00F36896"/>
    <w:rsid w:val="00F64E28"/>
    <w:rsid w:val="00F7292C"/>
    <w:rsid w:val="00F778E3"/>
    <w:rsid w:val="00F81AB9"/>
    <w:rsid w:val="00F84B7B"/>
    <w:rsid w:val="00F87DFB"/>
    <w:rsid w:val="00F93E65"/>
    <w:rsid w:val="00FD1734"/>
    <w:rsid w:val="00FD2491"/>
    <w:rsid w:val="00F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1A8"/>
    <w:pPr>
      <w:spacing w:after="0" w:line="360" w:lineRule="auto"/>
      <w:jc w:val="both"/>
    </w:pPr>
    <w:rPr>
      <w:rFonts w:ascii="Eras Medium ITC" w:eastAsia="Times New Roman" w:hAnsi="Eras Medium ITC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A1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A11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11A8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1A8"/>
    <w:pPr>
      <w:spacing w:after="0" w:line="360" w:lineRule="auto"/>
      <w:jc w:val="both"/>
    </w:pPr>
    <w:rPr>
      <w:rFonts w:ascii="Eras Medium ITC" w:eastAsia="Times New Roman" w:hAnsi="Eras Medium ITC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A1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A11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11A8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 P2</dc:creator>
  <cp:lastModifiedBy>ST P2</cp:lastModifiedBy>
  <cp:revision>10</cp:revision>
  <cp:lastPrinted>2025-10-29T14:57:00Z</cp:lastPrinted>
  <dcterms:created xsi:type="dcterms:W3CDTF">2025-10-29T14:46:00Z</dcterms:created>
  <dcterms:modified xsi:type="dcterms:W3CDTF">2026-07-09T11:53:00Z</dcterms:modified>
</cp:coreProperties>
</file>