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2AA8" w14:textId="77777777" w:rsidR="004E4249" w:rsidRPr="00AD784D" w:rsidRDefault="004E4249" w:rsidP="00EA0AE2">
      <w:pPr>
        <w:spacing w:before="45"/>
        <w:ind w:left="1984" w:right="2327"/>
        <w:jc w:val="center"/>
        <w:rPr>
          <w:rFonts w:asciiTheme="majorBidi" w:hAnsiTheme="majorBidi" w:cstheme="majorBidi"/>
          <w:b/>
          <w:sz w:val="32"/>
          <w:szCs w:val="28"/>
          <w:u w:val="thick"/>
        </w:rPr>
      </w:pPr>
    </w:p>
    <w:p w14:paraId="731E4944" w14:textId="54B97549" w:rsidR="00AD784D" w:rsidRPr="00AD784D" w:rsidRDefault="00AD784D" w:rsidP="00AD784D">
      <w:pPr>
        <w:widowControl/>
        <w:autoSpaceDE/>
        <w:autoSpaceDN/>
        <w:spacing w:after="200" w:line="276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AD784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ESTIMATION DU MAITRE D’OUVRAGE </w:t>
      </w:r>
    </w:p>
    <w:p w14:paraId="4F92C39F" w14:textId="77777777" w:rsidR="00AD784D" w:rsidRPr="00AD784D" w:rsidRDefault="00AD784D" w:rsidP="00AD784D">
      <w:pPr>
        <w:spacing w:before="45"/>
        <w:ind w:left="1984" w:right="2327"/>
        <w:jc w:val="center"/>
        <w:rPr>
          <w:rFonts w:asciiTheme="majorBidi" w:hAnsiTheme="majorBidi" w:cstheme="majorBidi"/>
          <w:b/>
          <w:bCs/>
          <w:sz w:val="8"/>
          <w:szCs w:val="6"/>
          <w:u w:val="thick"/>
        </w:rPr>
      </w:pPr>
    </w:p>
    <w:p w14:paraId="6BEDA81E" w14:textId="7BF9A965" w:rsidR="00AD784D" w:rsidRPr="00AD784D" w:rsidRDefault="00AD784D" w:rsidP="00AD784D">
      <w:pPr>
        <w:widowControl/>
        <w:autoSpaceDE/>
        <w:autoSpaceDN/>
        <w:spacing w:after="200" w:line="276" w:lineRule="auto"/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D784D">
        <w:rPr>
          <w:b/>
          <w:bCs/>
          <w:sz w:val="28"/>
          <w:szCs w:val="28"/>
        </w:rPr>
        <w:t>Appel d’offres ouvert national simplifié à majoration de prix</w:t>
      </w:r>
      <w:r>
        <w:rPr>
          <w:b/>
          <w:bCs/>
          <w:sz w:val="28"/>
          <w:szCs w:val="28"/>
        </w:rPr>
        <w:t xml:space="preserve">                                       </w:t>
      </w:r>
      <w:r w:rsidRPr="00AD784D">
        <w:rPr>
          <w:b/>
          <w:bCs/>
          <w:sz w:val="28"/>
          <w:szCs w:val="28"/>
        </w:rPr>
        <w:t xml:space="preserve"> N° 0</w:t>
      </w:r>
      <w:r w:rsidR="00056467">
        <w:rPr>
          <w:b/>
          <w:bCs/>
          <w:sz w:val="28"/>
          <w:szCs w:val="28"/>
        </w:rPr>
        <w:t>5</w:t>
      </w:r>
      <w:r w:rsidRPr="00AD784D">
        <w:rPr>
          <w:b/>
          <w:bCs/>
          <w:sz w:val="28"/>
          <w:szCs w:val="28"/>
        </w:rPr>
        <w:t>/2026</w:t>
      </w:r>
      <w:r w:rsidR="00407250" w:rsidRPr="00AD784D">
        <w:rPr>
          <w:b/>
          <w:bCs/>
          <w:sz w:val="28"/>
          <w:szCs w:val="28"/>
        </w:rPr>
        <w:t>/FCMCIS</w:t>
      </w:r>
    </w:p>
    <w:p w14:paraId="1F5A4976" w14:textId="77777777" w:rsidR="00A54635" w:rsidRPr="00AD784D" w:rsidRDefault="00A54635" w:rsidP="00AD784D">
      <w:pPr>
        <w:spacing w:before="45"/>
        <w:ind w:right="475"/>
        <w:rPr>
          <w:sz w:val="12"/>
          <w:szCs w:val="12"/>
        </w:rPr>
      </w:pPr>
    </w:p>
    <w:p w14:paraId="65C0E4CB" w14:textId="60CCF467" w:rsidR="00A54635" w:rsidRPr="00AD784D" w:rsidRDefault="00A54635" w:rsidP="00AC2D87">
      <w:pPr>
        <w:spacing w:before="112" w:line="244" w:lineRule="auto"/>
        <w:ind w:right="-517"/>
        <w:jc w:val="both"/>
        <w:rPr>
          <w:b/>
          <w:bCs/>
          <w:sz w:val="24"/>
          <w:szCs w:val="24"/>
        </w:rPr>
      </w:pPr>
      <w:r w:rsidRPr="00AD784D">
        <w:rPr>
          <w:sz w:val="28"/>
          <w:szCs w:val="28"/>
        </w:rPr>
        <w:t xml:space="preserve">Objet de l’appel d’offres : </w:t>
      </w:r>
      <w:r w:rsidR="00EA0AE2" w:rsidRPr="00AD784D">
        <w:rPr>
          <w:b/>
          <w:bCs/>
          <w:sz w:val="28"/>
          <w:szCs w:val="28"/>
        </w:rPr>
        <w:t xml:space="preserve">La réalisation des prestations d’entretien et de nettoyage des locaux de </w:t>
      </w:r>
      <w:r w:rsidR="00AD784D" w:rsidRPr="00AD784D">
        <w:rPr>
          <w:b/>
          <w:bCs/>
          <w:sz w:val="24"/>
          <w:szCs w:val="24"/>
        </w:rPr>
        <w:t xml:space="preserve">la </w:t>
      </w:r>
      <w:r w:rsidR="00AD784D" w:rsidRPr="00AD784D">
        <w:rPr>
          <w:rFonts w:eastAsia="Book Antiqua"/>
          <w:b/>
          <w:bCs/>
          <w:color w:val="000000"/>
          <w:sz w:val="28"/>
          <w:szCs w:val="28"/>
        </w:rPr>
        <w:t>Fédération</w:t>
      </w:r>
      <w:r w:rsidR="00EA0AE2" w:rsidRPr="00AD784D">
        <w:rPr>
          <w:rFonts w:eastAsia="Book Antiqua"/>
          <w:b/>
          <w:bCs/>
          <w:color w:val="000000"/>
          <w:sz w:val="28"/>
          <w:szCs w:val="28"/>
        </w:rPr>
        <w:t xml:space="preserve"> des Chambres Marocaine de Commerce d’Industrie et de Service</w:t>
      </w:r>
      <w:r w:rsidR="00EA0AE2" w:rsidRPr="00AD784D">
        <w:rPr>
          <w:b/>
          <w:bCs/>
          <w:sz w:val="24"/>
          <w:szCs w:val="24"/>
        </w:rPr>
        <w:t>s</w:t>
      </w:r>
    </w:p>
    <w:p w14:paraId="59362815" w14:textId="77777777" w:rsidR="00AD784D" w:rsidRPr="00AD784D" w:rsidRDefault="00AD784D" w:rsidP="00AC2D87">
      <w:pPr>
        <w:spacing w:before="112" w:line="244" w:lineRule="auto"/>
        <w:ind w:right="-517"/>
        <w:jc w:val="both"/>
        <w:rPr>
          <w:b/>
          <w:bCs/>
          <w:sz w:val="12"/>
          <w:szCs w:val="12"/>
        </w:rPr>
      </w:pPr>
    </w:p>
    <w:p w14:paraId="3416310A" w14:textId="77777777" w:rsidR="00A54635" w:rsidRPr="00AD784D" w:rsidRDefault="00A54635" w:rsidP="00EA0AE2">
      <w:pPr>
        <w:jc w:val="center"/>
        <w:rPr>
          <w:b/>
          <w:bCs/>
          <w:sz w:val="8"/>
          <w:szCs w:val="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49"/>
        <w:gridCol w:w="3487"/>
        <w:gridCol w:w="1416"/>
        <w:gridCol w:w="1168"/>
        <w:gridCol w:w="1554"/>
        <w:gridCol w:w="1415"/>
      </w:tblGrid>
      <w:tr w:rsidR="004E4249" w14:paraId="4B495B76" w14:textId="77777777" w:rsidTr="00AD784D">
        <w:tc>
          <w:tcPr>
            <w:tcW w:w="851" w:type="dxa"/>
            <w:vMerge w:val="restart"/>
          </w:tcPr>
          <w:p w14:paraId="526418AF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  <w:lang w:val="fr-FR"/>
              </w:rPr>
            </w:pPr>
          </w:p>
          <w:p w14:paraId="6513D96C" w14:textId="77777777" w:rsidR="00A54635" w:rsidRPr="00AD784D" w:rsidRDefault="00A54635" w:rsidP="00EA0AE2">
            <w:pPr>
              <w:pStyle w:val="TableParagraph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N°</w:t>
            </w:r>
          </w:p>
          <w:p w14:paraId="4588FAFF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du Prix</w:t>
            </w:r>
          </w:p>
        </w:tc>
        <w:tc>
          <w:tcPr>
            <w:tcW w:w="3510" w:type="dxa"/>
            <w:vMerge w:val="restart"/>
          </w:tcPr>
          <w:p w14:paraId="3311DEA8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4F979A9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Désignation des prestations</w:t>
            </w:r>
          </w:p>
        </w:tc>
        <w:tc>
          <w:tcPr>
            <w:tcW w:w="1417" w:type="dxa"/>
            <w:vMerge w:val="restart"/>
          </w:tcPr>
          <w:p w14:paraId="0612583E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  <w:lang w:val="fr-FR"/>
              </w:rPr>
            </w:pPr>
          </w:p>
          <w:p w14:paraId="08CFFDA5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Unité de mesure ou de compte</w:t>
            </w:r>
          </w:p>
        </w:tc>
        <w:tc>
          <w:tcPr>
            <w:tcW w:w="1134" w:type="dxa"/>
          </w:tcPr>
          <w:p w14:paraId="2E42627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  <w:lang w:val="fr-FR"/>
              </w:rPr>
            </w:pPr>
          </w:p>
          <w:p w14:paraId="43C8E3B9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Quantité</w:t>
            </w:r>
          </w:p>
        </w:tc>
        <w:tc>
          <w:tcPr>
            <w:tcW w:w="1560" w:type="dxa"/>
          </w:tcPr>
          <w:p w14:paraId="0CD4FE49" w14:textId="77777777" w:rsidR="00A54635" w:rsidRPr="00AD784D" w:rsidRDefault="00A54635" w:rsidP="00EA0AE2">
            <w:pPr>
              <w:pStyle w:val="TableParagraph"/>
              <w:spacing w:before="120" w:after="120" w:line="244" w:lineRule="auto"/>
              <w:jc w:val="center"/>
              <w:rPr>
                <w:b/>
                <w:sz w:val="24"/>
                <w:szCs w:val="24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Prix mensuel en</w:t>
            </w:r>
            <w:r w:rsidRPr="00AD784D">
              <w:rPr>
                <w:b/>
                <w:spacing w:val="-34"/>
                <w:w w:val="105"/>
                <w:sz w:val="24"/>
                <w:szCs w:val="24"/>
                <w:lang w:val="fr-FR"/>
              </w:rPr>
              <w:t xml:space="preserve"> </w:t>
            </w:r>
            <w:r w:rsidRPr="00AD784D">
              <w:rPr>
                <w:b/>
                <w:spacing w:val="-7"/>
                <w:w w:val="105"/>
                <w:sz w:val="24"/>
                <w:szCs w:val="24"/>
                <w:lang w:val="fr-FR"/>
              </w:rPr>
              <w:t xml:space="preserve">DH </w:t>
            </w:r>
            <w:r w:rsidRPr="00AD784D">
              <w:rPr>
                <w:b/>
                <w:w w:val="105"/>
                <w:sz w:val="24"/>
                <w:szCs w:val="24"/>
                <w:lang w:val="fr-FR"/>
              </w:rPr>
              <w:t>Hors</w:t>
            </w:r>
            <w:r w:rsidRPr="00AD784D">
              <w:rPr>
                <w:b/>
                <w:spacing w:val="-4"/>
                <w:w w:val="105"/>
                <w:sz w:val="24"/>
                <w:szCs w:val="24"/>
                <w:lang w:val="fr-FR"/>
              </w:rPr>
              <w:t xml:space="preserve"> </w:t>
            </w:r>
            <w:r w:rsidRPr="00AD784D">
              <w:rPr>
                <w:b/>
                <w:w w:val="105"/>
                <w:sz w:val="24"/>
                <w:szCs w:val="24"/>
                <w:lang w:val="fr-FR"/>
              </w:rPr>
              <w:t>TVA (En chiffres)</w:t>
            </w:r>
          </w:p>
        </w:tc>
        <w:tc>
          <w:tcPr>
            <w:tcW w:w="1417" w:type="dxa"/>
          </w:tcPr>
          <w:p w14:paraId="622BF455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  <w:r w:rsidRPr="00AD784D">
              <w:rPr>
                <w:b/>
                <w:w w:val="105"/>
                <w:sz w:val="24"/>
                <w:szCs w:val="24"/>
                <w:lang w:val="fr-FR"/>
              </w:rPr>
              <w:t>Montant total (Hors TVA) En chiffre</w:t>
            </w:r>
          </w:p>
        </w:tc>
      </w:tr>
      <w:tr w:rsidR="004E4249" w14:paraId="15D2F5E6" w14:textId="77777777" w:rsidTr="00AD784D">
        <w:tc>
          <w:tcPr>
            <w:tcW w:w="851" w:type="dxa"/>
            <w:vMerge/>
          </w:tcPr>
          <w:p w14:paraId="58469E0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3510" w:type="dxa"/>
            <w:vMerge/>
          </w:tcPr>
          <w:p w14:paraId="2828419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1417" w:type="dxa"/>
            <w:vMerge/>
          </w:tcPr>
          <w:p w14:paraId="2B6809CE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1134" w:type="dxa"/>
          </w:tcPr>
          <w:p w14:paraId="514CEB2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(1)</w:t>
            </w:r>
          </w:p>
        </w:tc>
        <w:tc>
          <w:tcPr>
            <w:tcW w:w="1560" w:type="dxa"/>
          </w:tcPr>
          <w:p w14:paraId="0EE6A77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(2)</w:t>
            </w:r>
          </w:p>
        </w:tc>
        <w:tc>
          <w:tcPr>
            <w:tcW w:w="1417" w:type="dxa"/>
          </w:tcPr>
          <w:p w14:paraId="41B347B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(3) = (1)x(2)x12</w:t>
            </w:r>
          </w:p>
        </w:tc>
      </w:tr>
      <w:tr w:rsidR="004E4249" w14:paraId="35676752" w14:textId="77777777" w:rsidTr="00AD784D">
        <w:tc>
          <w:tcPr>
            <w:tcW w:w="851" w:type="dxa"/>
          </w:tcPr>
          <w:p w14:paraId="593037CB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</w:p>
          <w:p w14:paraId="29D94C47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  <w:r w:rsidRPr="00AD784D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14:paraId="104FF7FE" w14:textId="69CD8387" w:rsidR="00A54635" w:rsidRPr="00AD784D" w:rsidRDefault="00294719" w:rsidP="00EA0AE2">
            <w:pPr>
              <w:pStyle w:val="Heading2"/>
              <w:spacing w:before="120" w:after="120"/>
              <w:ind w:left="0"/>
              <w:jc w:val="center"/>
              <w:rPr>
                <w:b w:val="0"/>
                <w:bCs w:val="0"/>
                <w:w w:val="105"/>
                <w:sz w:val="24"/>
                <w:szCs w:val="24"/>
                <w:u w:val="none"/>
                <w:lang w:val="fr-FR"/>
              </w:rPr>
            </w:pPr>
            <w:r w:rsidRPr="00AD784D">
              <w:rPr>
                <w:b w:val="0"/>
                <w:bCs w:val="0"/>
                <w:w w:val="105"/>
                <w:sz w:val="24"/>
                <w:szCs w:val="24"/>
                <w:u w:val="none"/>
                <w:lang w:val="fr-FR"/>
              </w:rPr>
              <w:t>LA REALISATION DES PRESTATIONS DE NETTOYAGE ET ENTRETIEN DES LOCAUX DE LA FEDERATION DES CHAMBRES MAROCAINES DE COMMERCE, D’INDUSTRIE ET DE SERVICES</w:t>
            </w:r>
          </w:p>
        </w:tc>
        <w:tc>
          <w:tcPr>
            <w:tcW w:w="1417" w:type="dxa"/>
          </w:tcPr>
          <w:p w14:paraId="66E98797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  <w:lang w:val="fr-FR"/>
              </w:rPr>
            </w:pPr>
          </w:p>
          <w:p w14:paraId="28038E2A" w14:textId="77777777" w:rsidR="00A54635" w:rsidRPr="00AD784D" w:rsidRDefault="00A54635" w:rsidP="00EA0AE2">
            <w:pPr>
              <w:spacing w:before="120" w:after="120"/>
              <w:jc w:val="center"/>
              <w:rPr>
                <w:w w:val="105"/>
                <w:sz w:val="24"/>
                <w:szCs w:val="24"/>
              </w:rPr>
            </w:pPr>
            <w:r w:rsidRPr="00AD784D">
              <w:rPr>
                <w:w w:val="105"/>
                <w:sz w:val="24"/>
                <w:szCs w:val="24"/>
              </w:rPr>
              <w:t>Poste/mois</w:t>
            </w:r>
          </w:p>
        </w:tc>
        <w:tc>
          <w:tcPr>
            <w:tcW w:w="1134" w:type="dxa"/>
          </w:tcPr>
          <w:p w14:paraId="2B71A0B9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412FAD4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D174EFD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623E23B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5450</w:t>
            </w:r>
          </w:p>
        </w:tc>
        <w:tc>
          <w:tcPr>
            <w:tcW w:w="1417" w:type="dxa"/>
          </w:tcPr>
          <w:p w14:paraId="04ECFB3A" w14:textId="77777777" w:rsidR="00A54635" w:rsidRPr="00AD784D" w:rsidRDefault="00A54635" w:rsidP="00EA0AE2">
            <w:pPr>
              <w:pStyle w:val="TableParagraph"/>
              <w:spacing w:before="120" w:after="120"/>
              <w:rPr>
                <w:b/>
                <w:sz w:val="24"/>
                <w:szCs w:val="24"/>
              </w:rPr>
            </w:pPr>
          </w:p>
          <w:p w14:paraId="126E881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w w:val="105"/>
                <w:sz w:val="24"/>
                <w:szCs w:val="24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392 400</w:t>
            </w:r>
          </w:p>
        </w:tc>
      </w:tr>
      <w:tr w:rsidR="00A54635" w14:paraId="0B57608B" w14:textId="77777777" w:rsidTr="00AD784D">
        <w:tc>
          <w:tcPr>
            <w:tcW w:w="8472" w:type="dxa"/>
            <w:gridSpan w:val="5"/>
          </w:tcPr>
          <w:p w14:paraId="5AF37886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Total Hors Taxe</w:t>
            </w:r>
          </w:p>
        </w:tc>
        <w:tc>
          <w:tcPr>
            <w:tcW w:w="1417" w:type="dxa"/>
          </w:tcPr>
          <w:p w14:paraId="49638E50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392 400,00</w:t>
            </w:r>
          </w:p>
        </w:tc>
      </w:tr>
      <w:tr w:rsidR="00A54635" w14:paraId="522C22A8" w14:textId="77777777" w:rsidTr="00AD784D">
        <w:tc>
          <w:tcPr>
            <w:tcW w:w="8472" w:type="dxa"/>
            <w:gridSpan w:val="5"/>
          </w:tcPr>
          <w:p w14:paraId="321F60EE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Taux de la TVA (20%)</w:t>
            </w:r>
          </w:p>
        </w:tc>
        <w:tc>
          <w:tcPr>
            <w:tcW w:w="1417" w:type="dxa"/>
          </w:tcPr>
          <w:p w14:paraId="78D65948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78.480,00</w:t>
            </w:r>
          </w:p>
        </w:tc>
      </w:tr>
      <w:tr w:rsidR="00A54635" w14:paraId="11C1EB37" w14:textId="77777777" w:rsidTr="00AD784D">
        <w:tc>
          <w:tcPr>
            <w:tcW w:w="8472" w:type="dxa"/>
            <w:gridSpan w:val="5"/>
          </w:tcPr>
          <w:p w14:paraId="023A587B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w w:val="105"/>
                <w:sz w:val="24"/>
                <w:szCs w:val="24"/>
              </w:rPr>
              <w:t>Total TTC</w:t>
            </w:r>
          </w:p>
        </w:tc>
        <w:tc>
          <w:tcPr>
            <w:tcW w:w="1417" w:type="dxa"/>
          </w:tcPr>
          <w:p w14:paraId="13612B2C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b/>
                <w:bCs/>
                <w:sz w:val="24"/>
                <w:szCs w:val="24"/>
                <w:u w:val="single"/>
              </w:rPr>
              <w:t>470 880,00</w:t>
            </w:r>
          </w:p>
        </w:tc>
      </w:tr>
      <w:tr w:rsidR="00A54635" w14:paraId="54D11E5D" w14:textId="77777777" w:rsidTr="00AD784D">
        <w:tc>
          <w:tcPr>
            <w:tcW w:w="8472" w:type="dxa"/>
            <w:gridSpan w:val="5"/>
          </w:tcPr>
          <w:p w14:paraId="5769583F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Taux de majoration (%)</w:t>
            </w:r>
          </w:p>
        </w:tc>
        <w:tc>
          <w:tcPr>
            <w:tcW w:w="1417" w:type="dxa"/>
          </w:tcPr>
          <w:p w14:paraId="7F6B5CB9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A54635" w14:paraId="5D48F57B" w14:textId="77777777" w:rsidTr="00AD784D">
        <w:tc>
          <w:tcPr>
            <w:tcW w:w="8472" w:type="dxa"/>
            <w:gridSpan w:val="5"/>
          </w:tcPr>
          <w:p w14:paraId="7586CB0C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AD784D">
              <w:rPr>
                <w:w w:val="105"/>
                <w:sz w:val="24"/>
                <w:szCs w:val="24"/>
              </w:rPr>
              <w:t>Total TTC (avec majoration)</w:t>
            </w:r>
          </w:p>
        </w:tc>
        <w:tc>
          <w:tcPr>
            <w:tcW w:w="1417" w:type="dxa"/>
          </w:tcPr>
          <w:p w14:paraId="4F286F77" w14:textId="77777777" w:rsidR="00A54635" w:rsidRPr="00AD784D" w:rsidRDefault="00A54635" w:rsidP="00EA0AE2">
            <w:pPr>
              <w:spacing w:before="120" w:after="120"/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2FE53F0" w14:textId="77777777" w:rsidR="00A54635" w:rsidRPr="00811D99" w:rsidRDefault="00A54635" w:rsidP="00EA0AE2">
      <w:pPr>
        <w:jc w:val="center"/>
        <w:rPr>
          <w:b/>
          <w:bCs/>
          <w:u w:val="single"/>
        </w:rPr>
      </w:pPr>
    </w:p>
    <w:p w14:paraId="4E984664" w14:textId="77777777" w:rsidR="00A54635" w:rsidRDefault="00A54635" w:rsidP="00AD784D">
      <w:pPr>
        <w:pStyle w:val="Heading2"/>
        <w:spacing w:line="244" w:lineRule="auto"/>
        <w:ind w:left="0"/>
        <w:rPr>
          <w:u w:val="none"/>
        </w:rPr>
      </w:pPr>
    </w:p>
    <w:p w14:paraId="42D13A5A" w14:textId="77777777" w:rsidR="00A54635" w:rsidRDefault="00A54635" w:rsidP="00A54635">
      <w:pPr>
        <w:spacing w:before="78" w:line="314" w:lineRule="auto"/>
        <w:rPr>
          <w:b/>
          <w:sz w:val="15"/>
        </w:rPr>
      </w:pPr>
    </w:p>
    <w:p w14:paraId="6FB8683B" w14:textId="77777777" w:rsidR="00A54635" w:rsidRPr="007718F6" w:rsidRDefault="00A54635" w:rsidP="00A54635">
      <w:pPr>
        <w:tabs>
          <w:tab w:val="left" w:pos="1275"/>
        </w:tabs>
        <w:rPr>
          <w:sz w:val="15"/>
        </w:rPr>
      </w:pPr>
      <w:r>
        <w:rPr>
          <w:sz w:val="15"/>
        </w:rPr>
        <w:tab/>
      </w:r>
    </w:p>
    <w:p w14:paraId="1083A1F6" w14:textId="77777777" w:rsidR="009D3AFF" w:rsidRDefault="009D3AFF" w:rsidP="00A54635"/>
    <w:sectPr w:rsidR="009D3AFF" w:rsidSect="00A54635">
      <w:headerReference w:type="default" r:id="rId6"/>
      <w:footerReference w:type="default" r:id="rId7"/>
      <w:pgSz w:w="12240" w:h="1584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5491D" w14:textId="77777777" w:rsidR="00E85C54" w:rsidRDefault="00E85C54">
      <w:r>
        <w:separator/>
      </w:r>
    </w:p>
  </w:endnote>
  <w:endnote w:type="continuationSeparator" w:id="0">
    <w:p w14:paraId="2DAD15FA" w14:textId="77777777" w:rsidR="00E85C54" w:rsidRDefault="00E8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B868" w14:textId="77777777" w:rsidR="0060320C" w:rsidRDefault="0060320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60988" w14:textId="77777777" w:rsidR="00E85C54" w:rsidRDefault="00E85C54">
      <w:r>
        <w:separator/>
      </w:r>
    </w:p>
  </w:footnote>
  <w:footnote w:type="continuationSeparator" w:id="0">
    <w:p w14:paraId="12CC35A1" w14:textId="77777777" w:rsidR="00E85C54" w:rsidRDefault="00E8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B533" w14:textId="77777777" w:rsidR="0060320C" w:rsidRDefault="0060320C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35"/>
    <w:rsid w:val="00056467"/>
    <w:rsid w:val="000F3FFC"/>
    <w:rsid w:val="00202B0B"/>
    <w:rsid w:val="00294719"/>
    <w:rsid w:val="003477CC"/>
    <w:rsid w:val="00407250"/>
    <w:rsid w:val="004E4249"/>
    <w:rsid w:val="005A3F2A"/>
    <w:rsid w:val="0060320C"/>
    <w:rsid w:val="007379E1"/>
    <w:rsid w:val="007735FD"/>
    <w:rsid w:val="009C231C"/>
    <w:rsid w:val="009D3AFF"/>
    <w:rsid w:val="00A54635"/>
    <w:rsid w:val="00AC2D87"/>
    <w:rsid w:val="00AD3DCE"/>
    <w:rsid w:val="00AD784D"/>
    <w:rsid w:val="00E85C54"/>
    <w:rsid w:val="00EA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862E"/>
  <w15:docId w15:val="{19529196-6EBF-4EB8-90C4-AF567E37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A54635"/>
    <w:pPr>
      <w:ind w:left="1852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635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A54635"/>
  </w:style>
  <w:style w:type="character" w:customStyle="1" w:styleId="BodyTextChar">
    <w:name w:val="Body Text Char"/>
    <w:basedOn w:val="DefaultParagraphFont"/>
    <w:link w:val="BodyText"/>
    <w:uiPriority w:val="1"/>
    <w:rsid w:val="00A5463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54635"/>
  </w:style>
  <w:style w:type="table" w:styleId="TableGrid">
    <w:name w:val="Table Grid"/>
    <w:basedOn w:val="TableNormal"/>
    <w:uiPriority w:val="39"/>
    <w:rsid w:val="00A546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YAHYA AMAGAR</cp:lastModifiedBy>
  <cp:revision>5</cp:revision>
  <dcterms:created xsi:type="dcterms:W3CDTF">2026-05-12T10:29:00Z</dcterms:created>
  <dcterms:modified xsi:type="dcterms:W3CDTF">2026-07-24T12:22:00Z</dcterms:modified>
</cp:coreProperties>
</file>