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18C3" w14:textId="6072D448" w:rsidR="00605C5D" w:rsidRDefault="00220C2C" w:rsidP="00605C5D">
      <w:pPr>
        <w:pStyle w:val="Corpsdetexte"/>
        <w:widowControl/>
        <w:autoSpaceDE/>
        <w:autoSpaceDN/>
        <w:spacing w:before="121" w:after="120" w:line="235" w:lineRule="auto"/>
        <w:rPr>
          <w:rFonts w:ascii="Sakkal Majalla" w:eastAsiaTheme="minorHAnsi" w:hAnsi="Sakkal Majalla" w:cs="Sakkal Majalla"/>
          <w:b/>
          <w:bCs/>
          <w:sz w:val="28"/>
          <w:szCs w:val="28"/>
        </w:rPr>
      </w:pPr>
      <w:bookmarkStart w:id="0" w:name="_Hlk149058988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3046B482" wp14:editId="7BC1343B">
            <wp:simplePos x="0" y="0"/>
            <wp:positionH relativeFrom="margin">
              <wp:posOffset>-1159933</wp:posOffset>
            </wp:positionH>
            <wp:positionV relativeFrom="paragraph">
              <wp:posOffset>-635</wp:posOffset>
            </wp:positionV>
            <wp:extent cx="8458266" cy="1284790"/>
            <wp:effectExtent l="0" t="0" r="0" b="0"/>
            <wp:wrapNone/>
            <wp:docPr id="32468098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11737" name="Image 75641173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66" cy="128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AC43C" w14:textId="77777777" w:rsidR="00605C5D" w:rsidRDefault="00605C5D" w:rsidP="00605C5D">
      <w:pPr>
        <w:pStyle w:val="Corpsdetexte"/>
        <w:widowControl/>
        <w:autoSpaceDE/>
        <w:autoSpaceDN/>
        <w:spacing w:before="121" w:after="120" w:line="235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x-none" w:eastAsia="fr-FR"/>
        </w:rPr>
      </w:pPr>
      <w:bookmarkStart w:id="1" w:name="_Hlk111144691"/>
      <w:bookmarkStart w:id="2" w:name="_Hlk111119683"/>
    </w:p>
    <w:bookmarkEnd w:id="1"/>
    <w:p w14:paraId="20671202" w14:textId="77777777" w:rsidR="00605C5D" w:rsidRDefault="00605C5D" w:rsidP="00605C5D">
      <w:pPr>
        <w:spacing w:after="160" w:line="259" w:lineRule="auto"/>
        <w:ind w:left="993" w:right="424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</w:rPr>
      </w:pPr>
    </w:p>
    <w:p w14:paraId="2D2A92E5" w14:textId="77777777" w:rsidR="00605C5D" w:rsidRDefault="00605C5D" w:rsidP="00605C5D">
      <w:pPr>
        <w:ind w:left="992" w:right="425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</w:rPr>
      </w:pPr>
    </w:p>
    <w:p w14:paraId="5C71CD09" w14:textId="77777777" w:rsidR="00ED3EE4" w:rsidRDefault="00ED3EE4" w:rsidP="00605C5D">
      <w:pPr>
        <w:ind w:left="992" w:right="425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</w:rPr>
      </w:pPr>
    </w:p>
    <w:p w14:paraId="2B613096" w14:textId="77777777" w:rsidR="00B807B2" w:rsidRDefault="00B807B2" w:rsidP="00605C5D">
      <w:pPr>
        <w:ind w:left="992" w:right="425"/>
        <w:jc w:val="center"/>
        <w:rPr>
          <w:rFonts w:ascii="Cambria" w:eastAsiaTheme="minorHAnsi" w:hAnsi="Cambria" w:cs="Sakkal Majalla"/>
          <w:b/>
          <w:bCs/>
          <w:u w:val="single"/>
        </w:rPr>
      </w:pPr>
    </w:p>
    <w:p w14:paraId="4CF76F05" w14:textId="5B1ABA12" w:rsidR="00605C5D" w:rsidRPr="00ED3EE4" w:rsidRDefault="00605C5D" w:rsidP="00605C5D">
      <w:pPr>
        <w:ind w:left="992" w:right="425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</w:rPr>
      </w:pPr>
      <w:r w:rsidRPr="00ED3EE4">
        <w:rPr>
          <w:rFonts w:ascii="Sakkal Majalla" w:eastAsiaTheme="minorHAnsi" w:hAnsi="Sakkal Majalla" w:cs="Sakkal Majalla" w:hint="cs"/>
          <w:b/>
          <w:bCs/>
          <w:sz w:val="28"/>
          <w:szCs w:val="28"/>
          <w:u w:val="single"/>
        </w:rPr>
        <w:t>BORDEREAU DES PRIX-DETAIL ESTIMATIF</w:t>
      </w:r>
    </w:p>
    <w:p w14:paraId="4B6AE623" w14:textId="77777777" w:rsidR="00605C5D" w:rsidRPr="00ED3EE4" w:rsidRDefault="00605C5D" w:rsidP="00605C5D">
      <w:pPr>
        <w:pBdr>
          <w:top w:val="nil"/>
          <w:left w:val="nil"/>
          <w:bottom w:val="nil"/>
          <w:right w:val="nil"/>
          <w:between w:val="nil"/>
        </w:pBdr>
        <w:tabs>
          <w:tab w:val="left" w:pos="714"/>
          <w:tab w:val="left" w:pos="0"/>
        </w:tabs>
        <w:jc w:val="center"/>
        <w:rPr>
          <w:rFonts w:ascii="Sakkal Majalla" w:hAnsi="Sakkal Majalla" w:cs="Sakkal Majalla"/>
          <w:b/>
          <w:i/>
          <w:color w:val="000000"/>
          <w:sz w:val="28"/>
          <w:szCs w:val="28"/>
          <w:u w:val="single"/>
        </w:rPr>
      </w:pPr>
    </w:p>
    <w:bookmarkEnd w:id="2"/>
    <w:p w14:paraId="6C6D04DD" w14:textId="6DFB3629" w:rsidR="00813A51" w:rsidRPr="00181EF7" w:rsidRDefault="004F17BC" w:rsidP="00306B4C">
      <w:pPr>
        <w:jc w:val="center"/>
        <w:rPr>
          <w:rFonts w:ascii="Sakkal Majalla" w:eastAsia="SimSun" w:hAnsi="Sakkal Majalla" w:cs="Sakkal Majalla"/>
          <w:b/>
          <w:bCs/>
          <w:caps/>
          <w:sz w:val="28"/>
          <w:szCs w:val="28"/>
        </w:rPr>
      </w:pPr>
      <w:r w:rsidRPr="00ED3EE4">
        <w:rPr>
          <w:rFonts w:ascii="Sakkal Majalla" w:eastAsia="SimSun" w:hAnsi="Sakkal Majalla" w:cs="Sakkal Majalla" w:hint="cs"/>
          <w:b/>
          <w:bCs/>
          <w:sz w:val="28"/>
          <w:szCs w:val="28"/>
        </w:rPr>
        <w:t xml:space="preserve">RELATIF A </w:t>
      </w:r>
      <w:r w:rsidRPr="00ED3EE4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 xml:space="preserve">L’APPEL </w:t>
      </w:r>
      <w:r w:rsidRPr="00181EF7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 xml:space="preserve">d’offres ouvert </w:t>
      </w:r>
      <w:r w:rsidR="00E625F2" w:rsidRPr="00181EF7">
        <w:rPr>
          <w:rFonts w:ascii="Sakkal Majalla" w:eastAsia="SimSun" w:hAnsi="Sakkal Majalla" w:cs="Sakkal Majalla"/>
          <w:b/>
          <w:bCs/>
          <w:caps/>
          <w:sz w:val="28"/>
          <w:szCs w:val="28"/>
        </w:rPr>
        <w:t>NATIONAL SIMPLIFI</w:t>
      </w:r>
      <w:r w:rsidR="000069D4" w:rsidRPr="00181EF7">
        <w:rPr>
          <w:rFonts w:ascii="Sakkal Majalla" w:eastAsia="SimSun" w:hAnsi="Sakkal Majalla" w:cs="Sakkal Majalla"/>
          <w:b/>
          <w:bCs/>
          <w:caps/>
          <w:sz w:val="28"/>
          <w:szCs w:val="28"/>
        </w:rPr>
        <w:t>É</w:t>
      </w:r>
      <w:r w:rsidR="00E315D9" w:rsidRPr="00181EF7">
        <w:rPr>
          <w:rFonts w:ascii="Sakkal Majalla" w:eastAsia="SimSun" w:hAnsi="Sakkal Majalla" w:cs="Sakkal Majalla"/>
          <w:b/>
          <w:bCs/>
          <w:caps/>
          <w:sz w:val="28"/>
          <w:szCs w:val="28"/>
        </w:rPr>
        <w:t xml:space="preserve"> </w:t>
      </w:r>
      <w:r w:rsidRPr="00181EF7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>sur offres de prix</w:t>
      </w:r>
    </w:p>
    <w:p w14:paraId="03AFCED6" w14:textId="268BA950" w:rsidR="00306B4C" w:rsidRPr="00ED3EE4" w:rsidRDefault="00306B4C" w:rsidP="00306B4C">
      <w:pPr>
        <w:jc w:val="center"/>
        <w:rPr>
          <w:rFonts w:ascii="Sakkal Majalla" w:eastAsia="SimSun" w:hAnsi="Sakkal Majalla" w:cs="Sakkal Majalla"/>
          <w:b/>
          <w:bCs/>
          <w:caps/>
          <w:sz w:val="28"/>
          <w:szCs w:val="28"/>
        </w:rPr>
      </w:pPr>
      <w:r w:rsidRPr="00181EF7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>n° </w:t>
      </w:r>
      <w:r w:rsidR="00181EF7" w:rsidRPr="00181EF7">
        <w:rPr>
          <w:rFonts w:ascii="Sakkal Majalla" w:eastAsia="SimSun" w:hAnsi="Sakkal Majalla" w:cs="Sakkal Majalla"/>
          <w:b/>
          <w:bCs/>
          <w:caps/>
          <w:sz w:val="28"/>
          <w:szCs w:val="28"/>
        </w:rPr>
        <w:t>16</w:t>
      </w:r>
      <w:r w:rsidRPr="00181EF7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>/ODCO/202</w:t>
      </w:r>
      <w:r w:rsidR="00DD2E80" w:rsidRPr="00181EF7">
        <w:rPr>
          <w:rFonts w:ascii="Sakkal Majalla" w:eastAsia="SimSun" w:hAnsi="Sakkal Majalla" w:cs="Sakkal Majalla"/>
          <w:b/>
          <w:bCs/>
          <w:caps/>
          <w:sz w:val="28"/>
          <w:szCs w:val="28"/>
        </w:rPr>
        <w:t>6</w:t>
      </w:r>
      <w:r w:rsidRPr="00181EF7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> :</w:t>
      </w:r>
    </w:p>
    <w:p w14:paraId="58F2E5D0" w14:textId="1C544D55" w:rsidR="00ED3EE4" w:rsidRPr="00ED3EE4" w:rsidRDefault="00ED3EE4" w:rsidP="00DD2E80">
      <w:pPr>
        <w:tabs>
          <w:tab w:val="left" w:pos="1134"/>
          <w:tab w:val="left" w:pos="9356"/>
          <w:tab w:val="left" w:pos="9498"/>
        </w:tabs>
        <w:spacing w:line="276" w:lineRule="auto"/>
        <w:ind w:left="284" w:hanging="141"/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r w:rsidRPr="00ED3EE4">
        <w:rPr>
          <w:rFonts w:ascii="Sakkal Majalla" w:hAnsi="Sakkal Majalla" w:cs="Sakkal Majalla" w:hint="cs"/>
          <w:b/>
          <w:bCs/>
          <w:sz w:val="28"/>
          <w:szCs w:val="28"/>
        </w:rPr>
        <w:t>Appel d’offres ouvert réservé aux Très petites, petites et moyennes entreprises y compris les jeunes entreprises innovantes, aux coopératives, aux unions de coopératives et aux autoentrepreneurs</w:t>
      </w:r>
    </w:p>
    <w:p w14:paraId="099F4CBF" w14:textId="77777777" w:rsidR="004F17BC" w:rsidRPr="00ED3EE4" w:rsidRDefault="004F17BC" w:rsidP="00181EF7">
      <w:pPr>
        <w:rPr>
          <w:rFonts w:ascii="Sakkal Majalla" w:eastAsia="SimSun" w:hAnsi="Sakkal Majalla" w:cs="Sakkal Majalla"/>
          <w:b/>
          <w:bCs/>
          <w:caps/>
          <w:sz w:val="28"/>
          <w:szCs w:val="28"/>
        </w:rPr>
      </w:pPr>
    </w:p>
    <w:p w14:paraId="795D3C83" w14:textId="0A9AB0BC" w:rsidR="004F17BC" w:rsidRPr="00ED3EE4" w:rsidRDefault="0038390B" w:rsidP="0038390B">
      <w:pPr>
        <w:tabs>
          <w:tab w:val="left" w:pos="3860"/>
        </w:tabs>
        <w:rPr>
          <w:rFonts w:ascii="Sakkal Majalla" w:eastAsia="SimSun" w:hAnsi="Sakkal Majalla" w:cs="Sakkal Majalla"/>
          <w:b/>
          <w:bCs/>
          <w:caps/>
          <w:sz w:val="28"/>
          <w:szCs w:val="28"/>
        </w:rPr>
      </w:pPr>
      <w:r w:rsidRPr="00ED3EE4">
        <w:rPr>
          <w:rFonts w:ascii="Sakkal Majalla" w:eastAsia="SimSun" w:hAnsi="Sakkal Majalla" w:cs="Sakkal Majalla" w:hint="cs"/>
          <w:b/>
          <w:bCs/>
          <w:caps/>
          <w:sz w:val="28"/>
          <w:szCs w:val="28"/>
        </w:rPr>
        <w:tab/>
      </w:r>
    </w:p>
    <w:p w14:paraId="17556BDE" w14:textId="75867CCE" w:rsidR="00B9537C" w:rsidRPr="00ED3EE4" w:rsidRDefault="00671932" w:rsidP="00181EF7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</w:pPr>
      <w:bookmarkStart w:id="3" w:name="_Hlk192099501"/>
      <w:r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  <w:t xml:space="preserve">Objet : </w:t>
      </w:r>
      <w:r w:rsidR="008074A4" w:rsidRPr="00ED3EE4">
        <w:rPr>
          <w:rFonts w:ascii="Sakkal Majalla" w:eastAsia="SimSun" w:hAnsi="Sakkal Majalla" w:cs="Sakkal Majalla" w:hint="cs"/>
          <w:b/>
          <w:bCs/>
          <w:caps/>
          <w:kern w:val="2"/>
          <w:sz w:val="28"/>
          <w:szCs w:val="28"/>
          <w:lang w:eastAsia="en-US"/>
          <w14:ligatures w14:val="standardContextual"/>
        </w:rPr>
        <w:t>Achat d’appareils téléphonique</w:t>
      </w:r>
      <w:r w:rsidR="00ED3EE4" w:rsidRPr="00ED3EE4">
        <w:rPr>
          <w:rFonts w:ascii="Sakkal Majalla" w:eastAsia="SimSun" w:hAnsi="Sakkal Majalla" w:cs="Sakkal Majalla" w:hint="cs"/>
          <w:b/>
          <w:bCs/>
          <w:caps/>
          <w:kern w:val="2"/>
          <w:sz w:val="28"/>
          <w:szCs w:val="28"/>
          <w:lang w:eastAsia="en-US"/>
          <w14:ligatures w14:val="standardContextual"/>
        </w:rPr>
        <w:t>S</w:t>
      </w:r>
      <w:r w:rsidR="00181EF7"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181EF7" w:rsidRPr="00181EF7"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  <w:t>pour le compte de l’Office du Développement de la Coopération.</w:t>
      </w:r>
    </w:p>
    <w:p w14:paraId="0B65746E" w14:textId="77777777" w:rsidR="00ED3EE4" w:rsidRPr="00ED3EE4" w:rsidRDefault="00ED3EE4" w:rsidP="008074A4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jc w:val="center"/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</w:pPr>
    </w:p>
    <w:p w14:paraId="2E0C4C39" w14:textId="77777777" w:rsidR="00ED3EE4" w:rsidRPr="00ED3EE4" w:rsidRDefault="00ED3EE4" w:rsidP="008074A4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jc w:val="center"/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</w:pPr>
    </w:p>
    <w:tbl>
      <w:tblPr>
        <w:tblW w:w="993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4294"/>
        <w:gridCol w:w="1281"/>
        <w:gridCol w:w="1276"/>
        <w:gridCol w:w="1843"/>
      </w:tblGrid>
      <w:tr w:rsidR="00ED3EE4" w:rsidRPr="00ED3EE4" w14:paraId="62F27A6D" w14:textId="77777777" w:rsidTr="004F2979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D223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N° Prix 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17F8E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Désignation de la prestation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2135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 xml:space="preserve">Quantité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D80E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P.U HT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56D7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P.T HT</w:t>
            </w:r>
          </w:p>
        </w:tc>
      </w:tr>
      <w:tr w:rsidR="00ED3EE4" w:rsidRPr="00ED3EE4" w14:paraId="2F5DE9F8" w14:textId="77777777" w:rsidTr="004F2979">
        <w:trPr>
          <w:trHeight w:val="814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9F69" w14:textId="77777777" w:rsidR="00ED3EE4" w:rsidRPr="00ED3EE4" w:rsidRDefault="00ED3EE4" w:rsidP="004F297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343A2" w14:textId="77777777" w:rsidR="00ED3EE4" w:rsidRPr="00ED3EE4" w:rsidRDefault="00ED3EE4" w:rsidP="004F2979">
            <w:pPr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proofErr w:type="spellStart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>Appareil</w:t>
            </w:r>
            <w:proofErr w:type="spellEnd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>téléphonique</w:t>
            </w:r>
            <w:proofErr w:type="spellEnd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 xml:space="preserve"> Type A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5213" w14:textId="77777777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</w:p>
          <w:p w14:paraId="426793E5" w14:textId="6E107594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sz w:val="28"/>
                <w:szCs w:val="28"/>
              </w:rPr>
              <w:t>0</w:t>
            </w:r>
            <w:r w:rsidR="00254BEB">
              <w:rPr>
                <w:rFonts w:ascii="Sakkal Majalla" w:hAnsi="Sakkal Majalla" w:cs="Sakkal Majalla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8EBC" w14:textId="77777777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9445" w14:textId="77777777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ED3EE4" w:rsidRPr="00ED3EE4" w14:paraId="0DAEDC5B" w14:textId="77777777" w:rsidTr="004F2979">
        <w:trPr>
          <w:trHeight w:val="91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58CD6" w14:textId="77777777" w:rsidR="00ED3EE4" w:rsidRPr="00ED3EE4" w:rsidRDefault="00ED3EE4" w:rsidP="004F2979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4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8BAFE" w14:textId="02FB034B" w:rsidR="00ED3EE4" w:rsidRPr="00ED3EE4" w:rsidRDefault="00ED3EE4" w:rsidP="004F2979">
            <w:pPr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proofErr w:type="spellStart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>Appareil</w:t>
            </w:r>
            <w:proofErr w:type="spellEnd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>Téléphonique</w:t>
            </w:r>
            <w:proofErr w:type="spellEnd"/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 xml:space="preserve"> Type B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8688" w14:textId="099B6CF3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ED3EE4">
              <w:rPr>
                <w:rFonts w:ascii="Sakkal Majalla" w:hAnsi="Sakkal Majalla" w:cs="Sakkal Majalla" w:hint="cs"/>
                <w:sz w:val="28"/>
                <w:szCs w:val="28"/>
                <w:lang w:val="en-US"/>
              </w:rPr>
              <w:t>2</w:t>
            </w:r>
            <w:r w:rsidR="00254BEB">
              <w:rPr>
                <w:rFonts w:ascii="Sakkal Majalla" w:hAnsi="Sakkal Majalla" w:cs="Sakkal Majalla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C43C" w14:textId="77777777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E772" w14:textId="77777777" w:rsidR="00ED3EE4" w:rsidRPr="00ED3EE4" w:rsidRDefault="00ED3EE4" w:rsidP="004F2979">
            <w:pPr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</w:p>
        </w:tc>
      </w:tr>
      <w:tr w:rsidR="00ED3EE4" w:rsidRPr="00ED3EE4" w14:paraId="1D46CAC0" w14:textId="77777777" w:rsidTr="004F2979">
        <w:trPr>
          <w:trHeight w:val="312"/>
        </w:trPr>
        <w:tc>
          <w:tcPr>
            <w:tcW w:w="80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D9CD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Prix total HT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3004AE9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sz w:val="28"/>
                <w:szCs w:val="28"/>
              </w:rPr>
              <w:t> </w:t>
            </w:r>
          </w:p>
        </w:tc>
      </w:tr>
      <w:tr w:rsidR="00ED3EE4" w:rsidRPr="00ED3EE4" w14:paraId="5F1AFE29" w14:textId="77777777" w:rsidTr="004F2979">
        <w:trPr>
          <w:trHeight w:val="300"/>
        </w:trPr>
        <w:tc>
          <w:tcPr>
            <w:tcW w:w="809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F620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TVA 20%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ADB0351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sz w:val="28"/>
                <w:szCs w:val="28"/>
              </w:rPr>
              <w:t> </w:t>
            </w:r>
          </w:p>
        </w:tc>
      </w:tr>
      <w:tr w:rsidR="00ED3EE4" w:rsidRPr="00ED3EE4" w14:paraId="70A5551C" w14:textId="77777777" w:rsidTr="004F2979">
        <w:trPr>
          <w:trHeight w:val="312"/>
        </w:trPr>
        <w:tc>
          <w:tcPr>
            <w:tcW w:w="809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54C87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b/>
                <w:bCs/>
                <w:sz w:val="28"/>
                <w:szCs w:val="28"/>
              </w:rPr>
              <w:t>Prix total TTC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FA5A484" w14:textId="77777777" w:rsidR="00ED3EE4" w:rsidRPr="00ED3EE4" w:rsidRDefault="00ED3EE4" w:rsidP="004F2979">
            <w:pPr>
              <w:tabs>
                <w:tab w:val="left" w:pos="-567"/>
                <w:tab w:val="left" w:pos="709"/>
                <w:tab w:val="left" w:pos="9498"/>
              </w:tabs>
              <w:spacing w:line="276" w:lineRule="auto"/>
              <w:ind w:left="567" w:hanging="283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D3EE4">
              <w:rPr>
                <w:rFonts w:ascii="Sakkal Majalla" w:hAnsi="Sakkal Majalla" w:cs="Sakkal Majalla" w:hint="cs"/>
                <w:sz w:val="28"/>
                <w:szCs w:val="28"/>
              </w:rPr>
              <w:t> </w:t>
            </w:r>
          </w:p>
        </w:tc>
      </w:tr>
    </w:tbl>
    <w:p w14:paraId="0E940BC2" w14:textId="77777777" w:rsidR="00ED3EE4" w:rsidRPr="00ED3EE4" w:rsidRDefault="00ED3EE4" w:rsidP="008074A4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jc w:val="center"/>
        <w:rPr>
          <w:rFonts w:ascii="Sakkal Majalla" w:eastAsia="SimSun" w:hAnsi="Sakkal Majalla" w:cs="Sakkal Majalla"/>
          <w:b/>
          <w:bCs/>
          <w:caps/>
          <w:kern w:val="2"/>
          <w:sz w:val="28"/>
          <w:szCs w:val="28"/>
          <w:lang w:eastAsia="en-US"/>
          <w14:ligatures w14:val="standardContextual"/>
        </w:rPr>
      </w:pPr>
    </w:p>
    <w:bookmarkEnd w:id="3"/>
    <w:p w14:paraId="44AC4121" w14:textId="77777777" w:rsidR="004F17BC" w:rsidRPr="00ED3EE4" w:rsidRDefault="004F17BC" w:rsidP="004F17BC">
      <w:pPr>
        <w:spacing w:line="276" w:lineRule="auto"/>
        <w:rPr>
          <w:rFonts w:ascii="Sakkal Majalla" w:hAnsi="Sakkal Majalla" w:cs="Sakkal Majalla"/>
          <w:b/>
          <w:bCs/>
          <w:sz w:val="28"/>
          <w:szCs w:val="28"/>
        </w:rPr>
      </w:pPr>
    </w:p>
    <w:p w14:paraId="68EF65A1" w14:textId="77777777" w:rsidR="00605C5D" w:rsidRPr="00ED3EE4" w:rsidRDefault="00605C5D" w:rsidP="00605C5D">
      <w:pPr>
        <w:pStyle w:val="Corpsdetexte"/>
        <w:spacing w:before="153"/>
        <w:ind w:left="5029" w:hanging="351"/>
        <w:jc w:val="center"/>
        <w:rPr>
          <w:rFonts w:ascii="Sakkal Majalla" w:eastAsiaTheme="minorHAnsi" w:hAnsi="Sakkal Majalla" w:cs="Sakkal Majalla"/>
          <w:b/>
          <w:bCs/>
          <w:sz w:val="28"/>
          <w:szCs w:val="28"/>
        </w:rPr>
      </w:pPr>
      <w:r w:rsidRPr="00ED3EE4">
        <w:rPr>
          <w:rFonts w:ascii="Sakkal Majalla" w:eastAsiaTheme="minorHAnsi" w:hAnsi="Sakkal Majalla" w:cs="Sakkal Majalla" w:hint="cs"/>
          <w:b/>
          <w:bCs/>
          <w:sz w:val="28"/>
          <w:szCs w:val="28"/>
        </w:rPr>
        <w:t>Fait à….....................…..., le…….........................</w:t>
      </w:r>
    </w:p>
    <w:p w14:paraId="431ABC56" w14:textId="77777777" w:rsidR="00605C5D" w:rsidRPr="00ED3EE4" w:rsidRDefault="00605C5D" w:rsidP="00605C5D">
      <w:pPr>
        <w:pStyle w:val="Corpsdetexte"/>
        <w:ind w:left="5029" w:hanging="351"/>
        <w:jc w:val="center"/>
        <w:rPr>
          <w:rFonts w:ascii="Sakkal Majalla" w:eastAsiaTheme="minorHAnsi" w:hAnsi="Sakkal Majalla" w:cs="Sakkal Majalla"/>
          <w:b/>
          <w:bCs/>
          <w:sz w:val="28"/>
          <w:szCs w:val="28"/>
        </w:rPr>
      </w:pPr>
      <w:r w:rsidRPr="00ED3EE4">
        <w:rPr>
          <w:rFonts w:ascii="Sakkal Majalla" w:eastAsiaTheme="minorHAnsi" w:hAnsi="Sakkal Majalla" w:cs="Sakkal Majalla" w:hint="cs"/>
          <w:b/>
          <w:bCs/>
          <w:sz w:val="28"/>
          <w:szCs w:val="28"/>
        </w:rPr>
        <w:t>Signature du concurrent</w:t>
      </w:r>
    </w:p>
    <w:sectPr w:rsidR="00605C5D" w:rsidRPr="00ED3EE4" w:rsidSect="00605C5D">
      <w:footerReference w:type="default" r:id="rId8"/>
      <w:pgSz w:w="11906" w:h="16838"/>
      <w:pgMar w:top="568" w:right="1274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329B3" w14:textId="77777777" w:rsidR="00942675" w:rsidRDefault="00942675">
      <w:r>
        <w:separator/>
      </w:r>
    </w:p>
  </w:endnote>
  <w:endnote w:type="continuationSeparator" w:id="0">
    <w:p w14:paraId="0A53152C" w14:textId="77777777" w:rsidR="00942675" w:rsidRDefault="0094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6306088"/>
      <w:docPartObj>
        <w:docPartGallery w:val="Page Numbers (Bottom of Page)"/>
        <w:docPartUnique/>
      </w:docPartObj>
    </w:sdtPr>
    <w:sdtContent>
      <w:p w14:paraId="61034D22" w14:textId="77777777" w:rsidR="00005309" w:rsidRDefault="00000000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968834D" wp14:editId="2981EEFA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10440035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" name="Carré corn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45F96" w14:textId="77777777" w:rsidR="00005309" w:rsidRDefault="00000000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5316F6">
                                <w:rPr>
                                  <w:noProof/>
                                  <w:sz w:val="16"/>
                                  <w:szCs w:val="16"/>
                                </w:rPr>
                                <w:t>11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68834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" o:allowincell="f" adj="14135" strokecolor="gray" strokeweight=".25pt">
                  <v:textbox>
                    <w:txbxContent>
                      <w:p w14:paraId="00345F96" w14:textId="77777777" w:rsidR="00005309" w:rsidRDefault="00000000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5316F6">
                          <w:rPr>
                            <w:noProof/>
                            <w:sz w:val="16"/>
                            <w:szCs w:val="16"/>
                          </w:rPr>
                          <w:t>11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AB8F5" w14:textId="77777777" w:rsidR="00942675" w:rsidRDefault="00942675">
      <w:r>
        <w:separator/>
      </w:r>
    </w:p>
  </w:footnote>
  <w:footnote w:type="continuationSeparator" w:id="0">
    <w:p w14:paraId="6AA50894" w14:textId="77777777" w:rsidR="00942675" w:rsidRDefault="0094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24FA7"/>
    <w:multiLevelType w:val="multilevel"/>
    <w:tmpl w:val="F01E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1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68"/>
    <w:rsid w:val="00004C0F"/>
    <w:rsid w:val="00005309"/>
    <w:rsid w:val="000069D4"/>
    <w:rsid w:val="000152BE"/>
    <w:rsid w:val="00024DF1"/>
    <w:rsid w:val="00031EA5"/>
    <w:rsid w:val="00040391"/>
    <w:rsid w:val="00063D95"/>
    <w:rsid w:val="00093598"/>
    <w:rsid w:val="00104093"/>
    <w:rsid w:val="001407E3"/>
    <w:rsid w:val="00181EF7"/>
    <w:rsid w:val="001F5D36"/>
    <w:rsid w:val="00220C2C"/>
    <w:rsid w:val="0024096B"/>
    <w:rsid w:val="00254BEB"/>
    <w:rsid w:val="002669BF"/>
    <w:rsid w:val="00303D53"/>
    <w:rsid w:val="00306B4C"/>
    <w:rsid w:val="00363A41"/>
    <w:rsid w:val="0038390B"/>
    <w:rsid w:val="00392768"/>
    <w:rsid w:val="0044548E"/>
    <w:rsid w:val="004724BF"/>
    <w:rsid w:val="004D54AD"/>
    <w:rsid w:val="004E20B2"/>
    <w:rsid w:val="004F0427"/>
    <w:rsid w:val="004F17BC"/>
    <w:rsid w:val="004F2DAB"/>
    <w:rsid w:val="005D56C8"/>
    <w:rsid w:val="005E43F2"/>
    <w:rsid w:val="005E5B16"/>
    <w:rsid w:val="00604EDC"/>
    <w:rsid w:val="00605C5D"/>
    <w:rsid w:val="0061282F"/>
    <w:rsid w:val="00614955"/>
    <w:rsid w:val="00650157"/>
    <w:rsid w:val="006632F6"/>
    <w:rsid w:val="00671932"/>
    <w:rsid w:val="006931F1"/>
    <w:rsid w:val="006D252D"/>
    <w:rsid w:val="007E6110"/>
    <w:rsid w:val="008074A4"/>
    <w:rsid w:val="00813A51"/>
    <w:rsid w:val="00942675"/>
    <w:rsid w:val="00983F96"/>
    <w:rsid w:val="00A534AD"/>
    <w:rsid w:val="00A81C3A"/>
    <w:rsid w:val="00AA04EE"/>
    <w:rsid w:val="00B37DD5"/>
    <w:rsid w:val="00B807B2"/>
    <w:rsid w:val="00B9537C"/>
    <w:rsid w:val="00BA050C"/>
    <w:rsid w:val="00C12BCC"/>
    <w:rsid w:val="00C25B9A"/>
    <w:rsid w:val="00CA2093"/>
    <w:rsid w:val="00D20170"/>
    <w:rsid w:val="00D23C0B"/>
    <w:rsid w:val="00D37486"/>
    <w:rsid w:val="00D92921"/>
    <w:rsid w:val="00DA16A1"/>
    <w:rsid w:val="00DB2DE9"/>
    <w:rsid w:val="00DD2E80"/>
    <w:rsid w:val="00DF1BB4"/>
    <w:rsid w:val="00E315D9"/>
    <w:rsid w:val="00E4746D"/>
    <w:rsid w:val="00E57E99"/>
    <w:rsid w:val="00E625F2"/>
    <w:rsid w:val="00EC1E76"/>
    <w:rsid w:val="00ED3EE4"/>
    <w:rsid w:val="00EE27A5"/>
    <w:rsid w:val="00EE5268"/>
    <w:rsid w:val="00F11D01"/>
    <w:rsid w:val="00F42355"/>
    <w:rsid w:val="00F50104"/>
    <w:rsid w:val="00F6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E0FF"/>
  <w15:chartTrackingRefBased/>
  <w15:docId w15:val="{89DAF043-8FAB-42C4-A5F7-547705A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68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927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nhideWhenUsed/>
    <w:qFormat/>
    <w:rsid w:val="003927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27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27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27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27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27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27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27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2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392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2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27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27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27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27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27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27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2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92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27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92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27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92768"/>
    <w:rPr>
      <w:i/>
      <w:iCs/>
      <w:color w:val="404040" w:themeColor="text1" w:themeTint="BF"/>
    </w:rPr>
  </w:style>
  <w:style w:type="paragraph" w:styleId="Paragraphedeliste">
    <w:name w:val="List Paragraph"/>
    <w:aliases w:val="Texte-Nelite,Puce 03,lp1,Bullet Number,Liste à puce - Normal,Bullet List,FooterText,numbered,List Paragraph11,Bulletr List Paragraph,列出段落,列出段落1,List Paragraph2,List Paragraph21,Listeafsnit1,Parágrafo da Lista1,List1,List11,YC Bulet,列"/>
    <w:basedOn w:val="Normal"/>
    <w:link w:val="ParagraphedelisteCar"/>
    <w:uiPriority w:val="34"/>
    <w:qFormat/>
    <w:rsid w:val="0039276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927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2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27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2768"/>
    <w:rPr>
      <w:b/>
      <w:bCs/>
      <w:smallCaps/>
      <w:color w:val="2F5496" w:themeColor="accent1" w:themeShade="BF"/>
      <w:spacing w:val="5"/>
    </w:rPr>
  </w:style>
  <w:style w:type="paragraph" w:customStyle="1" w:styleId="StyleArticleH1">
    <w:name w:val="Style Article H1"/>
    <w:basedOn w:val="Titre1"/>
    <w:link w:val="StyleArticleH1Char"/>
    <w:autoRedefine/>
    <w:qFormat/>
    <w:rsid w:val="00392768"/>
    <w:pPr>
      <w:shd w:val="clear" w:color="auto" w:fill="C6D9F1"/>
      <w:tabs>
        <w:tab w:val="left" w:pos="0"/>
        <w:tab w:val="left" w:pos="1134"/>
        <w:tab w:val="left" w:pos="9214"/>
        <w:tab w:val="left" w:pos="9356"/>
        <w:tab w:val="left" w:pos="9498"/>
        <w:tab w:val="left" w:pos="9639"/>
      </w:tabs>
      <w:spacing w:before="0" w:after="0" w:line="276" w:lineRule="auto"/>
      <w:jc w:val="both"/>
    </w:pPr>
    <w:rPr>
      <w:rFonts w:ascii="Cambria" w:eastAsia="Times New Roman" w:hAnsi="Cambria" w:cs="Sakkal Majalla"/>
      <w:b/>
      <w:bCs/>
      <w:kern w:val="32"/>
      <w:sz w:val="24"/>
      <w:szCs w:val="24"/>
      <w:u w:val="single"/>
      <w:lang w:eastAsia="fr-FR"/>
      <w14:ligatures w14:val="none"/>
    </w:rPr>
  </w:style>
  <w:style w:type="character" w:customStyle="1" w:styleId="StyleArticleH1Char">
    <w:name w:val="Style Article H1 Char"/>
    <w:basedOn w:val="Policepardfaut"/>
    <w:link w:val="StyleArticleH1"/>
    <w:rsid w:val="00392768"/>
    <w:rPr>
      <w:rFonts w:ascii="Cambria" w:eastAsia="Times New Roman" w:hAnsi="Cambria" w:cs="Sakkal Majalla"/>
      <w:b/>
      <w:bCs/>
      <w:color w:val="2F5496" w:themeColor="accent1" w:themeShade="BF"/>
      <w:kern w:val="32"/>
      <w:u w:val="single"/>
      <w:shd w:val="clear" w:color="auto" w:fill="C6D9F1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927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92768"/>
    <w:rPr>
      <w:kern w:val="0"/>
      <w:sz w:val="22"/>
      <w:szCs w:val="22"/>
      <w14:ligatures w14:val="none"/>
    </w:rPr>
  </w:style>
  <w:style w:type="paragraph" w:styleId="Corpsdetexte">
    <w:name w:val="Body Text"/>
    <w:aliases w:val="Body Text simone"/>
    <w:basedOn w:val="Normal"/>
    <w:link w:val="CorpsdetexteCar"/>
    <w:qFormat/>
    <w:rsid w:val="00605C5D"/>
    <w:pPr>
      <w:widowControl w:val="0"/>
      <w:autoSpaceDE w:val="0"/>
      <w:autoSpaceDN w:val="0"/>
    </w:pPr>
    <w:rPr>
      <w:rFonts w:ascii="Arial Black" w:eastAsia="Arial Black" w:hAnsi="Arial Black" w:cs="Arial Black"/>
      <w:sz w:val="23"/>
      <w:szCs w:val="23"/>
      <w:lang w:eastAsia="en-US"/>
    </w:rPr>
  </w:style>
  <w:style w:type="character" w:customStyle="1" w:styleId="CorpsdetexteCar">
    <w:name w:val="Corps de texte Car"/>
    <w:aliases w:val="Body Text simone Car"/>
    <w:basedOn w:val="Policepardfaut"/>
    <w:link w:val="Corpsdetexte"/>
    <w:rsid w:val="00605C5D"/>
    <w:rPr>
      <w:rFonts w:ascii="Arial Black" w:eastAsia="Arial Black" w:hAnsi="Arial Black" w:cs="Arial Black"/>
      <w:kern w:val="0"/>
      <w:sz w:val="23"/>
      <w:szCs w:val="23"/>
      <w14:ligatures w14:val="none"/>
    </w:rPr>
  </w:style>
  <w:style w:type="character" w:customStyle="1" w:styleId="ParagraphedelisteCar">
    <w:name w:val="Paragraphe de liste Car"/>
    <w:aliases w:val="Texte-Nelite Car,Puce 03 Car,lp1 Car,Bullet Number Car,Liste à puce - Normal Car,Bullet List Car,FooterText Car,numbered Car,List Paragraph11 Car,Bulletr List Paragraph Car,列出段落 Car,列出段落1 Car,List Paragraph2 Car,Listeafsnit1 Car"/>
    <w:link w:val="Paragraphedeliste"/>
    <w:uiPriority w:val="34"/>
    <w:qFormat/>
    <w:locked/>
    <w:rsid w:val="004F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Errifaai</dc:creator>
  <cp:keywords/>
  <dc:description/>
  <cp:lastModifiedBy>FatimaZahrae AILLAJ</cp:lastModifiedBy>
  <cp:revision>35</cp:revision>
  <dcterms:created xsi:type="dcterms:W3CDTF">2025-03-27T09:52:00Z</dcterms:created>
  <dcterms:modified xsi:type="dcterms:W3CDTF">2026-07-28T16:14:00Z</dcterms:modified>
</cp:coreProperties>
</file>