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XSpec="center" w:tblpY="-314"/>
        <w:tblW w:w="10538" w:type="dxa"/>
        <w:tblBorders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3546"/>
        <w:gridCol w:w="3711"/>
        <w:gridCol w:w="3281"/>
      </w:tblGrid>
      <w:tr w:rsidR="00825929" w14:paraId="3812BD31" w14:textId="77777777" w:rsidTr="007E10EE">
        <w:trPr>
          <w:trHeight w:val="3165"/>
        </w:trPr>
        <w:tc>
          <w:tcPr>
            <w:tcW w:w="3546" w:type="dxa"/>
          </w:tcPr>
          <w:p w14:paraId="2F89F624" w14:textId="77777777" w:rsidR="00825929" w:rsidRDefault="00825929" w:rsidP="00825929">
            <w:pPr>
              <w:spacing w:after="0" w:line="320" w:lineRule="exact"/>
              <w:jc w:val="center"/>
              <w:rPr>
                <w:rFonts w:eastAsia="Adobe Heiti Std R"/>
                <w:b/>
                <w:bCs/>
                <w:sz w:val="18"/>
                <w:szCs w:val="18"/>
                <w:lang w:bidi="ar-MA"/>
              </w:rPr>
            </w:pPr>
            <w:r>
              <w:rPr>
                <w:rFonts w:eastAsia="Adobe Heiti Std R"/>
                <w:b/>
                <w:bCs/>
                <w:sz w:val="18"/>
                <w:szCs w:val="18"/>
                <w:lang w:bidi="ar-MA"/>
              </w:rPr>
              <w:t>ROYAUME DU MAROC</w:t>
            </w:r>
          </w:p>
          <w:p w14:paraId="5AB488AF" w14:textId="77777777" w:rsidR="00825929" w:rsidRDefault="00825929" w:rsidP="00825929">
            <w:pPr>
              <w:spacing w:after="0" w:line="320" w:lineRule="exact"/>
              <w:jc w:val="center"/>
              <w:rPr>
                <w:rFonts w:eastAsia="Adobe Heiti Std R"/>
                <w:b/>
                <w:bCs/>
                <w:sz w:val="18"/>
                <w:szCs w:val="18"/>
                <w:lang w:bidi="ar-MA"/>
              </w:rPr>
            </w:pPr>
            <w:r>
              <w:rPr>
                <w:rFonts w:eastAsia="Adobe Heiti Std R"/>
                <w:b/>
                <w:bCs/>
                <w:sz w:val="18"/>
                <w:szCs w:val="18"/>
                <w:lang w:bidi="ar-MA"/>
              </w:rPr>
              <w:t>MINISTERE DE L’INTERIEUR</w:t>
            </w:r>
          </w:p>
          <w:p w14:paraId="5AEC97F6" w14:textId="77777777" w:rsidR="00825929" w:rsidRDefault="00825929" w:rsidP="00825929">
            <w:pPr>
              <w:spacing w:after="0" w:line="320" w:lineRule="exact"/>
              <w:jc w:val="center"/>
              <w:rPr>
                <w:rFonts w:eastAsia="Adobe Heiti Std R"/>
                <w:b/>
                <w:bCs/>
                <w:sz w:val="18"/>
                <w:szCs w:val="18"/>
                <w:lang w:bidi="ar-MA"/>
              </w:rPr>
            </w:pPr>
            <w:r>
              <w:rPr>
                <w:rFonts w:eastAsia="Adobe Heiti Std R"/>
                <w:b/>
                <w:bCs/>
                <w:sz w:val="18"/>
                <w:szCs w:val="18"/>
                <w:lang w:bidi="ar-MA"/>
              </w:rPr>
              <w:t>WILAYA REGION FES MEKNES</w:t>
            </w:r>
          </w:p>
          <w:p w14:paraId="418E91E8" w14:textId="77777777" w:rsidR="00825929" w:rsidRDefault="00825929" w:rsidP="00825929">
            <w:pPr>
              <w:spacing w:after="0" w:line="320" w:lineRule="exact"/>
              <w:jc w:val="center"/>
              <w:rPr>
                <w:rFonts w:eastAsia="Adobe Heiti Std R"/>
                <w:b/>
                <w:bCs/>
                <w:sz w:val="18"/>
                <w:szCs w:val="18"/>
                <w:lang w:bidi="ar-MA"/>
              </w:rPr>
            </w:pPr>
            <w:r>
              <w:rPr>
                <w:rFonts w:eastAsia="Adobe Heiti Std R"/>
                <w:b/>
                <w:bCs/>
                <w:sz w:val="18"/>
                <w:szCs w:val="18"/>
                <w:lang w:bidi="ar-MA"/>
              </w:rPr>
              <w:t>PRFECTURE DE MEKNES</w:t>
            </w:r>
          </w:p>
          <w:p w14:paraId="15804D72" w14:textId="77777777" w:rsidR="00825929" w:rsidRDefault="00825929" w:rsidP="00825929">
            <w:pPr>
              <w:spacing w:after="0" w:line="320" w:lineRule="exact"/>
              <w:jc w:val="center"/>
              <w:rPr>
                <w:rFonts w:eastAsia="Adobe Heiti Std R"/>
                <w:b/>
                <w:bCs/>
                <w:sz w:val="18"/>
                <w:szCs w:val="18"/>
                <w:lang w:bidi="ar-MA"/>
              </w:rPr>
            </w:pPr>
            <w:r>
              <w:rPr>
                <w:rFonts w:eastAsia="Adobe Heiti Std R"/>
                <w:b/>
                <w:bCs/>
                <w:sz w:val="18"/>
                <w:szCs w:val="18"/>
                <w:lang w:bidi="ar-MA"/>
              </w:rPr>
              <w:t>COMMUNE MECHOUAR STINIA</w:t>
            </w:r>
          </w:p>
          <w:p w14:paraId="7627D1EC" w14:textId="77777777" w:rsidR="00825929" w:rsidRDefault="00825929" w:rsidP="00825929">
            <w:pPr>
              <w:spacing w:after="0" w:line="320" w:lineRule="exact"/>
              <w:jc w:val="center"/>
              <w:rPr>
                <w:rFonts w:eastAsia="Adobe Heiti Std R"/>
                <w:b/>
                <w:bCs/>
                <w:sz w:val="18"/>
                <w:szCs w:val="18"/>
                <w:lang w:bidi="ar-MA"/>
              </w:rPr>
            </w:pPr>
            <w:r>
              <w:rPr>
                <w:rFonts w:eastAsia="Adobe Heiti Std R"/>
                <w:b/>
                <w:bCs/>
                <w:sz w:val="18"/>
                <w:szCs w:val="18"/>
                <w:lang w:bidi="ar-MA"/>
              </w:rPr>
              <w:t>DIRECTION DES SERVICES</w:t>
            </w:r>
          </w:p>
          <w:p w14:paraId="70AD3DD2" w14:textId="77777777" w:rsidR="00825929" w:rsidRDefault="00825929" w:rsidP="00825929">
            <w:pPr>
              <w:spacing w:after="0" w:line="320" w:lineRule="exact"/>
              <w:jc w:val="center"/>
              <w:rPr>
                <w:rFonts w:ascii="Adobe Heiti Std R" w:eastAsia="Adobe Heiti Std R" w:hAnsi="Adobe Heiti Std R"/>
                <w:b/>
                <w:bCs/>
                <w:sz w:val="18"/>
                <w:szCs w:val="18"/>
                <w:lang w:bidi="ar-MA"/>
              </w:rPr>
            </w:pPr>
            <w:r>
              <w:rPr>
                <w:rFonts w:eastAsia="Adobe Heiti Std R"/>
                <w:b/>
                <w:bCs/>
                <w:sz w:val="18"/>
                <w:szCs w:val="18"/>
                <w:lang w:bidi="ar-MA"/>
              </w:rPr>
              <w:t>SERVICE DES MARCHES</w:t>
            </w:r>
          </w:p>
          <w:p w14:paraId="4129A17E" w14:textId="77777777" w:rsidR="00825929" w:rsidRDefault="00825929" w:rsidP="00825929">
            <w:pPr>
              <w:spacing w:before="120" w:after="0" w:line="200" w:lineRule="exact"/>
              <w:jc w:val="center"/>
              <w:rPr>
                <w:rFonts w:ascii="Sakkal Majalla" w:hAnsi="Sakkal Majalla"/>
                <w:b/>
                <w:bCs/>
                <w:szCs w:val="26"/>
                <w:lang w:bidi="ar-MA"/>
              </w:rPr>
            </w:pPr>
          </w:p>
        </w:tc>
        <w:tc>
          <w:tcPr>
            <w:tcW w:w="3711" w:type="dxa"/>
          </w:tcPr>
          <w:p w14:paraId="75253084" w14:textId="77777777" w:rsidR="00825929" w:rsidRDefault="00825929" w:rsidP="00825929">
            <w:pPr>
              <w:spacing w:after="0"/>
              <w:rPr>
                <w:b/>
                <w:bCs/>
              </w:rPr>
            </w:pPr>
            <w:r>
              <w:rPr>
                <w:b/>
                <w:bCs/>
                <w:noProof/>
                <w:lang w:eastAsia="fr-FR"/>
              </w:rPr>
              <w:drawing>
                <wp:inline distT="0" distB="0" distL="0" distR="0" wp14:anchorId="0E3F280E" wp14:editId="27F0517E">
                  <wp:extent cx="1857375" cy="2009775"/>
                  <wp:effectExtent l="0" t="0" r="9525" b="9525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7375" cy="2009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81" w:type="dxa"/>
          </w:tcPr>
          <w:p w14:paraId="2EC33EAD" w14:textId="77777777" w:rsidR="00825929" w:rsidRDefault="00825929" w:rsidP="00825929">
            <w:pPr>
              <w:spacing w:after="0" w:line="300" w:lineRule="exact"/>
              <w:jc w:val="center"/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</w:pPr>
            <w:r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  <w:t>المملكـــــة المغربيــــــة</w:t>
            </w:r>
          </w:p>
          <w:p w14:paraId="13483D1B" w14:textId="77777777" w:rsidR="00825929" w:rsidRDefault="00825929" w:rsidP="00825929">
            <w:pPr>
              <w:spacing w:after="0" w:line="300" w:lineRule="exact"/>
              <w:jc w:val="center"/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</w:pPr>
            <w:r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  <w:t>وزارة الداخلــيـــــــة</w:t>
            </w:r>
          </w:p>
          <w:p w14:paraId="555CE882" w14:textId="77777777" w:rsidR="00825929" w:rsidRDefault="00825929" w:rsidP="00825929">
            <w:pPr>
              <w:spacing w:after="0" w:line="300" w:lineRule="exact"/>
              <w:jc w:val="center"/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</w:pPr>
            <w:r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  <w:t>ولاية جهة فاس مكناس</w:t>
            </w:r>
          </w:p>
          <w:p w14:paraId="6850A9CD" w14:textId="77777777" w:rsidR="00825929" w:rsidRDefault="00825929" w:rsidP="00825929">
            <w:pPr>
              <w:spacing w:after="0" w:line="300" w:lineRule="exact"/>
              <w:jc w:val="center"/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</w:pPr>
            <w:r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  <w:t>عمـالــة مكناس</w:t>
            </w:r>
          </w:p>
          <w:p w14:paraId="798F10DC" w14:textId="77777777" w:rsidR="00825929" w:rsidRDefault="00825929" w:rsidP="00825929">
            <w:pPr>
              <w:spacing w:after="0" w:line="300" w:lineRule="exact"/>
              <w:jc w:val="center"/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</w:pPr>
            <w:r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  <w:t>جماعة ا المشــــــور الستينيــة</w:t>
            </w:r>
          </w:p>
          <w:p w14:paraId="0086BDA3" w14:textId="77777777" w:rsidR="00825929" w:rsidRDefault="00825929" w:rsidP="00825929">
            <w:pPr>
              <w:spacing w:after="0" w:line="300" w:lineRule="exact"/>
              <w:jc w:val="center"/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</w:pPr>
            <w:r>
              <w:rPr>
                <w:rFonts w:ascii="Sakkal Majalla" w:hAnsi="Sakkal Majalla" w:hint="cs"/>
                <w:b/>
                <w:bCs/>
                <w:szCs w:val="26"/>
                <w:rtl/>
                <w:cs/>
                <w:lang w:bidi="ar-MA"/>
              </w:rPr>
              <w:t>مديرية المصالح</w:t>
            </w:r>
          </w:p>
          <w:p w14:paraId="4C25D77A" w14:textId="77777777" w:rsidR="00825929" w:rsidRDefault="00825929" w:rsidP="00825929">
            <w:pPr>
              <w:spacing w:after="0" w:line="300" w:lineRule="exact"/>
              <w:jc w:val="center"/>
              <w:rPr>
                <w:b/>
                <w:bCs/>
                <w:szCs w:val="26"/>
                <w:lang w:bidi="ar-MA"/>
              </w:rPr>
            </w:pPr>
            <w:r>
              <w:rPr>
                <w:rFonts w:ascii="Sakkal Majalla" w:hAnsi="Sakkal Majalla"/>
                <w:b/>
                <w:bCs/>
                <w:szCs w:val="26"/>
                <w:rtl/>
                <w:lang w:bidi="ar-MA"/>
              </w:rPr>
              <w:t>مصـلـحــة الصـفـقـــــات</w:t>
            </w:r>
          </w:p>
          <w:p w14:paraId="62C8452D" w14:textId="77777777" w:rsidR="00825929" w:rsidRDefault="00825929" w:rsidP="00825929">
            <w:pPr>
              <w:spacing w:after="0"/>
              <w:rPr>
                <w:b/>
                <w:bCs/>
              </w:rPr>
            </w:pPr>
          </w:p>
        </w:tc>
      </w:tr>
    </w:tbl>
    <w:p w14:paraId="41F0E594" w14:textId="77777777" w:rsidR="00862AB8" w:rsidRDefault="00862AB8" w:rsidP="0082592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1A4445E" w14:textId="77777777" w:rsidR="00862AB8" w:rsidRDefault="00862AB8" w:rsidP="00825929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BORDEREAUX DES PRIX – DETAIL ESTIMATIF</w:t>
      </w:r>
    </w:p>
    <w:p w14:paraId="25DFAFAE" w14:textId="77777777" w:rsidR="00825929" w:rsidRPr="00825929" w:rsidRDefault="00825929" w:rsidP="00B83594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 RELATIVE A </w:t>
      </w:r>
      <w:r w:rsidRPr="00825929">
        <w:rPr>
          <w:rFonts w:asciiTheme="majorBidi" w:hAnsiTheme="majorBidi" w:cstheme="majorBidi"/>
          <w:b/>
          <w:bCs/>
          <w:sz w:val="24"/>
          <w:szCs w:val="24"/>
        </w:rPr>
        <w:t xml:space="preserve">L’ACQUISITION DE </w:t>
      </w:r>
      <w:r w:rsidR="00B83594">
        <w:rPr>
          <w:rFonts w:asciiTheme="majorBidi" w:hAnsiTheme="majorBidi" w:cstheme="majorBidi"/>
          <w:b/>
          <w:bCs/>
          <w:sz w:val="24"/>
          <w:szCs w:val="24"/>
        </w:rPr>
        <w:t>QUATRE</w:t>
      </w:r>
      <w:r w:rsidRPr="00825929">
        <w:rPr>
          <w:rFonts w:asciiTheme="majorBidi" w:hAnsiTheme="majorBidi" w:cstheme="majorBidi"/>
          <w:b/>
          <w:bCs/>
          <w:sz w:val="24"/>
          <w:szCs w:val="24"/>
        </w:rPr>
        <w:t xml:space="preserve"> (</w:t>
      </w:r>
      <w:r w:rsidR="00B83594">
        <w:rPr>
          <w:rFonts w:asciiTheme="majorBidi" w:hAnsiTheme="majorBidi" w:cstheme="majorBidi"/>
          <w:b/>
          <w:bCs/>
          <w:sz w:val="24"/>
          <w:szCs w:val="24"/>
        </w:rPr>
        <w:t>04</w:t>
      </w:r>
      <w:r w:rsidRPr="00825929">
        <w:rPr>
          <w:rFonts w:asciiTheme="majorBidi" w:hAnsiTheme="majorBidi" w:cstheme="majorBidi"/>
          <w:b/>
          <w:bCs/>
          <w:sz w:val="24"/>
          <w:szCs w:val="24"/>
        </w:rPr>
        <w:t>) VEHICULES UTILITAIRES POUR LE COMPTE DE LA COMMUNE MECHOUAR STINIA MEKNES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OBJET DE L’</w:t>
      </w:r>
      <w:r w:rsidRPr="00825929">
        <w:rPr>
          <w:rFonts w:asciiTheme="majorBidi" w:hAnsiTheme="majorBidi" w:cstheme="majorBidi"/>
          <w:b/>
          <w:bCs/>
          <w:sz w:val="24"/>
          <w:szCs w:val="24"/>
        </w:rPr>
        <w:t>APPEL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D’OFFRES OUVERT SIMPLIFIE N° </w:t>
      </w:r>
      <w:r w:rsidRPr="00825929">
        <w:rPr>
          <w:rFonts w:asciiTheme="majorBidi" w:hAnsiTheme="majorBidi" w:cstheme="majorBidi"/>
          <w:b/>
          <w:bCs/>
          <w:sz w:val="24"/>
          <w:szCs w:val="24"/>
        </w:rPr>
        <w:t>02/2026/CMS</w:t>
      </w:r>
    </w:p>
    <w:p w14:paraId="11635E69" w14:textId="77777777" w:rsidR="00825929" w:rsidRDefault="00825929"/>
    <w:p w14:paraId="2C299E77" w14:textId="77777777" w:rsidR="00825929" w:rsidRDefault="00825929"/>
    <w:tbl>
      <w:tblPr>
        <w:tblW w:w="98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7"/>
        <w:gridCol w:w="4186"/>
        <w:gridCol w:w="700"/>
        <w:gridCol w:w="1103"/>
        <w:gridCol w:w="1485"/>
        <w:gridCol w:w="1520"/>
      </w:tblGrid>
      <w:tr w:rsidR="00825929" w:rsidRPr="00BF39BD" w14:paraId="1C85A345" w14:textId="77777777" w:rsidTr="00F85676">
        <w:trPr>
          <w:jc w:val="center"/>
        </w:trPr>
        <w:tc>
          <w:tcPr>
            <w:tcW w:w="918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3B0F72C" w14:textId="77777777" w:rsidR="00825929" w:rsidRPr="00BF39BD" w:rsidRDefault="00825929" w:rsidP="007E10EE">
            <w:pPr>
              <w:jc w:val="center"/>
            </w:pPr>
            <w:r w:rsidRPr="00BF39BD">
              <w:rPr>
                <w:rFonts w:ascii="Arial" w:hAnsi="Arial"/>
                <w:b/>
                <w:color w:val="FFFFFF"/>
                <w:sz w:val="20"/>
              </w:rPr>
              <w:t>Prix N°</w:t>
            </w:r>
          </w:p>
        </w:tc>
        <w:tc>
          <w:tcPr>
            <w:tcW w:w="4464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70738D0" w14:textId="77777777" w:rsidR="00825929" w:rsidRPr="00BF39BD" w:rsidRDefault="00825929" w:rsidP="007E10EE">
            <w:pPr>
              <w:jc w:val="center"/>
            </w:pPr>
            <w:r w:rsidRPr="00BF39BD">
              <w:rPr>
                <w:rFonts w:ascii="Arial" w:hAnsi="Arial"/>
                <w:b/>
                <w:color w:val="FFFFFF"/>
                <w:sz w:val="20"/>
              </w:rPr>
              <w:t>Désignation des Prestations</w:t>
            </w:r>
          </w:p>
        </w:tc>
        <w:tc>
          <w:tcPr>
            <w:tcW w:w="239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7B1B57A1" w14:textId="77777777" w:rsidR="00825929" w:rsidRPr="00BF39BD" w:rsidRDefault="00825929" w:rsidP="007E10EE">
            <w:pPr>
              <w:jc w:val="center"/>
            </w:pPr>
            <w:r w:rsidRPr="00BF39BD">
              <w:rPr>
                <w:rFonts w:ascii="Arial" w:hAnsi="Arial"/>
                <w:b/>
                <w:color w:val="FFFFFF"/>
                <w:sz w:val="20"/>
              </w:rPr>
              <w:t>Unité</w:t>
            </w:r>
          </w:p>
        </w:tc>
        <w:tc>
          <w:tcPr>
            <w:tcW w:w="1111" w:type="dxa"/>
            <w:shd w:val="clear" w:color="auto" w:fill="1A365D"/>
          </w:tcPr>
          <w:p w14:paraId="62FDB40C" w14:textId="77777777" w:rsidR="00825929" w:rsidRPr="00BF39BD" w:rsidRDefault="00825929" w:rsidP="007E10EE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 xml:space="preserve">Quantité </w:t>
            </w:r>
          </w:p>
        </w:tc>
        <w:tc>
          <w:tcPr>
            <w:tcW w:w="1540" w:type="dxa"/>
            <w:shd w:val="clear" w:color="auto" w:fill="1A365D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9F1143D" w14:textId="77777777" w:rsidR="00825929" w:rsidRPr="00BF39BD" w:rsidRDefault="00825929" w:rsidP="007E10EE">
            <w:pPr>
              <w:jc w:val="center"/>
            </w:pPr>
            <w:r w:rsidRPr="00BF39BD">
              <w:rPr>
                <w:rFonts w:ascii="Arial" w:hAnsi="Arial"/>
                <w:b/>
                <w:color w:val="FFFFFF"/>
                <w:sz w:val="20"/>
              </w:rPr>
              <w:t>Prix Unitaire H.T. (en DH)</w:t>
            </w:r>
          </w:p>
        </w:tc>
        <w:tc>
          <w:tcPr>
            <w:tcW w:w="1609" w:type="dxa"/>
            <w:shd w:val="clear" w:color="auto" w:fill="1A365D"/>
          </w:tcPr>
          <w:p w14:paraId="70A246DE" w14:textId="77777777" w:rsidR="00825929" w:rsidRPr="00BF39BD" w:rsidRDefault="00825929" w:rsidP="007E10EE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>
              <w:rPr>
                <w:rFonts w:ascii="Arial" w:hAnsi="Arial"/>
                <w:b/>
                <w:color w:val="FFFFFF"/>
                <w:sz w:val="20"/>
              </w:rPr>
              <w:t>Prix total HT</w:t>
            </w:r>
          </w:p>
        </w:tc>
      </w:tr>
      <w:tr w:rsidR="00825929" w:rsidRPr="00BF39BD" w14:paraId="48715F70" w14:textId="77777777" w:rsidTr="00F85676">
        <w:trPr>
          <w:jc w:val="center"/>
        </w:trPr>
        <w:tc>
          <w:tcPr>
            <w:tcW w:w="918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DD541D7" w14:textId="77777777" w:rsidR="00825929" w:rsidRPr="00BF39BD" w:rsidRDefault="00825929" w:rsidP="007E10EE">
            <w:pPr>
              <w:jc w:val="center"/>
            </w:pPr>
            <w:r w:rsidRPr="00BF39BD">
              <w:rPr>
                <w:rFonts w:ascii="Arial" w:hAnsi="Arial"/>
                <w:color w:val="2D3748"/>
                <w:sz w:val="19"/>
              </w:rPr>
              <w:t>Prix N° 1</w:t>
            </w:r>
          </w:p>
        </w:tc>
        <w:tc>
          <w:tcPr>
            <w:tcW w:w="4464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094BC2A7" w14:textId="11F1F206" w:rsidR="00825929" w:rsidRPr="00BF39BD" w:rsidRDefault="00825929" w:rsidP="007E10EE">
            <w:pPr>
              <w:pStyle w:val="name"/>
              <w:spacing w:before="0"/>
              <w:jc w:val="both"/>
              <w:rPr>
                <w:rFonts w:ascii="Cambria" w:hAnsi="Cambria" w:cs="Calibri"/>
                <w:color w:val="000000"/>
                <w:u w:val="single"/>
              </w:rPr>
            </w:pPr>
            <w:r w:rsidRPr="00BF39BD">
              <w:rPr>
                <w:rFonts w:ascii="Cambria" w:hAnsi="Cambria" w:cs="Calibri"/>
                <w:color w:val="000000"/>
              </w:rPr>
              <w:t xml:space="preserve">VEHICULE UTILITAIRE 1.5 dci 115 </w:t>
            </w:r>
            <w:r w:rsidR="00F85676">
              <w:rPr>
                <w:rFonts w:ascii="Cambria" w:hAnsi="Cambria" w:cs="Calibri"/>
                <w:color w:val="000000"/>
              </w:rPr>
              <w:t>CH</w:t>
            </w:r>
            <w:r w:rsidRPr="00BF39BD">
              <w:rPr>
                <w:rFonts w:ascii="Arial" w:hAnsi="Arial"/>
                <w:color w:val="2D3748"/>
              </w:rPr>
              <w:br/>
            </w:r>
            <w:r w:rsidR="00F85676" w:rsidRPr="00F85676">
              <w:rPr>
                <w:rFonts w:ascii="Cambria" w:hAnsi="Cambria" w:cs="Calibri"/>
                <w:color w:val="EE0000"/>
                <w:u w:val="single"/>
              </w:rPr>
              <w:t>MARQUE </w:t>
            </w:r>
            <w:r w:rsidR="00F85676">
              <w:rPr>
                <w:rFonts w:ascii="Cambria" w:hAnsi="Cambria" w:cs="Calibri"/>
                <w:color w:val="000000"/>
                <w:u w:val="single"/>
              </w:rPr>
              <w:t xml:space="preserve">: </w:t>
            </w:r>
          </w:p>
        </w:tc>
        <w:tc>
          <w:tcPr>
            <w:tcW w:w="239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A774993" w14:textId="77777777" w:rsidR="00825929" w:rsidRPr="00BF39BD" w:rsidRDefault="00825929" w:rsidP="007E10EE">
            <w:pPr>
              <w:jc w:val="center"/>
            </w:pPr>
            <w:r w:rsidRPr="00BF39BD">
              <w:rPr>
                <w:rFonts w:ascii="Arial" w:hAnsi="Arial"/>
                <w:color w:val="2D3748"/>
                <w:sz w:val="19"/>
              </w:rPr>
              <w:t>U</w:t>
            </w:r>
          </w:p>
        </w:tc>
        <w:tc>
          <w:tcPr>
            <w:tcW w:w="1111" w:type="dxa"/>
          </w:tcPr>
          <w:p w14:paraId="0D4E5C21" w14:textId="77777777" w:rsidR="00825929" w:rsidRPr="00BF39BD" w:rsidRDefault="00825929" w:rsidP="007E10EE">
            <w:pPr>
              <w:jc w:val="center"/>
            </w:pPr>
            <w:r>
              <w:t>2</w:t>
            </w:r>
          </w:p>
        </w:tc>
        <w:tc>
          <w:tcPr>
            <w:tcW w:w="154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2311BA8" w14:textId="77777777" w:rsidR="00825929" w:rsidRPr="00BF39BD" w:rsidRDefault="00825929" w:rsidP="007E10EE">
            <w:pPr>
              <w:jc w:val="center"/>
            </w:pPr>
          </w:p>
        </w:tc>
        <w:tc>
          <w:tcPr>
            <w:tcW w:w="1609" w:type="dxa"/>
          </w:tcPr>
          <w:p w14:paraId="00FEC251" w14:textId="77777777" w:rsidR="00825929" w:rsidRPr="00BF39BD" w:rsidRDefault="00825929" w:rsidP="007E10EE">
            <w:pPr>
              <w:jc w:val="center"/>
            </w:pPr>
          </w:p>
        </w:tc>
      </w:tr>
      <w:tr w:rsidR="00825929" w:rsidRPr="00BF39BD" w14:paraId="5CB23820" w14:textId="77777777" w:rsidTr="00F85676">
        <w:trPr>
          <w:jc w:val="center"/>
        </w:trPr>
        <w:tc>
          <w:tcPr>
            <w:tcW w:w="918" w:type="dxa"/>
            <w:tcBorders>
              <w:bottom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0672681" w14:textId="77777777" w:rsidR="00825929" w:rsidRPr="00BF39BD" w:rsidRDefault="00825929" w:rsidP="007E10EE">
            <w:pPr>
              <w:jc w:val="center"/>
              <w:rPr>
                <w:rFonts w:ascii="Arial" w:hAnsi="Arial"/>
                <w:color w:val="2D3748"/>
                <w:sz w:val="19"/>
              </w:rPr>
            </w:pPr>
            <w:r w:rsidRPr="00BF39BD">
              <w:rPr>
                <w:rFonts w:ascii="Arial" w:hAnsi="Arial"/>
                <w:color w:val="2D3748"/>
                <w:sz w:val="19"/>
              </w:rPr>
              <w:t xml:space="preserve">Prix N° </w:t>
            </w:r>
            <w:r>
              <w:rPr>
                <w:rFonts w:ascii="Arial" w:hAnsi="Arial"/>
                <w:color w:val="2D3748"/>
                <w:sz w:val="19"/>
              </w:rPr>
              <w:t>2</w:t>
            </w:r>
          </w:p>
        </w:tc>
        <w:tc>
          <w:tcPr>
            <w:tcW w:w="4464" w:type="dxa"/>
            <w:tcBorders>
              <w:bottom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03CE77F" w14:textId="70AF6CC8" w:rsidR="00F85676" w:rsidRPr="00BF39BD" w:rsidRDefault="00825929" w:rsidP="00F85676">
            <w:pPr>
              <w:jc w:val="both"/>
              <w:rPr>
                <w:rFonts w:ascii="Arial" w:hAnsi="Arial"/>
                <w:color w:val="2D3748"/>
                <w:sz w:val="19"/>
              </w:rPr>
            </w:pPr>
            <w:r w:rsidRPr="00BF39B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fr-FR"/>
              </w:rPr>
              <w:t>VEHICULE UTILITAIRE 1.5 dci 95</w:t>
            </w:r>
            <w:r w:rsidR="00F85676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fr-FR"/>
              </w:rPr>
              <w:t xml:space="preserve"> CH</w:t>
            </w:r>
            <w:r w:rsidRPr="00BF39BD">
              <w:rPr>
                <w:rFonts w:ascii="Cambria" w:eastAsia="Times New Roman" w:hAnsi="Cambria" w:cs="Calibri"/>
                <w:color w:val="000000"/>
                <w:sz w:val="24"/>
                <w:szCs w:val="24"/>
                <w:lang w:eastAsia="fr-FR"/>
              </w:rPr>
              <w:t xml:space="preserve"> </w:t>
            </w:r>
            <w:r w:rsidR="00F85676" w:rsidRPr="00F85676">
              <w:rPr>
                <w:rFonts w:ascii="Cambria" w:hAnsi="Cambria" w:cs="Calibri"/>
                <w:color w:val="EE0000"/>
                <w:u w:val="single"/>
              </w:rPr>
              <w:t>MARQUE </w:t>
            </w:r>
          </w:p>
        </w:tc>
        <w:tc>
          <w:tcPr>
            <w:tcW w:w="239" w:type="dxa"/>
            <w:tcBorders>
              <w:bottom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B89DBA9" w14:textId="77777777" w:rsidR="00825929" w:rsidRPr="00BF39BD" w:rsidRDefault="00825929" w:rsidP="007E10EE">
            <w:pPr>
              <w:jc w:val="center"/>
              <w:rPr>
                <w:rFonts w:ascii="Arial" w:hAnsi="Arial"/>
                <w:color w:val="2D3748"/>
                <w:sz w:val="19"/>
              </w:rPr>
            </w:pPr>
            <w:r>
              <w:rPr>
                <w:rFonts w:ascii="Arial" w:hAnsi="Arial"/>
                <w:color w:val="2D3748"/>
                <w:sz w:val="19"/>
              </w:rPr>
              <w:t>U</w:t>
            </w:r>
          </w:p>
        </w:tc>
        <w:tc>
          <w:tcPr>
            <w:tcW w:w="1111" w:type="dxa"/>
          </w:tcPr>
          <w:p w14:paraId="02BCCB26" w14:textId="77777777" w:rsidR="00825929" w:rsidRDefault="00825929" w:rsidP="007E10EE">
            <w:pPr>
              <w:jc w:val="center"/>
            </w:pPr>
            <w:r>
              <w:t>2</w:t>
            </w:r>
          </w:p>
        </w:tc>
        <w:tc>
          <w:tcPr>
            <w:tcW w:w="1540" w:type="dxa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1FCA21BC" w14:textId="77777777" w:rsidR="00825929" w:rsidRPr="00BF39BD" w:rsidRDefault="00825929" w:rsidP="007E10EE">
            <w:pPr>
              <w:jc w:val="center"/>
            </w:pPr>
          </w:p>
        </w:tc>
        <w:tc>
          <w:tcPr>
            <w:tcW w:w="1609" w:type="dxa"/>
          </w:tcPr>
          <w:p w14:paraId="287CF43B" w14:textId="77777777" w:rsidR="00825929" w:rsidRDefault="00825929" w:rsidP="007E10EE">
            <w:pPr>
              <w:jc w:val="center"/>
            </w:pPr>
          </w:p>
        </w:tc>
      </w:tr>
      <w:tr w:rsidR="00825929" w:rsidRPr="00BF39BD" w14:paraId="0603B718" w14:textId="77777777" w:rsidTr="007E10EE">
        <w:trPr>
          <w:jc w:val="center"/>
        </w:trPr>
        <w:tc>
          <w:tcPr>
            <w:tcW w:w="8272" w:type="dxa"/>
            <w:gridSpan w:val="5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3C200269" w14:textId="77777777" w:rsidR="00825929" w:rsidRDefault="00825929" w:rsidP="007E10EE">
            <w:pPr>
              <w:jc w:val="center"/>
            </w:pPr>
            <w:r>
              <w:rPr>
                <w:rFonts w:ascii="Arial" w:hAnsi="Arial"/>
                <w:color w:val="2D3748"/>
                <w:sz w:val="19"/>
              </w:rPr>
              <w:t xml:space="preserve">Total HTVA </w:t>
            </w:r>
          </w:p>
        </w:tc>
        <w:tc>
          <w:tcPr>
            <w:tcW w:w="1609" w:type="dxa"/>
          </w:tcPr>
          <w:p w14:paraId="3309475E" w14:textId="77777777" w:rsidR="00825929" w:rsidRDefault="00825929" w:rsidP="007E10EE">
            <w:pPr>
              <w:jc w:val="center"/>
            </w:pPr>
          </w:p>
        </w:tc>
      </w:tr>
      <w:tr w:rsidR="00825929" w:rsidRPr="00BF39BD" w14:paraId="2D5C4000" w14:textId="77777777" w:rsidTr="007E10EE">
        <w:trPr>
          <w:jc w:val="center"/>
        </w:trPr>
        <w:tc>
          <w:tcPr>
            <w:tcW w:w="8272" w:type="dxa"/>
            <w:gridSpan w:val="5"/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5793D44E" w14:textId="631B7C22" w:rsidR="00825929" w:rsidRDefault="00825929" w:rsidP="007E10EE">
            <w:pPr>
              <w:jc w:val="center"/>
            </w:pPr>
            <w:r>
              <w:rPr>
                <w:rFonts w:ascii="Arial" w:hAnsi="Arial"/>
                <w:color w:val="2D3748"/>
                <w:sz w:val="19"/>
              </w:rPr>
              <w:t>TVA</w:t>
            </w:r>
            <w:r w:rsidR="00F85676">
              <w:rPr>
                <w:rFonts w:ascii="Arial" w:hAnsi="Arial"/>
                <w:color w:val="2D3748"/>
                <w:sz w:val="19"/>
              </w:rPr>
              <w:t xml:space="preserve"> (</w:t>
            </w:r>
            <w:r>
              <w:rPr>
                <w:rFonts w:ascii="Arial" w:hAnsi="Arial"/>
                <w:color w:val="2D3748"/>
                <w:sz w:val="19"/>
              </w:rPr>
              <w:t xml:space="preserve"> </w:t>
            </w:r>
            <w:r w:rsidR="00F85676">
              <w:rPr>
                <w:rFonts w:ascii="Arial" w:hAnsi="Arial"/>
                <w:color w:val="2D3748"/>
                <w:sz w:val="19"/>
              </w:rPr>
              <w:t>10% )</w:t>
            </w:r>
          </w:p>
        </w:tc>
        <w:tc>
          <w:tcPr>
            <w:tcW w:w="1609" w:type="dxa"/>
          </w:tcPr>
          <w:p w14:paraId="5D44A434" w14:textId="77777777" w:rsidR="00825929" w:rsidRDefault="00825929" w:rsidP="007E10EE">
            <w:pPr>
              <w:jc w:val="center"/>
            </w:pPr>
          </w:p>
        </w:tc>
      </w:tr>
      <w:tr w:rsidR="00825929" w:rsidRPr="00BF39BD" w14:paraId="0B57D2ED" w14:textId="77777777" w:rsidTr="007E10EE">
        <w:trPr>
          <w:jc w:val="center"/>
        </w:trPr>
        <w:tc>
          <w:tcPr>
            <w:tcW w:w="8272" w:type="dxa"/>
            <w:gridSpan w:val="5"/>
            <w:tcBorders>
              <w:bottom w:val="single" w:sz="4" w:space="0" w:color="auto"/>
            </w:tcBorders>
            <w:tcMar>
              <w:top w:w="120" w:type="dxa"/>
              <w:left w:w="100" w:type="dxa"/>
              <w:bottom w:w="120" w:type="dxa"/>
              <w:right w:w="100" w:type="dxa"/>
            </w:tcMar>
          </w:tcPr>
          <w:p w14:paraId="47100310" w14:textId="77777777" w:rsidR="00825929" w:rsidRDefault="00825929" w:rsidP="007E10EE">
            <w:pPr>
              <w:jc w:val="center"/>
            </w:pPr>
            <w:r>
              <w:rPr>
                <w:rFonts w:ascii="Arial" w:hAnsi="Arial"/>
                <w:color w:val="2D3748"/>
                <w:sz w:val="19"/>
              </w:rPr>
              <w:t xml:space="preserve">Total TTC </w:t>
            </w:r>
          </w:p>
        </w:tc>
        <w:tc>
          <w:tcPr>
            <w:tcW w:w="1609" w:type="dxa"/>
          </w:tcPr>
          <w:p w14:paraId="4C524618" w14:textId="77777777" w:rsidR="00825929" w:rsidRDefault="00825929" w:rsidP="007E10EE">
            <w:pPr>
              <w:jc w:val="center"/>
            </w:pPr>
          </w:p>
        </w:tc>
      </w:tr>
    </w:tbl>
    <w:p w14:paraId="43437729" w14:textId="77777777" w:rsidR="00825929" w:rsidRDefault="00825929"/>
    <w:sectPr w:rsidR="00825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obe Heiti Std R">
    <w:altName w:val="MS Gothic"/>
    <w:panose1 w:val="020B0400000000000000"/>
    <w:charset w:val="80"/>
    <w:family w:val="swiss"/>
    <w:notTrueType/>
    <w:pitch w:val="variable"/>
    <w:sig w:usb0="00000207" w:usb1="0A0F1810" w:usb2="00000016" w:usb3="00000000" w:csb0="00060007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929"/>
    <w:rsid w:val="006807FC"/>
    <w:rsid w:val="00825929"/>
    <w:rsid w:val="00862AB8"/>
    <w:rsid w:val="00B83594"/>
    <w:rsid w:val="00EA744C"/>
    <w:rsid w:val="00F2103C"/>
    <w:rsid w:val="00F85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CCA22"/>
  <w15:chartTrackingRefBased/>
  <w15:docId w15:val="{70730BF8-77DC-455E-9586-4A482972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5929"/>
    <w:pPr>
      <w:spacing w:after="200" w:line="276" w:lineRule="auto"/>
    </w:pPr>
    <w:rPr>
      <w:rFonts w:eastAsiaTheme="minorEastAsi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name">
    <w:name w:val="name"/>
    <w:basedOn w:val="Normal"/>
    <w:rsid w:val="00825929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835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83594"/>
    <w:rPr>
      <w:rFonts w:ascii="Segoe UI" w:eastAsiaTheme="minorEastAsia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121</Words>
  <Characters>669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jad touil</cp:lastModifiedBy>
  <cp:revision>5</cp:revision>
  <cp:lastPrinted>2026-06-10T10:34:00Z</cp:lastPrinted>
  <dcterms:created xsi:type="dcterms:W3CDTF">2026-06-10T10:11:00Z</dcterms:created>
  <dcterms:modified xsi:type="dcterms:W3CDTF">2026-06-19T00:39:00Z</dcterms:modified>
</cp:coreProperties>
</file>