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600F" w14:textId="689FF7B6" w:rsidR="00E41C2A" w:rsidRDefault="00E41C2A">
      <w:pPr>
        <w:rPr>
          <w:rFonts w:ascii="Cooper Black" w:hAnsi="Cooper Black"/>
          <w:sz w:val="22"/>
          <w:szCs w:val="22"/>
        </w:rPr>
      </w:pPr>
    </w:p>
    <w:p w14:paraId="12AE540D" w14:textId="24E234A2" w:rsidR="00C044C2" w:rsidRPr="00C044C2" w:rsidRDefault="00C044C2" w:rsidP="00C044C2">
      <w:pPr>
        <w:jc w:val="center"/>
        <w:rPr>
          <w:rFonts w:asciiTheme="majorBidi" w:hAnsiTheme="majorBidi" w:cstheme="majorBidi"/>
          <w:b/>
          <w:i/>
          <w:iCs/>
          <w:color w:val="FF0000"/>
          <w:sz w:val="32"/>
          <w:u w:val="single"/>
        </w:rPr>
      </w:pPr>
      <w:r w:rsidRPr="00C044C2">
        <w:rPr>
          <w:rFonts w:asciiTheme="majorBidi" w:hAnsiTheme="majorBidi" w:cstheme="majorBidi"/>
          <w:b/>
          <w:i/>
          <w:iCs/>
          <w:color w:val="FF0000"/>
          <w:sz w:val="32"/>
          <w:u w:val="single"/>
        </w:rPr>
        <w:t xml:space="preserve">AOO sur offre de prix N° 30 /2026/CP Du </w:t>
      </w:r>
      <w:r w:rsidR="009B1B13">
        <w:rPr>
          <w:rFonts w:asciiTheme="majorBidi" w:hAnsiTheme="majorBidi" w:cstheme="majorBidi"/>
          <w:b/>
          <w:i/>
          <w:iCs/>
          <w:color w:val="FF0000"/>
          <w:sz w:val="32"/>
          <w:u w:val="single"/>
        </w:rPr>
        <w:t>02</w:t>
      </w:r>
      <w:r w:rsidRPr="00C044C2">
        <w:rPr>
          <w:rFonts w:asciiTheme="majorBidi" w:hAnsiTheme="majorBidi" w:cstheme="majorBidi"/>
          <w:b/>
          <w:i/>
          <w:iCs/>
          <w:color w:val="FF0000"/>
          <w:sz w:val="32"/>
          <w:u w:val="single"/>
        </w:rPr>
        <w:t xml:space="preserve"> /</w:t>
      </w:r>
      <w:r w:rsidR="009B1B13">
        <w:rPr>
          <w:rFonts w:asciiTheme="majorBidi" w:hAnsiTheme="majorBidi" w:cstheme="majorBidi"/>
          <w:b/>
          <w:i/>
          <w:iCs/>
          <w:color w:val="FF0000"/>
          <w:sz w:val="32"/>
          <w:u w:val="single"/>
        </w:rPr>
        <w:t>09</w:t>
      </w:r>
      <w:r w:rsidRPr="00C044C2">
        <w:rPr>
          <w:rFonts w:asciiTheme="majorBidi" w:hAnsiTheme="majorBidi" w:cstheme="majorBidi"/>
          <w:b/>
          <w:i/>
          <w:iCs/>
          <w:color w:val="FF0000"/>
          <w:sz w:val="32"/>
          <w:u w:val="single"/>
        </w:rPr>
        <w:t>/2026 à 09h00</w:t>
      </w:r>
    </w:p>
    <w:p w14:paraId="33132EEB" w14:textId="77777777" w:rsidR="00C044C2" w:rsidRDefault="00C044C2" w:rsidP="00C044C2">
      <w:pPr>
        <w:jc w:val="center"/>
        <w:rPr>
          <w:rFonts w:asciiTheme="majorBidi" w:hAnsiTheme="majorBidi" w:cstheme="majorBidi"/>
          <w:b/>
          <w:i/>
          <w:iCs/>
          <w:color w:val="0070C0"/>
          <w:sz w:val="32"/>
          <w:u w:val="single"/>
        </w:rPr>
      </w:pPr>
    </w:p>
    <w:p w14:paraId="4FFAAF67" w14:textId="5F27E120" w:rsidR="00C044C2" w:rsidRDefault="00C044C2" w:rsidP="00C044C2">
      <w:pPr>
        <w:jc w:val="center"/>
        <w:rPr>
          <w:rFonts w:asciiTheme="majorBidi" w:hAnsiTheme="majorBidi" w:cstheme="majorBidi"/>
          <w:b/>
          <w:i/>
          <w:iCs/>
          <w:color w:val="0070C0"/>
          <w:sz w:val="32"/>
          <w:u w:val="single"/>
        </w:rPr>
      </w:pPr>
    </w:p>
    <w:p w14:paraId="18DC1997" w14:textId="7ACF03FF" w:rsidR="00C044C2" w:rsidRPr="003E33C9" w:rsidRDefault="00C044C2" w:rsidP="00C044C2">
      <w:pPr>
        <w:tabs>
          <w:tab w:val="left" w:pos="9354"/>
        </w:tabs>
        <w:ind w:right="-2"/>
        <w:jc w:val="center"/>
        <w:rPr>
          <w:rFonts w:asciiTheme="majorBidi" w:hAnsiTheme="majorBidi" w:cstheme="majorBidi"/>
          <w:b/>
          <w:bCs/>
          <w:i/>
          <w:iCs/>
          <w:color w:val="0070C0"/>
          <w:sz w:val="28"/>
          <w:szCs w:val="28"/>
        </w:rPr>
      </w:pPr>
      <w:r>
        <w:rPr>
          <w:rFonts w:asciiTheme="majorBidi" w:hAnsiTheme="majorBidi" w:cstheme="majorBidi"/>
          <w:b/>
          <w:bCs/>
          <w:i/>
          <w:iCs/>
          <w:color w:val="0070C0"/>
          <w:sz w:val="28"/>
          <w:szCs w:val="28"/>
        </w:rPr>
        <w:t xml:space="preserve">OBJET : </w:t>
      </w:r>
      <w:r w:rsidRPr="003E33C9">
        <w:rPr>
          <w:rFonts w:asciiTheme="majorBidi" w:hAnsiTheme="majorBidi" w:cstheme="majorBidi"/>
          <w:b/>
          <w:bCs/>
          <w:i/>
          <w:iCs/>
          <w:color w:val="0070C0"/>
          <w:sz w:val="28"/>
          <w:szCs w:val="28"/>
        </w:rPr>
        <w:t>TRAVAUX DE CONSTRUCTION DE PISTES RURALES AU NIVEAU DE LA COMMUNE TERRITORIALE DE TAGOUNITE, PROVINCE DE ZAGORA.</w:t>
      </w:r>
    </w:p>
    <w:p w14:paraId="17F4793F" w14:textId="77777777" w:rsidR="00C044C2" w:rsidRPr="00C044C2" w:rsidRDefault="00C044C2" w:rsidP="00C044C2">
      <w:pPr>
        <w:jc w:val="center"/>
        <w:rPr>
          <w:rFonts w:asciiTheme="majorBidi" w:hAnsiTheme="majorBidi" w:cstheme="majorBidi"/>
          <w:b/>
          <w:i/>
          <w:iCs/>
          <w:color w:val="0070C0"/>
          <w:sz w:val="32"/>
          <w:u w:val="single"/>
        </w:rPr>
      </w:pPr>
    </w:p>
    <w:p w14:paraId="700BB957" w14:textId="75201744" w:rsidR="00E41C2A" w:rsidRDefault="00E41C2A" w:rsidP="00E41C2A">
      <w:pPr>
        <w:jc w:val="center"/>
        <w:rPr>
          <w:rFonts w:asciiTheme="majorBidi" w:hAnsiTheme="majorBidi" w:cstheme="majorBidi"/>
          <w:b/>
          <w:i/>
          <w:iCs/>
          <w:color w:val="365F91" w:themeColor="accent1" w:themeShade="BF"/>
          <w:sz w:val="28"/>
          <w:szCs w:val="28"/>
          <w:u w:val="single"/>
        </w:rPr>
      </w:pPr>
    </w:p>
    <w:p w14:paraId="14C88BA6" w14:textId="77777777" w:rsidR="00C044C2" w:rsidRPr="00CC2D3C" w:rsidRDefault="00C044C2" w:rsidP="00C044C2">
      <w:pPr>
        <w:pStyle w:val="Lgende"/>
        <w:pBdr>
          <w:bottom w:val="single" w:sz="6" w:space="1" w:color="auto"/>
        </w:pBdr>
        <w:spacing w:line="240" w:lineRule="auto"/>
        <w:rPr>
          <w:rFonts w:asciiTheme="majorBidi" w:hAnsiTheme="majorBidi" w:cstheme="majorBidi"/>
          <w:i/>
          <w:iCs/>
          <w:color w:val="0000CC"/>
          <w:sz w:val="24"/>
          <w:szCs w:val="24"/>
        </w:rPr>
      </w:pPr>
      <w:bookmarkStart w:id="0" w:name="RANGE!A1:F159"/>
      <w:bookmarkEnd w:id="0"/>
      <w:r w:rsidRPr="00CC2D3C">
        <w:rPr>
          <w:rFonts w:asciiTheme="majorBidi" w:hAnsiTheme="majorBidi" w:cstheme="majorBidi"/>
          <w:i/>
          <w:iCs/>
          <w:color w:val="0000CC"/>
          <w:sz w:val="24"/>
          <w:szCs w:val="24"/>
        </w:rPr>
        <w:t>CHAPITRE II</w:t>
      </w:r>
      <w:r>
        <w:rPr>
          <w:rFonts w:asciiTheme="majorBidi" w:hAnsiTheme="majorBidi" w:cstheme="majorBidi"/>
          <w:i/>
          <w:iCs/>
          <w:color w:val="0000CC"/>
          <w:sz w:val="24"/>
          <w:szCs w:val="24"/>
        </w:rPr>
        <w:t>I</w:t>
      </w:r>
      <w:r w:rsidRPr="00CC2D3C">
        <w:rPr>
          <w:rFonts w:asciiTheme="majorBidi" w:hAnsiTheme="majorBidi" w:cstheme="majorBidi"/>
          <w:i/>
          <w:iCs/>
          <w:color w:val="0000CC"/>
          <w:sz w:val="24"/>
          <w:szCs w:val="24"/>
        </w:rPr>
        <w:t xml:space="preserve"> : </w:t>
      </w:r>
      <w:r w:rsidRPr="00F54E21">
        <w:rPr>
          <w:rFonts w:asciiTheme="majorBidi" w:hAnsiTheme="majorBidi" w:cstheme="majorBidi"/>
          <w:i/>
          <w:iCs/>
          <w:color w:val="0000CC"/>
          <w:sz w:val="24"/>
          <w:szCs w:val="24"/>
        </w:rPr>
        <w:t>BORDEREAU DES PRIX-DETAIL ESTIMATIF</w:t>
      </w:r>
      <w:r w:rsidRPr="00B36CE2">
        <w:rPr>
          <w:rFonts w:asciiTheme="majorBidi" w:hAnsiTheme="majorBidi" w:cstheme="majorBidi"/>
        </w:rPr>
        <w:t> </w:t>
      </w:r>
    </w:p>
    <w:p w14:paraId="2B1C98DA" w14:textId="46199F90" w:rsidR="004F211C" w:rsidRDefault="004F211C" w:rsidP="004F211C">
      <w:pPr>
        <w:tabs>
          <w:tab w:val="left" w:pos="284"/>
        </w:tabs>
        <w:ind w:left="284" w:right="111"/>
        <w:jc w:val="center"/>
        <w:rPr>
          <w:rFonts w:asciiTheme="majorBidi" w:hAnsiTheme="majorBidi" w:cstheme="majorBidi"/>
          <w:b/>
          <w:bCs/>
          <w:caps/>
          <w:sz w:val="28"/>
          <w:szCs w:val="28"/>
        </w:rPr>
      </w:pPr>
    </w:p>
    <w:tbl>
      <w:tblPr>
        <w:tblStyle w:val="Grilledutableau"/>
        <w:tblW w:w="0" w:type="auto"/>
        <w:jc w:val="center"/>
        <w:tblLook w:val="04A0" w:firstRow="1" w:lastRow="0" w:firstColumn="1" w:lastColumn="0" w:noHBand="0" w:noVBand="1"/>
      </w:tblPr>
      <w:tblGrid>
        <w:gridCol w:w="906"/>
        <w:gridCol w:w="3857"/>
        <w:gridCol w:w="915"/>
        <w:gridCol w:w="1563"/>
        <w:gridCol w:w="922"/>
        <w:gridCol w:w="1436"/>
      </w:tblGrid>
      <w:tr w:rsidR="00C044C2" w:rsidRPr="00B36CE2" w14:paraId="04C9BEAE" w14:textId="77777777" w:rsidTr="00B06A74">
        <w:trPr>
          <w:jc w:val="center"/>
        </w:trPr>
        <w:tc>
          <w:tcPr>
            <w:tcW w:w="906" w:type="dxa"/>
          </w:tcPr>
          <w:p w14:paraId="261391BE"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N°</w:t>
            </w:r>
          </w:p>
        </w:tc>
        <w:tc>
          <w:tcPr>
            <w:tcW w:w="3857" w:type="dxa"/>
          </w:tcPr>
          <w:p w14:paraId="57CAE63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DÉSIGNATION DES TRAVAUX</w:t>
            </w:r>
          </w:p>
        </w:tc>
        <w:tc>
          <w:tcPr>
            <w:tcW w:w="915" w:type="dxa"/>
          </w:tcPr>
          <w:p w14:paraId="1DEF7F30"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U</w:t>
            </w:r>
          </w:p>
        </w:tc>
        <w:tc>
          <w:tcPr>
            <w:tcW w:w="1563" w:type="dxa"/>
          </w:tcPr>
          <w:p w14:paraId="07EF23C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QUANTITÉS</w:t>
            </w:r>
          </w:p>
        </w:tc>
        <w:tc>
          <w:tcPr>
            <w:tcW w:w="922" w:type="dxa"/>
          </w:tcPr>
          <w:p w14:paraId="7C3CBD91"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P.U (H.T)</w:t>
            </w:r>
          </w:p>
        </w:tc>
        <w:tc>
          <w:tcPr>
            <w:tcW w:w="1436" w:type="dxa"/>
          </w:tcPr>
          <w:p w14:paraId="414164E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MONTANT</w:t>
            </w:r>
          </w:p>
        </w:tc>
      </w:tr>
      <w:tr w:rsidR="00C044C2" w:rsidRPr="00B36CE2" w14:paraId="2D61C3BA" w14:textId="77777777" w:rsidTr="00B06A74">
        <w:trPr>
          <w:jc w:val="center"/>
        </w:trPr>
        <w:tc>
          <w:tcPr>
            <w:tcW w:w="9599" w:type="dxa"/>
            <w:gridSpan w:val="6"/>
          </w:tcPr>
          <w:p w14:paraId="4AA4BFE0" w14:textId="77777777" w:rsidR="00C044C2" w:rsidRPr="00B36CE2" w:rsidRDefault="00C044C2" w:rsidP="00B06A74">
            <w:pPr>
              <w:jc w:val="center"/>
              <w:rPr>
                <w:rFonts w:asciiTheme="majorBidi" w:hAnsiTheme="majorBidi" w:cstheme="majorBidi"/>
                <w:b/>
                <w:bCs/>
                <w:szCs w:val="24"/>
              </w:rPr>
            </w:pPr>
            <w:r w:rsidRPr="00B36CE2">
              <w:rPr>
                <w:rFonts w:asciiTheme="majorBidi" w:hAnsiTheme="majorBidi" w:cstheme="majorBidi"/>
                <w:b/>
                <w:bCs/>
                <w:szCs w:val="24"/>
              </w:rPr>
              <w:t>Travaux divers</w:t>
            </w:r>
          </w:p>
        </w:tc>
      </w:tr>
      <w:tr w:rsidR="00C044C2" w:rsidRPr="00B36CE2" w14:paraId="1F8C3F6D" w14:textId="77777777" w:rsidTr="00B06A74">
        <w:trPr>
          <w:jc w:val="center"/>
        </w:trPr>
        <w:tc>
          <w:tcPr>
            <w:tcW w:w="906" w:type="dxa"/>
          </w:tcPr>
          <w:p w14:paraId="1A9E77C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w:t>
            </w:r>
          </w:p>
        </w:tc>
        <w:tc>
          <w:tcPr>
            <w:tcW w:w="3857" w:type="dxa"/>
          </w:tcPr>
          <w:p w14:paraId="4C65285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Déplacement des poteaux électriques BT</w:t>
            </w:r>
          </w:p>
        </w:tc>
        <w:tc>
          <w:tcPr>
            <w:tcW w:w="915" w:type="dxa"/>
          </w:tcPr>
          <w:p w14:paraId="5FCA5E49"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u</w:t>
            </w:r>
          </w:p>
        </w:tc>
        <w:tc>
          <w:tcPr>
            <w:tcW w:w="1563" w:type="dxa"/>
          </w:tcPr>
          <w:p w14:paraId="719002F0"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16.00</w:t>
            </w:r>
          </w:p>
        </w:tc>
        <w:tc>
          <w:tcPr>
            <w:tcW w:w="922" w:type="dxa"/>
          </w:tcPr>
          <w:p w14:paraId="3CCDAB05" w14:textId="77777777" w:rsidR="00C044C2" w:rsidRPr="00B36CE2" w:rsidRDefault="00C044C2" w:rsidP="00B06A74">
            <w:pPr>
              <w:rPr>
                <w:rFonts w:asciiTheme="majorBidi" w:hAnsiTheme="majorBidi" w:cstheme="majorBidi"/>
                <w:szCs w:val="24"/>
              </w:rPr>
            </w:pPr>
          </w:p>
        </w:tc>
        <w:tc>
          <w:tcPr>
            <w:tcW w:w="1436" w:type="dxa"/>
          </w:tcPr>
          <w:p w14:paraId="3926C625" w14:textId="77777777" w:rsidR="00C044C2" w:rsidRPr="00B36CE2" w:rsidRDefault="00C044C2" w:rsidP="00B06A74">
            <w:pPr>
              <w:rPr>
                <w:rFonts w:asciiTheme="majorBidi" w:hAnsiTheme="majorBidi" w:cstheme="majorBidi"/>
                <w:szCs w:val="24"/>
              </w:rPr>
            </w:pPr>
          </w:p>
        </w:tc>
      </w:tr>
      <w:tr w:rsidR="00C044C2" w:rsidRPr="00B36CE2" w14:paraId="36EC39B1" w14:textId="77777777" w:rsidTr="00B06A74">
        <w:trPr>
          <w:jc w:val="center"/>
        </w:trPr>
        <w:tc>
          <w:tcPr>
            <w:tcW w:w="906" w:type="dxa"/>
          </w:tcPr>
          <w:p w14:paraId="626A051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w:t>
            </w:r>
          </w:p>
        </w:tc>
        <w:tc>
          <w:tcPr>
            <w:tcW w:w="3857" w:type="dxa"/>
          </w:tcPr>
          <w:p w14:paraId="18527B6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Déplacement ou remplacement de la conduite AEP</w:t>
            </w:r>
          </w:p>
        </w:tc>
        <w:tc>
          <w:tcPr>
            <w:tcW w:w="915" w:type="dxa"/>
          </w:tcPr>
          <w:p w14:paraId="2F541646"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47E753B2"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142.00</w:t>
            </w:r>
          </w:p>
        </w:tc>
        <w:tc>
          <w:tcPr>
            <w:tcW w:w="922" w:type="dxa"/>
          </w:tcPr>
          <w:p w14:paraId="1082AC75" w14:textId="77777777" w:rsidR="00C044C2" w:rsidRPr="00B36CE2" w:rsidRDefault="00C044C2" w:rsidP="00B06A74">
            <w:pPr>
              <w:rPr>
                <w:rFonts w:asciiTheme="majorBidi" w:hAnsiTheme="majorBidi" w:cstheme="majorBidi"/>
                <w:szCs w:val="24"/>
              </w:rPr>
            </w:pPr>
          </w:p>
        </w:tc>
        <w:tc>
          <w:tcPr>
            <w:tcW w:w="1436" w:type="dxa"/>
          </w:tcPr>
          <w:p w14:paraId="001EC15A" w14:textId="77777777" w:rsidR="00C044C2" w:rsidRPr="00B36CE2" w:rsidRDefault="00C044C2" w:rsidP="00B06A74">
            <w:pPr>
              <w:rPr>
                <w:rFonts w:asciiTheme="majorBidi" w:hAnsiTheme="majorBidi" w:cstheme="majorBidi"/>
                <w:szCs w:val="24"/>
              </w:rPr>
            </w:pPr>
          </w:p>
        </w:tc>
      </w:tr>
      <w:tr w:rsidR="00C044C2" w:rsidRPr="00B36CE2" w14:paraId="79E9A40B" w14:textId="77777777" w:rsidTr="00B06A74">
        <w:trPr>
          <w:jc w:val="center"/>
        </w:trPr>
        <w:tc>
          <w:tcPr>
            <w:tcW w:w="906" w:type="dxa"/>
          </w:tcPr>
          <w:p w14:paraId="1F6E044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w:t>
            </w:r>
          </w:p>
        </w:tc>
        <w:tc>
          <w:tcPr>
            <w:tcW w:w="3857" w:type="dxa"/>
          </w:tcPr>
          <w:p w14:paraId="5AA7233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Protection de la conduite AEP par dalette en béton</w:t>
            </w:r>
          </w:p>
        </w:tc>
        <w:tc>
          <w:tcPr>
            <w:tcW w:w="915" w:type="dxa"/>
          </w:tcPr>
          <w:p w14:paraId="58FF8FE9"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5F40B2B0"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60.00</w:t>
            </w:r>
          </w:p>
        </w:tc>
        <w:tc>
          <w:tcPr>
            <w:tcW w:w="922" w:type="dxa"/>
          </w:tcPr>
          <w:p w14:paraId="5013E9FF" w14:textId="77777777" w:rsidR="00C044C2" w:rsidRPr="00B36CE2" w:rsidRDefault="00C044C2" w:rsidP="00B06A74">
            <w:pPr>
              <w:rPr>
                <w:rFonts w:asciiTheme="majorBidi" w:hAnsiTheme="majorBidi" w:cstheme="majorBidi"/>
                <w:szCs w:val="24"/>
              </w:rPr>
            </w:pPr>
          </w:p>
        </w:tc>
        <w:tc>
          <w:tcPr>
            <w:tcW w:w="1436" w:type="dxa"/>
          </w:tcPr>
          <w:p w14:paraId="2704B03C" w14:textId="77777777" w:rsidR="00C044C2" w:rsidRPr="00B36CE2" w:rsidRDefault="00C044C2" w:rsidP="00B06A74">
            <w:pPr>
              <w:rPr>
                <w:rFonts w:asciiTheme="majorBidi" w:hAnsiTheme="majorBidi" w:cstheme="majorBidi"/>
                <w:szCs w:val="24"/>
              </w:rPr>
            </w:pPr>
          </w:p>
        </w:tc>
      </w:tr>
      <w:tr w:rsidR="00C044C2" w:rsidRPr="00B36CE2" w14:paraId="5BCFAD19" w14:textId="77777777" w:rsidTr="00B06A74">
        <w:trPr>
          <w:jc w:val="center"/>
        </w:trPr>
        <w:tc>
          <w:tcPr>
            <w:tcW w:w="906" w:type="dxa"/>
          </w:tcPr>
          <w:p w14:paraId="1347275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4</w:t>
            </w:r>
          </w:p>
        </w:tc>
        <w:tc>
          <w:tcPr>
            <w:tcW w:w="3857" w:type="dxa"/>
          </w:tcPr>
          <w:p w14:paraId="2BBC28DE"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Reconstruction de saguia existant en béton armé classe B25 y compris acier de dimension de 0.4×0.6 m</w:t>
            </w:r>
          </w:p>
        </w:tc>
        <w:tc>
          <w:tcPr>
            <w:tcW w:w="915" w:type="dxa"/>
          </w:tcPr>
          <w:p w14:paraId="6C788957"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6739AD63"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70.00</w:t>
            </w:r>
          </w:p>
        </w:tc>
        <w:tc>
          <w:tcPr>
            <w:tcW w:w="922" w:type="dxa"/>
          </w:tcPr>
          <w:p w14:paraId="2ABDA6A0" w14:textId="77777777" w:rsidR="00C044C2" w:rsidRPr="00B36CE2" w:rsidRDefault="00C044C2" w:rsidP="00B06A74">
            <w:pPr>
              <w:rPr>
                <w:rFonts w:asciiTheme="majorBidi" w:hAnsiTheme="majorBidi" w:cstheme="majorBidi"/>
                <w:szCs w:val="24"/>
              </w:rPr>
            </w:pPr>
          </w:p>
        </w:tc>
        <w:tc>
          <w:tcPr>
            <w:tcW w:w="1436" w:type="dxa"/>
          </w:tcPr>
          <w:p w14:paraId="48AE2509" w14:textId="77777777" w:rsidR="00C044C2" w:rsidRPr="00B36CE2" w:rsidRDefault="00C044C2" w:rsidP="00B06A74">
            <w:pPr>
              <w:rPr>
                <w:rFonts w:asciiTheme="majorBidi" w:hAnsiTheme="majorBidi" w:cstheme="majorBidi"/>
                <w:szCs w:val="24"/>
              </w:rPr>
            </w:pPr>
          </w:p>
        </w:tc>
      </w:tr>
      <w:tr w:rsidR="00C044C2" w:rsidRPr="00B36CE2" w14:paraId="1D3FA050" w14:textId="77777777" w:rsidTr="00B06A74">
        <w:trPr>
          <w:jc w:val="center"/>
        </w:trPr>
        <w:tc>
          <w:tcPr>
            <w:tcW w:w="906" w:type="dxa"/>
          </w:tcPr>
          <w:p w14:paraId="4930885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5</w:t>
            </w:r>
          </w:p>
        </w:tc>
        <w:tc>
          <w:tcPr>
            <w:tcW w:w="3857" w:type="dxa"/>
          </w:tcPr>
          <w:p w14:paraId="65EAB5B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Démolition des ouvrages existants et abattage des arbres existants</w:t>
            </w:r>
          </w:p>
        </w:tc>
        <w:tc>
          <w:tcPr>
            <w:tcW w:w="915" w:type="dxa"/>
          </w:tcPr>
          <w:p w14:paraId="784AE87A"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ft</w:t>
            </w:r>
          </w:p>
        </w:tc>
        <w:tc>
          <w:tcPr>
            <w:tcW w:w="1563" w:type="dxa"/>
          </w:tcPr>
          <w:p w14:paraId="6CC581D6"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1.00</w:t>
            </w:r>
          </w:p>
        </w:tc>
        <w:tc>
          <w:tcPr>
            <w:tcW w:w="922" w:type="dxa"/>
          </w:tcPr>
          <w:p w14:paraId="7012CFC6" w14:textId="77777777" w:rsidR="00C044C2" w:rsidRPr="00B36CE2" w:rsidRDefault="00C044C2" w:rsidP="00B06A74">
            <w:pPr>
              <w:rPr>
                <w:rFonts w:asciiTheme="majorBidi" w:hAnsiTheme="majorBidi" w:cstheme="majorBidi"/>
                <w:szCs w:val="24"/>
              </w:rPr>
            </w:pPr>
          </w:p>
        </w:tc>
        <w:tc>
          <w:tcPr>
            <w:tcW w:w="1436" w:type="dxa"/>
          </w:tcPr>
          <w:p w14:paraId="1CB9C176" w14:textId="77777777" w:rsidR="00C044C2" w:rsidRPr="00B36CE2" w:rsidRDefault="00C044C2" w:rsidP="00B06A74">
            <w:pPr>
              <w:rPr>
                <w:rFonts w:asciiTheme="majorBidi" w:hAnsiTheme="majorBidi" w:cstheme="majorBidi"/>
                <w:szCs w:val="24"/>
              </w:rPr>
            </w:pPr>
          </w:p>
        </w:tc>
      </w:tr>
      <w:tr w:rsidR="00C044C2" w:rsidRPr="00B36CE2" w14:paraId="716180DB" w14:textId="77777777" w:rsidTr="00B06A74">
        <w:trPr>
          <w:jc w:val="center"/>
        </w:trPr>
        <w:tc>
          <w:tcPr>
            <w:tcW w:w="9599" w:type="dxa"/>
            <w:gridSpan w:val="6"/>
          </w:tcPr>
          <w:p w14:paraId="2CF5EBBD" w14:textId="77777777" w:rsidR="00C044C2" w:rsidRPr="00B36CE2" w:rsidRDefault="00C044C2" w:rsidP="00B06A74">
            <w:pPr>
              <w:jc w:val="center"/>
              <w:rPr>
                <w:rFonts w:asciiTheme="majorBidi" w:hAnsiTheme="majorBidi" w:cstheme="majorBidi"/>
                <w:b/>
                <w:bCs/>
                <w:szCs w:val="24"/>
              </w:rPr>
            </w:pPr>
            <w:r w:rsidRPr="00B36CE2">
              <w:rPr>
                <w:rFonts w:asciiTheme="majorBidi" w:hAnsiTheme="majorBidi" w:cstheme="majorBidi"/>
                <w:b/>
                <w:bCs/>
                <w:szCs w:val="24"/>
              </w:rPr>
              <w:t>Terrassements</w:t>
            </w:r>
          </w:p>
        </w:tc>
      </w:tr>
      <w:tr w:rsidR="00C044C2" w:rsidRPr="00B36CE2" w14:paraId="5E4B33D3" w14:textId="77777777" w:rsidTr="00B06A74">
        <w:trPr>
          <w:jc w:val="center"/>
        </w:trPr>
        <w:tc>
          <w:tcPr>
            <w:tcW w:w="906" w:type="dxa"/>
          </w:tcPr>
          <w:p w14:paraId="4499518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6</w:t>
            </w:r>
          </w:p>
        </w:tc>
        <w:tc>
          <w:tcPr>
            <w:tcW w:w="3857" w:type="dxa"/>
          </w:tcPr>
          <w:p w14:paraId="48D9D7E6"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Terrassements en déblai en terrains de toutes natures</w:t>
            </w:r>
          </w:p>
        </w:tc>
        <w:tc>
          <w:tcPr>
            <w:tcW w:w="915" w:type="dxa"/>
          </w:tcPr>
          <w:p w14:paraId="683C784E"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72E03BCC"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27111.00</w:t>
            </w:r>
          </w:p>
        </w:tc>
        <w:tc>
          <w:tcPr>
            <w:tcW w:w="922" w:type="dxa"/>
          </w:tcPr>
          <w:p w14:paraId="1F62FDCB" w14:textId="77777777" w:rsidR="00C044C2" w:rsidRPr="00B36CE2" w:rsidRDefault="00C044C2" w:rsidP="00B06A74">
            <w:pPr>
              <w:rPr>
                <w:rFonts w:asciiTheme="majorBidi" w:hAnsiTheme="majorBidi" w:cstheme="majorBidi"/>
                <w:szCs w:val="24"/>
              </w:rPr>
            </w:pPr>
          </w:p>
        </w:tc>
        <w:tc>
          <w:tcPr>
            <w:tcW w:w="1436" w:type="dxa"/>
          </w:tcPr>
          <w:p w14:paraId="33AF11D0" w14:textId="77777777" w:rsidR="00C044C2" w:rsidRPr="00B36CE2" w:rsidRDefault="00C044C2" w:rsidP="00B06A74">
            <w:pPr>
              <w:rPr>
                <w:rFonts w:asciiTheme="majorBidi" w:hAnsiTheme="majorBidi" w:cstheme="majorBidi"/>
                <w:szCs w:val="24"/>
              </w:rPr>
            </w:pPr>
          </w:p>
        </w:tc>
      </w:tr>
      <w:tr w:rsidR="00C044C2" w:rsidRPr="00B36CE2" w14:paraId="0F530566" w14:textId="77777777" w:rsidTr="00B06A74">
        <w:trPr>
          <w:jc w:val="center"/>
        </w:trPr>
        <w:tc>
          <w:tcPr>
            <w:tcW w:w="906" w:type="dxa"/>
          </w:tcPr>
          <w:p w14:paraId="061008A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7</w:t>
            </w:r>
          </w:p>
        </w:tc>
        <w:tc>
          <w:tcPr>
            <w:tcW w:w="3857" w:type="dxa"/>
          </w:tcPr>
          <w:p w14:paraId="302806AB"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Terrassements en remblais</w:t>
            </w:r>
          </w:p>
        </w:tc>
        <w:tc>
          <w:tcPr>
            <w:tcW w:w="915" w:type="dxa"/>
          </w:tcPr>
          <w:p w14:paraId="0A94A378"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034FE1CD"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2196.00</w:t>
            </w:r>
          </w:p>
        </w:tc>
        <w:tc>
          <w:tcPr>
            <w:tcW w:w="922" w:type="dxa"/>
          </w:tcPr>
          <w:p w14:paraId="2A963996" w14:textId="77777777" w:rsidR="00C044C2" w:rsidRPr="00B36CE2" w:rsidRDefault="00C044C2" w:rsidP="00B06A74">
            <w:pPr>
              <w:rPr>
                <w:rFonts w:asciiTheme="majorBidi" w:hAnsiTheme="majorBidi" w:cstheme="majorBidi"/>
                <w:szCs w:val="24"/>
              </w:rPr>
            </w:pPr>
          </w:p>
        </w:tc>
        <w:tc>
          <w:tcPr>
            <w:tcW w:w="1436" w:type="dxa"/>
          </w:tcPr>
          <w:p w14:paraId="602BE73D" w14:textId="77777777" w:rsidR="00C044C2" w:rsidRPr="00B36CE2" w:rsidRDefault="00C044C2" w:rsidP="00B06A74">
            <w:pPr>
              <w:rPr>
                <w:rFonts w:asciiTheme="majorBidi" w:hAnsiTheme="majorBidi" w:cstheme="majorBidi"/>
                <w:szCs w:val="24"/>
              </w:rPr>
            </w:pPr>
          </w:p>
        </w:tc>
      </w:tr>
      <w:tr w:rsidR="00C044C2" w:rsidRPr="00B36CE2" w14:paraId="2D314270" w14:textId="77777777" w:rsidTr="00B06A74">
        <w:trPr>
          <w:jc w:val="center"/>
        </w:trPr>
        <w:tc>
          <w:tcPr>
            <w:tcW w:w="9599" w:type="dxa"/>
            <w:gridSpan w:val="6"/>
          </w:tcPr>
          <w:p w14:paraId="7F02E5A7" w14:textId="77777777" w:rsidR="00C044C2" w:rsidRPr="00B36CE2" w:rsidRDefault="00C044C2" w:rsidP="00B06A74">
            <w:pPr>
              <w:jc w:val="center"/>
              <w:rPr>
                <w:rFonts w:asciiTheme="majorBidi" w:hAnsiTheme="majorBidi" w:cstheme="majorBidi"/>
                <w:b/>
                <w:bCs/>
                <w:szCs w:val="24"/>
              </w:rPr>
            </w:pPr>
            <w:r w:rsidRPr="00B36CE2">
              <w:rPr>
                <w:rFonts w:asciiTheme="majorBidi" w:hAnsiTheme="majorBidi" w:cstheme="majorBidi"/>
                <w:b/>
                <w:bCs/>
                <w:szCs w:val="24"/>
              </w:rPr>
              <w:t>Chaussée</w:t>
            </w:r>
          </w:p>
        </w:tc>
      </w:tr>
      <w:tr w:rsidR="00C044C2" w:rsidRPr="00B36CE2" w14:paraId="2EEC8BF3" w14:textId="77777777" w:rsidTr="00B06A74">
        <w:trPr>
          <w:jc w:val="center"/>
        </w:trPr>
        <w:tc>
          <w:tcPr>
            <w:tcW w:w="906" w:type="dxa"/>
          </w:tcPr>
          <w:p w14:paraId="55CE857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8</w:t>
            </w:r>
          </w:p>
        </w:tc>
        <w:tc>
          <w:tcPr>
            <w:tcW w:w="3857" w:type="dxa"/>
          </w:tcPr>
          <w:p w14:paraId="6EE2608B"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Couche de fondation GNF2</w:t>
            </w:r>
          </w:p>
        </w:tc>
        <w:tc>
          <w:tcPr>
            <w:tcW w:w="915" w:type="dxa"/>
          </w:tcPr>
          <w:p w14:paraId="7D9EB78B"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4CF443DC"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9701.00</w:t>
            </w:r>
          </w:p>
        </w:tc>
        <w:tc>
          <w:tcPr>
            <w:tcW w:w="922" w:type="dxa"/>
          </w:tcPr>
          <w:p w14:paraId="51DC2C35" w14:textId="77777777" w:rsidR="00C044C2" w:rsidRPr="00B36CE2" w:rsidRDefault="00C044C2" w:rsidP="00B06A74">
            <w:pPr>
              <w:rPr>
                <w:rFonts w:asciiTheme="majorBidi" w:hAnsiTheme="majorBidi" w:cstheme="majorBidi"/>
                <w:szCs w:val="24"/>
              </w:rPr>
            </w:pPr>
          </w:p>
        </w:tc>
        <w:tc>
          <w:tcPr>
            <w:tcW w:w="1436" w:type="dxa"/>
          </w:tcPr>
          <w:p w14:paraId="0698CC91" w14:textId="77777777" w:rsidR="00C044C2" w:rsidRPr="00B36CE2" w:rsidRDefault="00C044C2" w:rsidP="00B06A74">
            <w:pPr>
              <w:rPr>
                <w:rFonts w:asciiTheme="majorBidi" w:hAnsiTheme="majorBidi" w:cstheme="majorBidi"/>
                <w:szCs w:val="24"/>
              </w:rPr>
            </w:pPr>
          </w:p>
        </w:tc>
      </w:tr>
      <w:tr w:rsidR="00C044C2" w:rsidRPr="00B36CE2" w14:paraId="0DF1C1C3" w14:textId="77777777" w:rsidTr="00B06A74">
        <w:trPr>
          <w:jc w:val="center"/>
        </w:trPr>
        <w:tc>
          <w:tcPr>
            <w:tcW w:w="906" w:type="dxa"/>
          </w:tcPr>
          <w:p w14:paraId="43C1C8B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9</w:t>
            </w:r>
          </w:p>
        </w:tc>
        <w:tc>
          <w:tcPr>
            <w:tcW w:w="3857" w:type="dxa"/>
          </w:tcPr>
          <w:p w14:paraId="7C3EBDDE"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Couche de base GNB</w:t>
            </w:r>
          </w:p>
        </w:tc>
        <w:tc>
          <w:tcPr>
            <w:tcW w:w="915" w:type="dxa"/>
          </w:tcPr>
          <w:p w14:paraId="0E06EB3B"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3A7AFA65"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5613.00</w:t>
            </w:r>
          </w:p>
        </w:tc>
        <w:tc>
          <w:tcPr>
            <w:tcW w:w="922" w:type="dxa"/>
          </w:tcPr>
          <w:p w14:paraId="1AE4C4DE" w14:textId="77777777" w:rsidR="00C044C2" w:rsidRPr="00B36CE2" w:rsidRDefault="00C044C2" w:rsidP="00B06A74">
            <w:pPr>
              <w:rPr>
                <w:rFonts w:asciiTheme="majorBidi" w:hAnsiTheme="majorBidi" w:cstheme="majorBidi"/>
                <w:szCs w:val="24"/>
              </w:rPr>
            </w:pPr>
          </w:p>
        </w:tc>
        <w:tc>
          <w:tcPr>
            <w:tcW w:w="1436" w:type="dxa"/>
          </w:tcPr>
          <w:p w14:paraId="556139C3" w14:textId="77777777" w:rsidR="00C044C2" w:rsidRPr="00B36CE2" w:rsidRDefault="00C044C2" w:rsidP="00B06A74">
            <w:pPr>
              <w:rPr>
                <w:rFonts w:asciiTheme="majorBidi" w:hAnsiTheme="majorBidi" w:cstheme="majorBidi"/>
                <w:szCs w:val="24"/>
              </w:rPr>
            </w:pPr>
          </w:p>
        </w:tc>
      </w:tr>
      <w:tr w:rsidR="00C044C2" w:rsidRPr="00B36CE2" w14:paraId="268DE3C2" w14:textId="77777777" w:rsidTr="00B06A74">
        <w:trPr>
          <w:jc w:val="center"/>
        </w:trPr>
        <w:tc>
          <w:tcPr>
            <w:tcW w:w="906" w:type="dxa"/>
          </w:tcPr>
          <w:p w14:paraId="0EA31A1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10</w:t>
            </w:r>
          </w:p>
        </w:tc>
        <w:tc>
          <w:tcPr>
            <w:tcW w:w="3857" w:type="dxa"/>
          </w:tcPr>
          <w:p w14:paraId="222D1D21"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Mise en œuvre de l'imprégnation y compris enduit d'imprégnation</w:t>
            </w:r>
          </w:p>
        </w:tc>
        <w:tc>
          <w:tcPr>
            <w:tcW w:w="915" w:type="dxa"/>
          </w:tcPr>
          <w:p w14:paraId="37C351FB"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m²</w:t>
            </w:r>
          </w:p>
        </w:tc>
        <w:tc>
          <w:tcPr>
            <w:tcW w:w="1563" w:type="dxa"/>
          </w:tcPr>
          <w:p w14:paraId="5B2CDF9A"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28061.00</w:t>
            </w:r>
          </w:p>
        </w:tc>
        <w:tc>
          <w:tcPr>
            <w:tcW w:w="922" w:type="dxa"/>
          </w:tcPr>
          <w:p w14:paraId="638AF37B" w14:textId="77777777" w:rsidR="00C044C2" w:rsidRPr="00B36CE2" w:rsidRDefault="00C044C2" w:rsidP="00B06A74">
            <w:pPr>
              <w:rPr>
                <w:rFonts w:asciiTheme="majorBidi" w:hAnsiTheme="majorBidi" w:cstheme="majorBidi"/>
                <w:szCs w:val="24"/>
              </w:rPr>
            </w:pPr>
          </w:p>
        </w:tc>
        <w:tc>
          <w:tcPr>
            <w:tcW w:w="1436" w:type="dxa"/>
          </w:tcPr>
          <w:p w14:paraId="64AB9C09" w14:textId="77777777" w:rsidR="00C044C2" w:rsidRPr="00B36CE2" w:rsidRDefault="00C044C2" w:rsidP="00B06A74">
            <w:pPr>
              <w:rPr>
                <w:rFonts w:asciiTheme="majorBidi" w:hAnsiTheme="majorBidi" w:cstheme="majorBidi"/>
                <w:szCs w:val="24"/>
              </w:rPr>
            </w:pPr>
          </w:p>
        </w:tc>
      </w:tr>
      <w:tr w:rsidR="00C044C2" w:rsidRPr="00B36CE2" w14:paraId="717F69D3" w14:textId="77777777" w:rsidTr="00B06A74">
        <w:trPr>
          <w:jc w:val="center"/>
        </w:trPr>
        <w:tc>
          <w:tcPr>
            <w:tcW w:w="906" w:type="dxa"/>
          </w:tcPr>
          <w:p w14:paraId="2C673ED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11</w:t>
            </w:r>
          </w:p>
        </w:tc>
        <w:tc>
          <w:tcPr>
            <w:tcW w:w="3857" w:type="dxa"/>
          </w:tcPr>
          <w:p w14:paraId="0FE20B15"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Mise en œuvre du revêtement superficiel bicouche y compris liant</w:t>
            </w:r>
          </w:p>
        </w:tc>
        <w:tc>
          <w:tcPr>
            <w:tcW w:w="915" w:type="dxa"/>
          </w:tcPr>
          <w:p w14:paraId="6DCFE3B7"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m²</w:t>
            </w:r>
          </w:p>
        </w:tc>
        <w:tc>
          <w:tcPr>
            <w:tcW w:w="1563" w:type="dxa"/>
          </w:tcPr>
          <w:p w14:paraId="5B5FE16F"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28061.00</w:t>
            </w:r>
          </w:p>
        </w:tc>
        <w:tc>
          <w:tcPr>
            <w:tcW w:w="922" w:type="dxa"/>
          </w:tcPr>
          <w:p w14:paraId="08584634" w14:textId="77777777" w:rsidR="00C044C2" w:rsidRPr="00B36CE2" w:rsidRDefault="00C044C2" w:rsidP="00B06A74">
            <w:pPr>
              <w:rPr>
                <w:rFonts w:asciiTheme="majorBidi" w:hAnsiTheme="majorBidi" w:cstheme="majorBidi"/>
                <w:szCs w:val="24"/>
              </w:rPr>
            </w:pPr>
          </w:p>
        </w:tc>
        <w:tc>
          <w:tcPr>
            <w:tcW w:w="1436" w:type="dxa"/>
          </w:tcPr>
          <w:p w14:paraId="3D89FB6D" w14:textId="77777777" w:rsidR="00C044C2" w:rsidRPr="00B36CE2" w:rsidRDefault="00C044C2" w:rsidP="00B06A74">
            <w:pPr>
              <w:rPr>
                <w:rFonts w:asciiTheme="majorBidi" w:hAnsiTheme="majorBidi" w:cstheme="majorBidi"/>
                <w:szCs w:val="24"/>
              </w:rPr>
            </w:pPr>
          </w:p>
        </w:tc>
      </w:tr>
      <w:tr w:rsidR="00C044C2" w:rsidRPr="00B36CE2" w14:paraId="41A2AEB8" w14:textId="77777777" w:rsidTr="00B06A74">
        <w:trPr>
          <w:jc w:val="center"/>
        </w:trPr>
        <w:tc>
          <w:tcPr>
            <w:tcW w:w="906" w:type="dxa"/>
          </w:tcPr>
          <w:p w14:paraId="400BACB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12</w:t>
            </w:r>
          </w:p>
        </w:tc>
        <w:tc>
          <w:tcPr>
            <w:tcW w:w="3857" w:type="dxa"/>
          </w:tcPr>
          <w:p w14:paraId="1AED4258"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MS type 1 (Accotements)</w:t>
            </w:r>
          </w:p>
        </w:tc>
        <w:tc>
          <w:tcPr>
            <w:tcW w:w="915" w:type="dxa"/>
          </w:tcPr>
          <w:p w14:paraId="1B16F25A"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5A5C2C01"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3235.00</w:t>
            </w:r>
          </w:p>
        </w:tc>
        <w:tc>
          <w:tcPr>
            <w:tcW w:w="922" w:type="dxa"/>
          </w:tcPr>
          <w:p w14:paraId="1D10FCE1" w14:textId="77777777" w:rsidR="00C044C2" w:rsidRPr="00B36CE2" w:rsidRDefault="00C044C2" w:rsidP="00B06A74">
            <w:pPr>
              <w:rPr>
                <w:rFonts w:asciiTheme="majorBidi" w:hAnsiTheme="majorBidi" w:cstheme="majorBidi"/>
                <w:szCs w:val="24"/>
              </w:rPr>
            </w:pPr>
          </w:p>
        </w:tc>
        <w:tc>
          <w:tcPr>
            <w:tcW w:w="1436" w:type="dxa"/>
          </w:tcPr>
          <w:p w14:paraId="2FC20766" w14:textId="77777777" w:rsidR="00C044C2" w:rsidRPr="00B36CE2" w:rsidRDefault="00C044C2" w:rsidP="00B06A74">
            <w:pPr>
              <w:rPr>
                <w:rFonts w:asciiTheme="majorBidi" w:hAnsiTheme="majorBidi" w:cstheme="majorBidi"/>
                <w:szCs w:val="24"/>
              </w:rPr>
            </w:pPr>
          </w:p>
        </w:tc>
      </w:tr>
      <w:tr w:rsidR="00C044C2" w:rsidRPr="00B36CE2" w14:paraId="4C6ADA8C" w14:textId="77777777" w:rsidTr="00B06A74">
        <w:trPr>
          <w:jc w:val="center"/>
        </w:trPr>
        <w:tc>
          <w:tcPr>
            <w:tcW w:w="906" w:type="dxa"/>
          </w:tcPr>
          <w:p w14:paraId="19159A7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13</w:t>
            </w:r>
          </w:p>
        </w:tc>
        <w:tc>
          <w:tcPr>
            <w:tcW w:w="3857" w:type="dxa"/>
          </w:tcPr>
          <w:p w14:paraId="6CD2B378"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Accotements bétonnés en B20 y compris aciers</w:t>
            </w:r>
          </w:p>
        </w:tc>
        <w:tc>
          <w:tcPr>
            <w:tcW w:w="915" w:type="dxa"/>
          </w:tcPr>
          <w:p w14:paraId="6A3BFB4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1A24AACB"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302.00</w:t>
            </w:r>
          </w:p>
        </w:tc>
        <w:tc>
          <w:tcPr>
            <w:tcW w:w="922" w:type="dxa"/>
          </w:tcPr>
          <w:p w14:paraId="0BB8DDDB" w14:textId="77777777" w:rsidR="00C044C2" w:rsidRPr="00B36CE2" w:rsidRDefault="00C044C2" w:rsidP="00B06A74">
            <w:pPr>
              <w:rPr>
                <w:rFonts w:asciiTheme="majorBidi" w:hAnsiTheme="majorBidi" w:cstheme="majorBidi"/>
                <w:szCs w:val="24"/>
              </w:rPr>
            </w:pPr>
          </w:p>
        </w:tc>
        <w:tc>
          <w:tcPr>
            <w:tcW w:w="1436" w:type="dxa"/>
          </w:tcPr>
          <w:p w14:paraId="4E23BF33" w14:textId="77777777" w:rsidR="00C044C2" w:rsidRPr="00B36CE2" w:rsidRDefault="00C044C2" w:rsidP="00B06A74">
            <w:pPr>
              <w:rPr>
                <w:rFonts w:asciiTheme="majorBidi" w:hAnsiTheme="majorBidi" w:cstheme="majorBidi"/>
                <w:szCs w:val="24"/>
              </w:rPr>
            </w:pPr>
          </w:p>
        </w:tc>
      </w:tr>
      <w:tr w:rsidR="00C044C2" w:rsidRPr="00B36CE2" w14:paraId="28AE341E" w14:textId="77777777" w:rsidTr="00B06A74">
        <w:trPr>
          <w:jc w:val="center"/>
        </w:trPr>
        <w:tc>
          <w:tcPr>
            <w:tcW w:w="906" w:type="dxa"/>
          </w:tcPr>
          <w:p w14:paraId="3A4F109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14</w:t>
            </w:r>
          </w:p>
        </w:tc>
        <w:tc>
          <w:tcPr>
            <w:tcW w:w="3857" w:type="dxa"/>
          </w:tcPr>
          <w:p w14:paraId="063C41A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MCR pour rétablissement des pistes y/c la mise en déblai ou remblais</w:t>
            </w:r>
          </w:p>
        </w:tc>
        <w:tc>
          <w:tcPr>
            <w:tcW w:w="915" w:type="dxa"/>
          </w:tcPr>
          <w:p w14:paraId="50AE8FFC"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53D68FDC"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225.00</w:t>
            </w:r>
          </w:p>
        </w:tc>
        <w:tc>
          <w:tcPr>
            <w:tcW w:w="922" w:type="dxa"/>
          </w:tcPr>
          <w:p w14:paraId="6959D88A" w14:textId="77777777" w:rsidR="00C044C2" w:rsidRPr="00B36CE2" w:rsidRDefault="00C044C2" w:rsidP="00B06A74">
            <w:pPr>
              <w:rPr>
                <w:rFonts w:asciiTheme="majorBidi" w:hAnsiTheme="majorBidi" w:cstheme="majorBidi"/>
                <w:szCs w:val="24"/>
              </w:rPr>
            </w:pPr>
          </w:p>
        </w:tc>
        <w:tc>
          <w:tcPr>
            <w:tcW w:w="1436" w:type="dxa"/>
          </w:tcPr>
          <w:p w14:paraId="36D51C5F" w14:textId="77777777" w:rsidR="00C044C2" w:rsidRPr="00B36CE2" w:rsidRDefault="00C044C2" w:rsidP="00B06A74">
            <w:pPr>
              <w:rPr>
                <w:rFonts w:asciiTheme="majorBidi" w:hAnsiTheme="majorBidi" w:cstheme="majorBidi"/>
                <w:szCs w:val="24"/>
              </w:rPr>
            </w:pPr>
          </w:p>
        </w:tc>
      </w:tr>
      <w:tr w:rsidR="00C044C2" w:rsidRPr="00B36CE2" w14:paraId="58868050" w14:textId="77777777" w:rsidTr="00B06A74">
        <w:trPr>
          <w:jc w:val="center"/>
        </w:trPr>
        <w:tc>
          <w:tcPr>
            <w:tcW w:w="9599" w:type="dxa"/>
            <w:gridSpan w:val="6"/>
          </w:tcPr>
          <w:p w14:paraId="3E1220F1" w14:textId="77777777" w:rsidR="00C044C2" w:rsidRPr="00B36CE2" w:rsidRDefault="00C044C2" w:rsidP="00B06A74">
            <w:pPr>
              <w:jc w:val="center"/>
              <w:rPr>
                <w:rFonts w:asciiTheme="majorBidi" w:hAnsiTheme="majorBidi" w:cstheme="majorBidi"/>
                <w:b/>
                <w:bCs/>
                <w:szCs w:val="24"/>
              </w:rPr>
            </w:pPr>
            <w:r w:rsidRPr="00B36CE2">
              <w:rPr>
                <w:rFonts w:asciiTheme="majorBidi" w:hAnsiTheme="majorBidi" w:cstheme="majorBidi"/>
                <w:b/>
                <w:bCs/>
                <w:szCs w:val="24"/>
              </w:rPr>
              <w:t>Ouvrages hydrauliques &amp; assainissement</w:t>
            </w:r>
          </w:p>
        </w:tc>
      </w:tr>
      <w:tr w:rsidR="00C044C2" w:rsidRPr="00B36CE2" w14:paraId="0CD6684C" w14:textId="77777777" w:rsidTr="00B06A74">
        <w:trPr>
          <w:jc w:val="center"/>
        </w:trPr>
        <w:tc>
          <w:tcPr>
            <w:tcW w:w="906" w:type="dxa"/>
          </w:tcPr>
          <w:p w14:paraId="3AF550D5"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15</w:t>
            </w:r>
          </w:p>
        </w:tc>
        <w:tc>
          <w:tcPr>
            <w:tcW w:w="3857" w:type="dxa"/>
          </w:tcPr>
          <w:p w14:paraId="702AD810"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Déblais pour fouilles y compris réglage et compactage du fond de fouille</w:t>
            </w:r>
          </w:p>
        </w:tc>
        <w:tc>
          <w:tcPr>
            <w:tcW w:w="915" w:type="dxa"/>
          </w:tcPr>
          <w:p w14:paraId="36AFD21A"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121C05B1"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1756.00</w:t>
            </w:r>
          </w:p>
        </w:tc>
        <w:tc>
          <w:tcPr>
            <w:tcW w:w="922" w:type="dxa"/>
          </w:tcPr>
          <w:p w14:paraId="58130D66" w14:textId="77777777" w:rsidR="00C044C2" w:rsidRPr="00B36CE2" w:rsidRDefault="00C044C2" w:rsidP="00B06A74">
            <w:pPr>
              <w:rPr>
                <w:rFonts w:asciiTheme="majorBidi" w:hAnsiTheme="majorBidi" w:cstheme="majorBidi"/>
                <w:szCs w:val="24"/>
              </w:rPr>
            </w:pPr>
          </w:p>
        </w:tc>
        <w:tc>
          <w:tcPr>
            <w:tcW w:w="1436" w:type="dxa"/>
          </w:tcPr>
          <w:p w14:paraId="6DF5E170" w14:textId="77777777" w:rsidR="00C044C2" w:rsidRPr="00B36CE2" w:rsidRDefault="00C044C2" w:rsidP="00B06A74">
            <w:pPr>
              <w:rPr>
                <w:rFonts w:asciiTheme="majorBidi" w:hAnsiTheme="majorBidi" w:cstheme="majorBidi"/>
                <w:szCs w:val="24"/>
              </w:rPr>
            </w:pPr>
          </w:p>
        </w:tc>
      </w:tr>
      <w:tr w:rsidR="00C044C2" w:rsidRPr="00B36CE2" w14:paraId="42F704C3" w14:textId="77777777" w:rsidTr="00B06A74">
        <w:trPr>
          <w:jc w:val="center"/>
        </w:trPr>
        <w:tc>
          <w:tcPr>
            <w:tcW w:w="906" w:type="dxa"/>
          </w:tcPr>
          <w:p w14:paraId="186BE096"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16</w:t>
            </w:r>
          </w:p>
        </w:tc>
        <w:tc>
          <w:tcPr>
            <w:tcW w:w="3857" w:type="dxa"/>
          </w:tcPr>
          <w:p w14:paraId="7D939E1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Remblaiement des fouilles</w:t>
            </w:r>
          </w:p>
        </w:tc>
        <w:tc>
          <w:tcPr>
            <w:tcW w:w="915" w:type="dxa"/>
          </w:tcPr>
          <w:p w14:paraId="232438F6"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3FAA0B29"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143.00</w:t>
            </w:r>
          </w:p>
        </w:tc>
        <w:tc>
          <w:tcPr>
            <w:tcW w:w="922" w:type="dxa"/>
          </w:tcPr>
          <w:p w14:paraId="797AFCE8" w14:textId="77777777" w:rsidR="00C044C2" w:rsidRPr="00B36CE2" w:rsidRDefault="00C044C2" w:rsidP="00B06A74">
            <w:pPr>
              <w:rPr>
                <w:rFonts w:asciiTheme="majorBidi" w:hAnsiTheme="majorBidi" w:cstheme="majorBidi"/>
                <w:szCs w:val="24"/>
              </w:rPr>
            </w:pPr>
          </w:p>
        </w:tc>
        <w:tc>
          <w:tcPr>
            <w:tcW w:w="1436" w:type="dxa"/>
          </w:tcPr>
          <w:p w14:paraId="7E454863" w14:textId="77777777" w:rsidR="00C044C2" w:rsidRPr="00B36CE2" w:rsidRDefault="00C044C2" w:rsidP="00B06A74">
            <w:pPr>
              <w:rPr>
                <w:rFonts w:asciiTheme="majorBidi" w:hAnsiTheme="majorBidi" w:cstheme="majorBidi"/>
                <w:szCs w:val="24"/>
              </w:rPr>
            </w:pPr>
          </w:p>
        </w:tc>
      </w:tr>
      <w:tr w:rsidR="00C044C2" w:rsidRPr="00B36CE2" w14:paraId="519A7D52" w14:textId="77777777" w:rsidTr="00B06A74">
        <w:trPr>
          <w:jc w:val="center"/>
        </w:trPr>
        <w:tc>
          <w:tcPr>
            <w:tcW w:w="906" w:type="dxa"/>
          </w:tcPr>
          <w:p w14:paraId="197E7DF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17</w:t>
            </w:r>
          </w:p>
        </w:tc>
        <w:tc>
          <w:tcPr>
            <w:tcW w:w="3857" w:type="dxa"/>
          </w:tcPr>
          <w:p w14:paraId="24B421E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Buse armée Ø1000 série 135A</w:t>
            </w:r>
          </w:p>
        </w:tc>
        <w:tc>
          <w:tcPr>
            <w:tcW w:w="915" w:type="dxa"/>
          </w:tcPr>
          <w:p w14:paraId="2D84C62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59B3757A"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135.00</w:t>
            </w:r>
          </w:p>
        </w:tc>
        <w:tc>
          <w:tcPr>
            <w:tcW w:w="922" w:type="dxa"/>
          </w:tcPr>
          <w:p w14:paraId="54AEADF3" w14:textId="77777777" w:rsidR="00C044C2" w:rsidRPr="00B36CE2" w:rsidRDefault="00C044C2" w:rsidP="00B06A74">
            <w:pPr>
              <w:rPr>
                <w:rFonts w:asciiTheme="majorBidi" w:hAnsiTheme="majorBidi" w:cstheme="majorBidi"/>
                <w:szCs w:val="24"/>
              </w:rPr>
            </w:pPr>
          </w:p>
        </w:tc>
        <w:tc>
          <w:tcPr>
            <w:tcW w:w="1436" w:type="dxa"/>
          </w:tcPr>
          <w:p w14:paraId="4C541AF1" w14:textId="77777777" w:rsidR="00C044C2" w:rsidRPr="00B36CE2" w:rsidRDefault="00C044C2" w:rsidP="00B06A74">
            <w:pPr>
              <w:rPr>
                <w:rFonts w:asciiTheme="majorBidi" w:hAnsiTheme="majorBidi" w:cstheme="majorBidi"/>
                <w:szCs w:val="24"/>
              </w:rPr>
            </w:pPr>
          </w:p>
        </w:tc>
      </w:tr>
      <w:tr w:rsidR="00C044C2" w:rsidRPr="00B36CE2" w14:paraId="666A67A7" w14:textId="77777777" w:rsidTr="00B06A74">
        <w:trPr>
          <w:jc w:val="center"/>
        </w:trPr>
        <w:tc>
          <w:tcPr>
            <w:tcW w:w="906" w:type="dxa"/>
          </w:tcPr>
          <w:p w14:paraId="2EC6909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18</w:t>
            </w:r>
          </w:p>
        </w:tc>
        <w:tc>
          <w:tcPr>
            <w:tcW w:w="3857" w:type="dxa"/>
          </w:tcPr>
          <w:p w14:paraId="12A6274F"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Buse armée Ø600 série 135A</w:t>
            </w:r>
          </w:p>
        </w:tc>
        <w:tc>
          <w:tcPr>
            <w:tcW w:w="915" w:type="dxa"/>
          </w:tcPr>
          <w:p w14:paraId="0B3EC07E"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016B5D7F"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186.00</w:t>
            </w:r>
          </w:p>
        </w:tc>
        <w:tc>
          <w:tcPr>
            <w:tcW w:w="922" w:type="dxa"/>
          </w:tcPr>
          <w:p w14:paraId="0EEE7BB3" w14:textId="77777777" w:rsidR="00C044C2" w:rsidRPr="00B36CE2" w:rsidRDefault="00C044C2" w:rsidP="00B06A74">
            <w:pPr>
              <w:rPr>
                <w:rFonts w:asciiTheme="majorBidi" w:hAnsiTheme="majorBidi" w:cstheme="majorBidi"/>
                <w:szCs w:val="24"/>
              </w:rPr>
            </w:pPr>
          </w:p>
        </w:tc>
        <w:tc>
          <w:tcPr>
            <w:tcW w:w="1436" w:type="dxa"/>
          </w:tcPr>
          <w:p w14:paraId="6E0C3C18" w14:textId="77777777" w:rsidR="00C044C2" w:rsidRPr="00B36CE2" w:rsidRDefault="00C044C2" w:rsidP="00B06A74">
            <w:pPr>
              <w:rPr>
                <w:rFonts w:asciiTheme="majorBidi" w:hAnsiTheme="majorBidi" w:cstheme="majorBidi"/>
                <w:szCs w:val="24"/>
              </w:rPr>
            </w:pPr>
          </w:p>
        </w:tc>
      </w:tr>
      <w:tr w:rsidR="00C044C2" w:rsidRPr="00B36CE2" w14:paraId="0C67E07C" w14:textId="77777777" w:rsidTr="00B06A74">
        <w:trPr>
          <w:jc w:val="center"/>
        </w:trPr>
        <w:tc>
          <w:tcPr>
            <w:tcW w:w="906" w:type="dxa"/>
          </w:tcPr>
          <w:p w14:paraId="1B176EB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19</w:t>
            </w:r>
          </w:p>
        </w:tc>
        <w:tc>
          <w:tcPr>
            <w:tcW w:w="3857" w:type="dxa"/>
          </w:tcPr>
          <w:p w14:paraId="6CFF8F1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Béton B25</w:t>
            </w:r>
          </w:p>
        </w:tc>
        <w:tc>
          <w:tcPr>
            <w:tcW w:w="915" w:type="dxa"/>
          </w:tcPr>
          <w:p w14:paraId="2322388F"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72E08483"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220.00</w:t>
            </w:r>
          </w:p>
        </w:tc>
        <w:tc>
          <w:tcPr>
            <w:tcW w:w="922" w:type="dxa"/>
          </w:tcPr>
          <w:p w14:paraId="2A488922" w14:textId="77777777" w:rsidR="00C044C2" w:rsidRPr="00B36CE2" w:rsidRDefault="00C044C2" w:rsidP="00B06A74">
            <w:pPr>
              <w:rPr>
                <w:rFonts w:asciiTheme="majorBidi" w:hAnsiTheme="majorBidi" w:cstheme="majorBidi"/>
                <w:szCs w:val="24"/>
              </w:rPr>
            </w:pPr>
          </w:p>
        </w:tc>
        <w:tc>
          <w:tcPr>
            <w:tcW w:w="1436" w:type="dxa"/>
          </w:tcPr>
          <w:p w14:paraId="3BC1946D" w14:textId="77777777" w:rsidR="00C044C2" w:rsidRPr="00B36CE2" w:rsidRDefault="00C044C2" w:rsidP="00B06A74">
            <w:pPr>
              <w:rPr>
                <w:rFonts w:asciiTheme="majorBidi" w:hAnsiTheme="majorBidi" w:cstheme="majorBidi"/>
                <w:szCs w:val="24"/>
              </w:rPr>
            </w:pPr>
          </w:p>
        </w:tc>
      </w:tr>
      <w:tr w:rsidR="00C044C2" w:rsidRPr="00B36CE2" w14:paraId="48A5A3D4" w14:textId="77777777" w:rsidTr="00B06A74">
        <w:trPr>
          <w:jc w:val="center"/>
        </w:trPr>
        <w:tc>
          <w:tcPr>
            <w:tcW w:w="906" w:type="dxa"/>
          </w:tcPr>
          <w:p w14:paraId="081BA215"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lastRenderedPageBreak/>
              <w:t>20</w:t>
            </w:r>
          </w:p>
        </w:tc>
        <w:tc>
          <w:tcPr>
            <w:tcW w:w="3857" w:type="dxa"/>
          </w:tcPr>
          <w:p w14:paraId="2725B97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Béton B20</w:t>
            </w:r>
          </w:p>
        </w:tc>
        <w:tc>
          <w:tcPr>
            <w:tcW w:w="915" w:type="dxa"/>
          </w:tcPr>
          <w:p w14:paraId="6D49397C"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2D2F44C8"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310.00</w:t>
            </w:r>
          </w:p>
        </w:tc>
        <w:tc>
          <w:tcPr>
            <w:tcW w:w="922" w:type="dxa"/>
          </w:tcPr>
          <w:p w14:paraId="096E7484" w14:textId="77777777" w:rsidR="00C044C2" w:rsidRPr="00B36CE2" w:rsidRDefault="00C044C2" w:rsidP="00B06A74">
            <w:pPr>
              <w:rPr>
                <w:rFonts w:asciiTheme="majorBidi" w:hAnsiTheme="majorBidi" w:cstheme="majorBidi"/>
                <w:szCs w:val="24"/>
              </w:rPr>
            </w:pPr>
          </w:p>
        </w:tc>
        <w:tc>
          <w:tcPr>
            <w:tcW w:w="1436" w:type="dxa"/>
          </w:tcPr>
          <w:p w14:paraId="6D78A6D8" w14:textId="77777777" w:rsidR="00C044C2" w:rsidRPr="00B36CE2" w:rsidRDefault="00C044C2" w:rsidP="00B06A74">
            <w:pPr>
              <w:rPr>
                <w:rFonts w:asciiTheme="majorBidi" w:hAnsiTheme="majorBidi" w:cstheme="majorBidi"/>
                <w:szCs w:val="24"/>
              </w:rPr>
            </w:pPr>
          </w:p>
        </w:tc>
      </w:tr>
      <w:tr w:rsidR="00C044C2" w:rsidRPr="00B36CE2" w14:paraId="10384AAE" w14:textId="77777777" w:rsidTr="00B06A74">
        <w:trPr>
          <w:jc w:val="center"/>
        </w:trPr>
        <w:tc>
          <w:tcPr>
            <w:tcW w:w="906" w:type="dxa"/>
          </w:tcPr>
          <w:p w14:paraId="158AE37F"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21</w:t>
            </w:r>
          </w:p>
        </w:tc>
        <w:tc>
          <w:tcPr>
            <w:tcW w:w="3857" w:type="dxa"/>
          </w:tcPr>
          <w:p w14:paraId="0C462CB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Béton B10</w:t>
            </w:r>
          </w:p>
        </w:tc>
        <w:tc>
          <w:tcPr>
            <w:tcW w:w="915" w:type="dxa"/>
          </w:tcPr>
          <w:p w14:paraId="7B2D6CEC"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18B885C9"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80.00</w:t>
            </w:r>
          </w:p>
        </w:tc>
        <w:tc>
          <w:tcPr>
            <w:tcW w:w="922" w:type="dxa"/>
          </w:tcPr>
          <w:p w14:paraId="79F120CB" w14:textId="77777777" w:rsidR="00C044C2" w:rsidRPr="00B36CE2" w:rsidRDefault="00C044C2" w:rsidP="00B06A74">
            <w:pPr>
              <w:rPr>
                <w:rFonts w:asciiTheme="majorBidi" w:hAnsiTheme="majorBidi" w:cstheme="majorBidi"/>
                <w:szCs w:val="24"/>
              </w:rPr>
            </w:pPr>
          </w:p>
        </w:tc>
        <w:tc>
          <w:tcPr>
            <w:tcW w:w="1436" w:type="dxa"/>
          </w:tcPr>
          <w:p w14:paraId="32841577" w14:textId="77777777" w:rsidR="00C044C2" w:rsidRPr="00B36CE2" w:rsidRDefault="00C044C2" w:rsidP="00B06A74">
            <w:pPr>
              <w:rPr>
                <w:rFonts w:asciiTheme="majorBidi" w:hAnsiTheme="majorBidi" w:cstheme="majorBidi"/>
                <w:szCs w:val="24"/>
              </w:rPr>
            </w:pPr>
          </w:p>
        </w:tc>
      </w:tr>
      <w:tr w:rsidR="00C044C2" w:rsidRPr="00B36CE2" w14:paraId="5DDBAA6B" w14:textId="77777777" w:rsidTr="00B06A74">
        <w:trPr>
          <w:jc w:val="center"/>
        </w:trPr>
        <w:tc>
          <w:tcPr>
            <w:tcW w:w="906" w:type="dxa"/>
          </w:tcPr>
          <w:p w14:paraId="5A959D85"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22</w:t>
            </w:r>
          </w:p>
        </w:tc>
        <w:tc>
          <w:tcPr>
            <w:tcW w:w="3857" w:type="dxa"/>
          </w:tcPr>
          <w:p w14:paraId="38C8ECE1"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Gros béton</w:t>
            </w:r>
          </w:p>
        </w:tc>
        <w:tc>
          <w:tcPr>
            <w:tcW w:w="915" w:type="dxa"/>
          </w:tcPr>
          <w:p w14:paraId="0F344D5B"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648858D3"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17.00</w:t>
            </w:r>
          </w:p>
        </w:tc>
        <w:tc>
          <w:tcPr>
            <w:tcW w:w="922" w:type="dxa"/>
          </w:tcPr>
          <w:p w14:paraId="5DC47C67" w14:textId="77777777" w:rsidR="00C044C2" w:rsidRPr="00B36CE2" w:rsidRDefault="00C044C2" w:rsidP="00B06A74">
            <w:pPr>
              <w:rPr>
                <w:rFonts w:asciiTheme="majorBidi" w:hAnsiTheme="majorBidi" w:cstheme="majorBidi"/>
                <w:szCs w:val="24"/>
              </w:rPr>
            </w:pPr>
          </w:p>
        </w:tc>
        <w:tc>
          <w:tcPr>
            <w:tcW w:w="1436" w:type="dxa"/>
          </w:tcPr>
          <w:p w14:paraId="55E56EE2" w14:textId="77777777" w:rsidR="00C044C2" w:rsidRPr="00B36CE2" w:rsidRDefault="00C044C2" w:rsidP="00B06A74">
            <w:pPr>
              <w:rPr>
                <w:rFonts w:asciiTheme="majorBidi" w:hAnsiTheme="majorBidi" w:cstheme="majorBidi"/>
                <w:szCs w:val="24"/>
              </w:rPr>
            </w:pPr>
          </w:p>
        </w:tc>
      </w:tr>
      <w:tr w:rsidR="00C044C2" w:rsidRPr="00B36CE2" w14:paraId="248E61FF" w14:textId="77777777" w:rsidTr="00B06A74">
        <w:trPr>
          <w:jc w:val="center"/>
        </w:trPr>
        <w:tc>
          <w:tcPr>
            <w:tcW w:w="906" w:type="dxa"/>
          </w:tcPr>
          <w:p w14:paraId="4F25AE4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23</w:t>
            </w:r>
          </w:p>
        </w:tc>
        <w:tc>
          <w:tcPr>
            <w:tcW w:w="3857" w:type="dxa"/>
          </w:tcPr>
          <w:p w14:paraId="739C9B3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Acier à haute adhérence</w:t>
            </w:r>
          </w:p>
        </w:tc>
        <w:tc>
          <w:tcPr>
            <w:tcW w:w="915" w:type="dxa"/>
          </w:tcPr>
          <w:p w14:paraId="59FC2FC7"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kg</w:t>
            </w:r>
          </w:p>
        </w:tc>
        <w:tc>
          <w:tcPr>
            <w:tcW w:w="1563" w:type="dxa"/>
          </w:tcPr>
          <w:p w14:paraId="3AC1BD2F"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25677.00</w:t>
            </w:r>
          </w:p>
        </w:tc>
        <w:tc>
          <w:tcPr>
            <w:tcW w:w="922" w:type="dxa"/>
          </w:tcPr>
          <w:p w14:paraId="35839063" w14:textId="77777777" w:rsidR="00C044C2" w:rsidRPr="00B36CE2" w:rsidRDefault="00C044C2" w:rsidP="00B06A74">
            <w:pPr>
              <w:rPr>
                <w:rFonts w:asciiTheme="majorBidi" w:hAnsiTheme="majorBidi" w:cstheme="majorBidi"/>
                <w:szCs w:val="24"/>
              </w:rPr>
            </w:pPr>
          </w:p>
        </w:tc>
        <w:tc>
          <w:tcPr>
            <w:tcW w:w="1436" w:type="dxa"/>
          </w:tcPr>
          <w:p w14:paraId="1346F76A" w14:textId="77777777" w:rsidR="00C044C2" w:rsidRPr="00B36CE2" w:rsidRDefault="00C044C2" w:rsidP="00B06A74">
            <w:pPr>
              <w:rPr>
                <w:rFonts w:asciiTheme="majorBidi" w:hAnsiTheme="majorBidi" w:cstheme="majorBidi"/>
                <w:szCs w:val="24"/>
              </w:rPr>
            </w:pPr>
          </w:p>
        </w:tc>
      </w:tr>
      <w:tr w:rsidR="00C044C2" w:rsidRPr="00B36CE2" w14:paraId="2D80EBA0" w14:textId="77777777" w:rsidTr="00B06A74">
        <w:trPr>
          <w:jc w:val="center"/>
        </w:trPr>
        <w:tc>
          <w:tcPr>
            <w:tcW w:w="906" w:type="dxa"/>
          </w:tcPr>
          <w:p w14:paraId="055227DE"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24</w:t>
            </w:r>
          </w:p>
        </w:tc>
        <w:tc>
          <w:tcPr>
            <w:tcW w:w="3857" w:type="dxa"/>
          </w:tcPr>
          <w:p w14:paraId="3BD013E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Gabions</w:t>
            </w:r>
          </w:p>
        </w:tc>
        <w:tc>
          <w:tcPr>
            <w:tcW w:w="915" w:type="dxa"/>
          </w:tcPr>
          <w:p w14:paraId="3898CE8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5938C931"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621.00</w:t>
            </w:r>
          </w:p>
        </w:tc>
        <w:tc>
          <w:tcPr>
            <w:tcW w:w="922" w:type="dxa"/>
          </w:tcPr>
          <w:p w14:paraId="728B5210" w14:textId="77777777" w:rsidR="00C044C2" w:rsidRPr="00B36CE2" w:rsidRDefault="00C044C2" w:rsidP="00B06A74">
            <w:pPr>
              <w:rPr>
                <w:rFonts w:asciiTheme="majorBidi" w:hAnsiTheme="majorBidi" w:cstheme="majorBidi"/>
                <w:szCs w:val="24"/>
              </w:rPr>
            </w:pPr>
          </w:p>
        </w:tc>
        <w:tc>
          <w:tcPr>
            <w:tcW w:w="1436" w:type="dxa"/>
          </w:tcPr>
          <w:p w14:paraId="65D813EA" w14:textId="77777777" w:rsidR="00C044C2" w:rsidRPr="00B36CE2" w:rsidRDefault="00C044C2" w:rsidP="00B06A74">
            <w:pPr>
              <w:rPr>
                <w:rFonts w:asciiTheme="majorBidi" w:hAnsiTheme="majorBidi" w:cstheme="majorBidi"/>
                <w:szCs w:val="24"/>
              </w:rPr>
            </w:pPr>
          </w:p>
        </w:tc>
      </w:tr>
      <w:tr w:rsidR="00C044C2" w:rsidRPr="00B36CE2" w14:paraId="4F1A39A6" w14:textId="77777777" w:rsidTr="00B06A74">
        <w:trPr>
          <w:jc w:val="center"/>
        </w:trPr>
        <w:tc>
          <w:tcPr>
            <w:tcW w:w="906" w:type="dxa"/>
          </w:tcPr>
          <w:p w14:paraId="45DC170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25</w:t>
            </w:r>
          </w:p>
        </w:tc>
        <w:tc>
          <w:tcPr>
            <w:tcW w:w="3857" w:type="dxa"/>
          </w:tcPr>
          <w:p w14:paraId="276BCFA5"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Badigeonnage</w:t>
            </w:r>
          </w:p>
        </w:tc>
        <w:tc>
          <w:tcPr>
            <w:tcW w:w="915" w:type="dxa"/>
          </w:tcPr>
          <w:p w14:paraId="6E09A296"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m²</w:t>
            </w:r>
          </w:p>
        </w:tc>
        <w:tc>
          <w:tcPr>
            <w:tcW w:w="1563" w:type="dxa"/>
          </w:tcPr>
          <w:p w14:paraId="02AF56CC"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349.00</w:t>
            </w:r>
          </w:p>
        </w:tc>
        <w:tc>
          <w:tcPr>
            <w:tcW w:w="922" w:type="dxa"/>
          </w:tcPr>
          <w:p w14:paraId="1BA17ECB" w14:textId="77777777" w:rsidR="00C044C2" w:rsidRPr="00B36CE2" w:rsidRDefault="00C044C2" w:rsidP="00B06A74">
            <w:pPr>
              <w:rPr>
                <w:rFonts w:asciiTheme="majorBidi" w:hAnsiTheme="majorBidi" w:cstheme="majorBidi"/>
                <w:szCs w:val="24"/>
              </w:rPr>
            </w:pPr>
          </w:p>
        </w:tc>
        <w:tc>
          <w:tcPr>
            <w:tcW w:w="1436" w:type="dxa"/>
          </w:tcPr>
          <w:p w14:paraId="1D89EB72" w14:textId="77777777" w:rsidR="00C044C2" w:rsidRPr="00B36CE2" w:rsidRDefault="00C044C2" w:rsidP="00B06A74">
            <w:pPr>
              <w:rPr>
                <w:rFonts w:asciiTheme="majorBidi" w:hAnsiTheme="majorBidi" w:cstheme="majorBidi"/>
                <w:szCs w:val="24"/>
              </w:rPr>
            </w:pPr>
          </w:p>
        </w:tc>
      </w:tr>
      <w:tr w:rsidR="00C044C2" w:rsidRPr="00B36CE2" w14:paraId="5CE7E5E2" w14:textId="77777777" w:rsidTr="00B06A74">
        <w:trPr>
          <w:jc w:val="center"/>
        </w:trPr>
        <w:tc>
          <w:tcPr>
            <w:tcW w:w="906" w:type="dxa"/>
          </w:tcPr>
          <w:p w14:paraId="3C2268D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26</w:t>
            </w:r>
          </w:p>
        </w:tc>
        <w:tc>
          <w:tcPr>
            <w:tcW w:w="3857" w:type="dxa"/>
          </w:tcPr>
          <w:p w14:paraId="0F1D3AFB"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Matériaux drainant</w:t>
            </w:r>
          </w:p>
        </w:tc>
        <w:tc>
          <w:tcPr>
            <w:tcW w:w="915" w:type="dxa"/>
          </w:tcPr>
          <w:p w14:paraId="6F6C631B"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2C22FE4B"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38.00</w:t>
            </w:r>
          </w:p>
        </w:tc>
        <w:tc>
          <w:tcPr>
            <w:tcW w:w="922" w:type="dxa"/>
          </w:tcPr>
          <w:p w14:paraId="558243E9" w14:textId="77777777" w:rsidR="00C044C2" w:rsidRPr="00B36CE2" w:rsidRDefault="00C044C2" w:rsidP="00B06A74">
            <w:pPr>
              <w:rPr>
                <w:rFonts w:asciiTheme="majorBidi" w:hAnsiTheme="majorBidi" w:cstheme="majorBidi"/>
                <w:szCs w:val="24"/>
              </w:rPr>
            </w:pPr>
          </w:p>
        </w:tc>
        <w:tc>
          <w:tcPr>
            <w:tcW w:w="1436" w:type="dxa"/>
          </w:tcPr>
          <w:p w14:paraId="0174121F" w14:textId="77777777" w:rsidR="00C044C2" w:rsidRPr="00B36CE2" w:rsidRDefault="00C044C2" w:rsidP="00B06A74">
            <w:pPr>
              <w:rPr>
                <w:rFonts w:asciiTheme="majorBidi" w:hAnsiTheme="majorBidi" w:cstheme="majorBidi"/>
                <w:szCs w:val="24"/>
              </w:rPr>
            </w:pPr>
          </w:p>
        </w:tc>
      </w:tr>
      <w:tr w:rsidR="00C044C2" w:rsidRPr="00B36CE2" w14:paraId="446AC591" w14:textId="77777777" w:rsidTr="00B06A74">
        <w:trPr>
          <w:jc w:val="center"/>
        </w:trPr>
        <w:tc>
          <w:tcPr>
            <w:tcW w:w="906" w:type="dxa"/>
          </w:tcPr>
          <w:p w14:paraId="476AF8E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27</w:t>
            </w:r>
          </w:p>
        </w:tc>
        <w:tc>
          <w:tcPr>
            <w:tcW w:w="3857" w:type="dxa"/>
          </w:tcPr>
          <w:p w14:paraId="6DDB872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Barbacanes Ø100</w:t>
            </w:r>
          </w:p>
        </w:tc>
        <w:tc>
          <w:tcPr>
            <w:tcW w:w="915" w:type="dxa"/>
          </w:tcPr>
          <w:p w14:paraId="19DC4606"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327714D8"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20.00</w:t>
            </w:r>
          </w:p>
        </w:tc>
        <w:tc>
          <w:tcPr>
            <w:tcW w:w="922" w:type="dxa"/>
          </w:tcPr>
          <w:p w14:paraId="1D6772F2" w14:textId="77777777" w:rsidR="00C044C2" w:rsidRPr="00B36CE2" w:rsidRDefault="00C044C2" w:rsidP="00B06A74">
            <w:pPr>
              <w:rPr>
                <w:rFonts w:asciiTheme="majorBidi" w:hAnsiTheme="majorBidi" w:cstheme="majorBidi"/>
                <w:szCs w:val="24"/>
              </w:rPr>
            </w:pPr>
          </w:p>
        </w:tc>
        <w:tc>
          <w:tcPr>
            <w:tcW w:w="1436" w:type="dxa"/>
          </w:tcPr>
          <w:p w14:paraId="24B1648A" w14:textId="77777777" w:rsidR="00C044C2" w:rsidRPr="00B36CE2" w:rsidRDefault="00C044C2" w:rsidP="00B06A74">
            <w:pPr>
              <w:rPr>
                <w:rFonts w:asciiTheme="majorBidi" w:hAnsiTheme="majorBidi" w:cstheme="majorBidi"/>
                <w:szCs w:val="24"/>
              </w:rPr>
            </w:pPr>
          </w:p>
        </w:tc>
      </w:tr>
      <w:tr w:rsidR="00C044C2" w:rsidRPr="00B36CE2" w14:paraId="22C717D3" w14:textId="77777777" w:rsidTr="00B06A74">
        <w:trPr>
          <w:jc w:val="center"/>
        </w:trPr>
        <w:tc>
          <w:tcPr>
            <w:tcW w:w="906" w:type="dxa"/>
          </w:tcPr>
          <w:p w14:paraId="4F2A37C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28</w:t>
            </w:r>
          </w:p>
        </w:tc>
        <w:tc>
          <w:tcPr>
            <w:tcW w:w="3857" w:type="dxa"/>
          </w:tcPr>
          <w:p w14:paraId="21AB6B1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Conduite perforée Ø160 mm</w:t>
            </w:r>
          </w:p>
        </w:tc>
        <w:tc>
          <w:tcPr>
            <w:tcW w:w="915" w:type="dxa"/>
          </w:tcPr>
          <w:p w14:paraId="483762D6"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0FD788A8"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194.00</w:t>
            </w:r>
          </w:p>
        </w:tc>
        <w:tc>
          <w:tcPr>
            <w:tcW w:w="922" w:type="dxa"/>
          </w:tcPr>
          <w:p w14:paraId="5AA2517F" w14:textId="77777777" w:rsidR="00C044C2" w:rsidRPr="00B36CE2" w:rsidRDefault="00C044C2" w:rsidP="00B06A74">
            <w:pPr>
              <w:rPr>
                <w:rFonts w:asciiTheme="majorBidi" w:hAnsiTheme="majorBidi" w:cstheme="majorBidi"/>
                <w:szCs w:val="24"/>
              </w:rPr>
            </w:pPr>
          </w:p>
        </w:tc>
        <w:tc>
          <w:tcPr>
            <w:tcW w:w="1436" w:type="dxa"/>
          </w:tcPr>
          <w:p w14:paraId="201D6562" w14:textId="77777777" w:rsidR="00C044C2" w:rsidRPr="00B36CE2" w:rsidRDefault="00C044C2" w:rsidP="00B06A74">
            <w:pPr>
              <w:rPr>
                <w:rFonts w:asciiTheme="majorBidi" w:hAnsiTheme="majorBidi" w:cstheme="majorBidi"/>
                <w:szCs w:val="24"/>
              </w:rPr>
            </w:pPr>
          </w:p>
        </w:tc>
      </w:tr>
      <w:tr w:rsidR="00C044C2" w:rsidRPr="00B36CE2" w14:paraId="0A86C535" w14:textId="77777777" w:rsidTr="00B06A74">
        <w:trPr>
          <w:jc w:val="center"/>
        </w:trPr>
        <w:tc>
          <w:tcPr>
            <w:tcW w:w="906" w:type="dxa"/>
          </w:tcPr>
          <w:p w14:paraId="4AE9CE7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29</w:t>
            </w:r>
          </w:p>
        </w:tc>
        <w:tc>
          <w:tcPr>
            <w:tcW w:w="3857" w:type="dxa"/>
          </w:tcPr>
          <w:p w14:paraId="06A2C31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Joint water stop</w:t>
            </w:r>
          </w:p>
        </w:tc>
        <w:tc>
          <w:tcPr>
            <w:tcW w:w="915" w:type="dxa"/>
          </w:tcPr>
          <w:p w14:paraId="2D23EA21"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55D9CF7A"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100.00</w:t>
            </w:r>
          </w:p>
        </w:tc>
        <w:tc>
          <w:tcPr>
            <w:tcW w:w="922" w:type="dxa"/>
          </w:tcPr>
          <w:p w14:paraId="1FF94CD8" w14:textId="77777777" w:rsidR="00C044C2" w:rsidRPr="00B36CE2" w:rsidRDefault="00C044C2" w:rsidP="00B06A74">
            <w:pPr>
              <w:rPr>
                <w:rFonts w:asciiTheme="majorBidi" w:hAnsiTheme="majorBidi" w:cstheme="majorBidi"/>
                <w:szCs w:val="24"/>
              </w:rPr>
            </w:pPr>
          </w:p>
        </w:tc>
        <w:tc>
          <w:tcPr>
            <w:tcW w:w="1436" w:type="dxa"/>
          </w:tcPr>
          <w:p w14:paraId="3A05C5EC" w14:textId="77777777" w:rsidR="00C044C2" w:rsidRPr="00B36CE2" w:rsidRDefault="00C044C2" w:rsidP="00B06A74">
            <w:pPr>
              <w:rPr>
                <w:rFonts w:asciiTheme="majorBidi" w:hAnsiTheme="majorBidi" w:cstheme="majorBidi"/>
                <w:szCs w:val="24"/>
              </w:rPr>
            </w:pPr>
          </w:p>
        </w:tc>
      </w:tr>
      <w:tr w:rsidR="00C044C2" w:rsidRPr="00B36CE2" w14:paraId="4E324C94" w14:textId="77777777" w:rsidTr="00B06A74">
        <w:trPr>
          <w:jc w:val="center"/>
        </w:trPr>
        <w:tc>
          <w:tcPr>
            <w:tcW w:w="906" w:type="dxa"/>
          </w:tcPr>
          <w:p w14:paraId="6F4826E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30</w:t>
            </w:r>
          </w:p>
        </w:tc>
        <w:tc>
          <w:tcPr>
            <w:tcW w:w="3857" w:type="dxa"/>
          </w:tcPr>
          <w:p w14:paraId="3E08F236"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Joint de dilatation</w:t>
            </w:r>
          </w:p>
        </w:tc>
        <w:tc>
          <w:tcPr>
            <w:tcW w:w="915" w:type="dxa"/>
          </w:tcPr>
          <w:p w14:paraId="7840E558"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6CAB581A"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99.00</w:t>
            </w:r>
          </w:p>
        </w:tc>
        <w:tc>
          <w:tcPr>
            <w:tcW w:w="922" w:type="dxa"/>
          </w:tcPr>
          <w:p w14:paraId="045FD675" w14:textId="77777777" w:rsidR="00C044C2" w:rsidRPr="00B36CE2" w:rsidRDefault="00C044C2" w:rsidP="00B06A74">
            <w:pPr>
              <w:rPr>
                <w:rFonts w:asciiTheme="majorBidi" w:hAnsiTheme="majorBidi" w:cstheme="majorBidi"/>
                <w:szCs w:val="24"/>
              </w:rPr>
            </w:pPr>
          </w:p>
        </w:tc>
        <w:tc>
          <w:tcPr>
            <w:tcW w:w="1436" w:type="dxa"/>
          </w:tcPr>
          <w:p w14:paraId="6BB30777" w14:textId="77777777" w:rsidR="00C044C2" w:rsidRPr="00B36CE2" w:rsidRDefault="00C044C2" w:rsidP="00B06A74">
            <w:pPr>
              <w:rPr>
                <w:rFonts w:asciiTheme="majorBidi" w:hAnsiTheme="majorBidi" w:cstheme="majorBidi"/>
                <w:szCs w:val="24"/>
              </w:rPr>
            </w:pPr>
          </w:p>
        </w:tc>
      </w:tr>
      <w:tr w:rsidR="00C044C2" w:rsidRPr="00B36CE2" w14:paraId="1E8585F0" w14:textId="77777777" w:rsidTr="00B06A74">
        <w:trPr>
          <w:jc w:val="center"/>
        </w:trPr>
        <w:tc>
          <w:tcPr>
            <w:tcW w:w="906" w:type="dxa"/>
          </w:tcPr>
          <w:p w14:paraId="7AB0966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31</w:t>
            </w:r>
          </w:p>
        </w:tc>
        <w:tc>
          <w:tcPr>
            <w:tcW w:w="3857" w:type="dxa"/>
          </w:tcPr>
          <w:p w14:paraId="638759B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Joint de retrait</w:t>
            </w:r>
          </w:p>
        </w:tc>
        <w:tc>
          <w:tcPr>
            <w:tcW w:w="915" w:type="dxa"/>
          </w:tcPr>
          <w:p w14:paraId="5A8AA3F7"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13C121AF"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50.00</w:t>
            </w:r>
          </w:p>
        </w:tc>
        <w:tc>
          <w:tcPr>
            <w:tcW w:w="922" w:type="dxa"/>
          </w:tcPr>
          <w:p w14:paraId="73360013" w14:textId="77777777" w:rsidR="00C044C2" w:rsidRPr="00B36CE2" w:rsidRDefault="00C044C2" w:rsidP="00B06A74">
            <w:pPr>
              <w:rPr>
                <w:rFonts w:asciiTheme="majorBidi" w:hAnsiTheme="majorBidi" w:cstheme="majorBidi"/>
                <w:szCs w:val="24"/>
              </w:rPr>
            </w:pPr>
          </w:p>
        </w:tc>
        <w:tc>
          <w:tcPr>
            <w:tcW w:w="1436" w:type="dxa"/>
          </w:tcPr>
          <w:p w14:paraId="79ADE05F" w14:textId="77777777" w:rsidR="00C044C2" w:rsidRPr="00B36CE2" w:rsidRDefault="00C044C2" w:rsidP="00B06A74">
            <w:pPr>
              <w:rPr>
                <w:rFonts w:asciiTheme="majorBidi" w:hAnsiTheme="majorBidi" w:cstheme="majorBidi"/>
                <w:szCs w:val="24"/>
              </w:rPr>
            </w:pPr>
          </w:p>
        </w:tc>
      </w:tr>
      <w:tr w:rsidR="00C044C2" w:rsidRPr="00B36CE2" w14:paraId="1C863927" w14:textId="77777777" w:rsidTr="00B06A74">
        <w:trPr>
          <w:jc w:val="center"/>
        </w:trPr>
        <w:tc>
          <w:tcPr>
            <w:tcW w:w="906" w:type="dxa"/>
          </w:tcPr>
          <w:p w14:paraId="0370118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32</w:t>
            </w:r>
          </w:p>
        </w:tc>
        <w:tc>
          <w:tcPr>
            <w:tcW w:w="3857" w:type="dxa"/>
          </w:tcPr>
          <w:p w14:paraId="7D5DD4A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Géotextile</w:t>
            </w:r>
          </w:p>
        </w:tc>
        <w:tc>
          <w:tcPr>
            <w:tcW w:w="915" w:type="dxa"/>
          </w:tcPr>
          <w:p w14:paraId="13B46F6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m²</w:t>
            </w:r>
          </w:p>
        </w:tc>
        <w:tc>
          <w:tcPr>
            <w:tcW w:w="1563" w:type="dxa"/>
          </w:tcPr>
          <w:p w14:paraId="0C237135"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577.00</w:t>
            </w:r>
          </w:p>
        </w:tc>
        <w:tc>
          <w:tcPr>
            <w:tcW w:w="922" w:type="dxa"/>
          </w:tcPr>
          <w:p w14:paraId="46BAB21B" w14:textId="77777777" w:rsidR="00C044C2" w:rsidRPr="00B36CE2" w:rsidRDefault="00C044C2" w:rsidP="00B06A74">
            <w:pPr>
              <w:rPr>
                <w:rFonts w:asciiTheme="majorBidi" w:hAnsiTheme="majorBidi" w:cstheme="majorBidi"/>
                <w:szCs w:val="24"/>
              </w:rPr>
            </w:pPr>
          </w:p>
        </w:tc>
        <w:tc>
          <w:tcPr>
            <w:tcW w:w="1436" w:type="dxa"/>
          </w:tcPr>
          <w:p w14:paraId="034F83F6" w14:textId="77777777" w:rsidR="00C044C2" w:rsidRPr="00B36CE2" w:rsidRDefault="00C044C2" w:rsidP="00B06A74">
            <w:pPr>
              <w:rPr>
                <w:rFonts w:asciiTheme="majorBidi" w:hAnsiTheme="majorBidi" w:cstheme="majorBidi"/>
                <w:szCs w:val="24"/>
              </w:rPr>
            </w:pPr>
          </w:p>
        </w:tc>
      </w:tr>
      <w:tr w:rsidR="00C044C2" w:rsidRPr="00B36CE2" w14:paraId="29045FA4" w14:textId="77777777" w:rsidTr="00B06A74">
        <w:trPr>
          <w:jc w:val="center"/>
        </w:trPr>
        <w:tc>
          <w:tcPr>
            <w:tcW w:w="906" w:type="dxa"/>
          </w:tcPr>
          <w:p w14:paraId="644B5D4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33</w:t>
            </w:r>
          </w:p>
        </w:tc>
        <w:tc>
          <w:tcPr>
            <w:tcW w:w="3857" w:type="dxa"/>
          </w:tcPr>
          <w:p w14:paraId="3A45F13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Lit de sable</w:t>
            </w:r>
          </w:p>
        </w:tc>
        <w:tc>
          <w:tcPr>
            <w:tcW w:w="915" w:type="dxa"/>
          </w:tcPr>
          <w:p w14:paraId="284399F5"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447610B7"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39.00</w:t>
            </w:r>
          </w:p>
        </w:tc>
        <w:tc>
          <w:tcPr>
            <w:tcW w:w="922" w:type="dxa"/>
          </w:tcPr>
          <w:p w14:paraId="006C059D" w14:textId="77777777" w:rsidR="00C044C2" w:rsidRPr="00B36CE2" w:rsidRDefault="00C044C2" w:rsidP="00B06A74">
            <w:pPr>
              <w:rPr>
                <w:rFonts w:asciiTheme="majorBidi" w:hAnsiTheme="majorBidi" w:cstheme="majorBidi"/>
                <w:szCs w:val="24"/>
              </w:rPr>
            </w:pPr>
          </w:p>
        </w:tc>
        <w:tc>
          <w:tcPr>
            <w:tcW w:w="1436" w:type="dxa"/>
          </w:tcPr>
          <w:p w14:paraId="4B20164D" w14:textId="77777777" w:rsidR="00C044C2" w:rsidRPr="00B36CE2" w:rsidRDefault="00C044C2" w:rsidP="00B06A74">
            <w:pPr>
              <w:rPr>
                <w:rFonts w:asciiTheme="majorBidi" w:hAnsiTheme="majorBidi" w:cstheme="majorBidi"/>
                <w:szCs w:val="24"/>
              </w:rPr>
            </w:pPr>
          </w:p>
        </w:tc>
      </w:tr>
      <w:tr w:rsidR="00C044C2" w:rsidRPr="00B36CE2" w14:paraId="46620E39" w14:textId="77777777" w:rsidTr="00B06A74">
        <w:trPr>
          <w:jc w:val="center"/>
        </w:trPr>
        <w:tc>
          <w:tcPr>
            <w:tcW w:w="906" w:type="dxa"/>
          </w:tcPr>
          <w:p w14:paraId="27D5E97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34</w:t>
            </w:r>
          </w:p>
        </w:tc>
        <w:tc>
          <w:tcPr>
            <w:tcW w:w="3857" w:type="dxa"/>
          </w:tcPr>
          <w:p w14:paraId="5469B69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Construction des traversées de saguia existantes en buses DN600 mm avec regards puisards ou têtes ouvertes en amont et aval</w:t>
            </w:r>
          </w:p>
        </w:tc>
        <w:tc>
          <w:tcPr>
            <w:tcW w:w="915" w:type="dxa"/>
          </w:tcPr>
          <w:p w14:paraId="768DD80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3AA662D5"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88.00</w:t>
            </w:r>
          </w:p>
        </w:tc>
        <w:tc>
          <w:tcPr>
            <w:tcW w:w="922" w:type="dxa"/>
          </w:tcPr>
          <w:p w14:paraId="1C2A65D0" w14:textId="77777777" w:rsidR="00C044C2" w:rsidRPr="00B36CE2" w:rsidRDefault="00C044C2" w:rsidP="00B06A74">
            <w:pPr>
              <w:rPr>
                <w:rFonts w:asciiTheme="majorBidi" w:hAnsiTheme="majorBidi" w:cstheme="majorBidi"/>
                <w:szCs w:val="24"/>
              </w:rPr>
            </w:pPr>
          </w:p>
        </w:tc>
        <w:tc>
          <w:tcPr>
            <w:tcW w:w="1436" w:type="dxa"/>
          </w:tcPr>
          <w:p w14:paraId="2190ADA3" w14:textId="77777777" w:rsidR="00C044C2" w:rsidRPr="00B36CE2" w:rsidRDefault="00C044C2" w:rsidP="00B06A74">
            <w:pPr>
              <w:rPr>
                <w:rFonts w:asciiTheme="majorBidi" w:hAnsiTheme="majorBidi" w:cstheme="majorBidi"/>
                <w:szCs w:val="24"/>
              </w:rPr>
            </w:pPr>
          </w:p>
        </w:tc>
      </w:tr>
      <w:tr w:rsidR="00C044C2" w:rsidRPr="00B36CE2" w14:paraId="644E5CDB" w14:textId="77777777" w:rsidTr="00B06A74">
        <w:trPr>
          <w:jc w:val="center"/>
        </w:trPr>
        <w:tc>
          <w:tcPr>
            <w:tcW w:w="906" w:type="dxa"/>
          </w:tcPr>
          <w:p w14:paraId="3AC8698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35</w:t>
            </w:r>
          </w:p>
        </w:tc>
        <w:tc>
          <w:tcPr>
            <w:tcW w:w="3857" w:type="dxa"/>
          </w:tcPr>
          <w:p w14:paraId="35859BE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Maçonnerie</w:t>
            </w:r>
          </w:p>
        </w:tc>
        <w:tc>
          <w:tcPr>
            <w:tcW w:w="915" w:type="dxa"/>
          </w:tcPr>
          <w:p w14:paraId="61BA3B9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408DE24F"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43.00</w:t>
            </w:r>
          </w:p>
        </w:tc>
        <w:tc>
          <w:tcPr>
            <w:tcW w:w="922" w:type="dxa"/>
          </w:tcPr>
          <w:p w14:paraId="1E2FB63C" w14:textId="77777777" w:rsidR="00C044C2" w:rsidRPr="00B36CE2" w:rsidRDefault="00C044C2" w:rsidP="00B06A74">
            <w:pPr>
              <w:rPr>
                <w:rFonts w:asciiTheme="majorBidi" w:hAnsiTheme="majorBidi" w:cstheme="majorBidi"/>
                <w:szCs w:val="24"/>
              </w:rPr>
            </w:pPr>
          </w:p>
        </w:tc>
        <w:tc>
          <w:tcPr>
            <w:tcW w:w="1436" w:type="dxa"/>
          </w:tcPr>
          <w:p w14:paraId="276EE4DB" w14:textId="77777777" w:rsidR="00C044C2" w:rsidRPr="00B36CE2" w:rsidRDefault="00C044C2" w:rsidP="00B06A74">
            <w:pPr>
              <w:rPr>
                <w:rFonts w:asciiTheme="majorBidi" w:hAnsiTheme="majorBidi" w:cstheme="majorBidi"/>
                <w:szCs w:val="24"/>
              </w:rPr>
            </w:pPr>
          </w:p>
        </w:tc>
      </w:tr>
      <w:tr w:rsidR="00C044C2" w:rsidRPr="00B36CE2" w14:paraId="582E1B8C" w14:textId="77777777" w:rsidTr="00B06A74">
        <w:trPr>
          <w:jc w:val="center"/>
        </w:trPr>
        <w:tc>
          <w:tcPr>
            <w:tcW w:w="906" w:type="dxa"/>
          </w:tcPr>
          <w:p w14:paraId="2D4D195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36</w:t>
            </w:r>
          </w:p>
        </w:tc>
        <w:tc>
          <w:tcPr>
            <w:tcW w:w="3857" w:type="dxa"/>
          </w:tcPr>
          <w:p w14:paraId="01D2325E"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Hérissonnage</w:t>
            </w:r>
          </w:p>
        </w:tc>
        <w:tc>
          <w:tcPr>
            <w:tcW w:w="915" w:type="dxa"/>
          </w:tcPr>
          <w:p w14:paraId="77E2FB1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59C885DE"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461.00</w:t>
            </w:r>
          </w:p>
        </w:tc>
        <w:tc>
          <w:tcPr>
            <w:tcW w:w="922" w:type="dxa"/>
          </w:tcPr>
          <w:p w14:paraId="7CC469A4" w14:textId="77777777" w:rsidR="00C044C2" w:rsidRPr="00B36CE2" w:rsidRDefault="00C044C2" w:rsidP="00B06A74">
            <w:pPr>
              <w:rPr>
                <w:rFonts w:asciiTheme="majorBidi" w:hAnsiTheme="majorBidi" w:cstheme="majorBidi"/>
                <w:szCs w:val="24"/>
              </w:rPr>
            </w:pPr>
          </w:p>
        </w:tc>
        <w:tc>
          <w:tcPr>
            <w:tcW w:w="1436" w:type="dxa"/>
          </w:tcPr>
          <w:p w14:paraId="1615AA2C" w14:textId="77777777" w:rsidR="00C044C2" w:rsidRPr="00B36CE2" w:rsidRDefault="00C044C2" w:rsidP="00B06A74">
            <w:pPr>
              <w:rPr>
                <w:rFonts w:asciiTheme="majorBidi" w:hAnsiTheme="majorBidi" w:cstheme="majorBidi"/>
                <w:szCs w:val="24"/>
              </w:rPr>
            </w:pPr>
          </w:p>
        </w:tc>
      </w:tr>
      <w:tr w:rsidR="00C044C2" w:rsidRPr="00B36CE2" w14:paraId="130566DF" w14:textId="77777777" w:rsidTr="00B06A74">
        <w:trPr>
          <w:jc w:val="center"/>
        </w:trPr>
        <w:tc>
          <w:tcPr>
            <w:tcW w:w="906" w:type="dxa"/>
          </w:tcPr>
          <w:p w14:paraId="7BE3A13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37</w:t>
            </w:r>
          </w:p>
        </w:tc>
        <w:tc>
          <w:tcPr>
            <w:tcW w:w="3857" w:type="dxa"/>
          </w:tcPr>
          <w:p w14:paraId="66ACFFF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Plot de balisage</w:t>
            </w:r>
          </w:p>
        </w:tc>
        <w:tc>
          <w:tcPr>
            <w:tcW w:w="915" w:type="dxa"/>
          </w:tcPr>
          <w:p w14:paraId="15E4951A"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u</w:t>
            </w:r>
          </w:p>
        </w:tc>
        <w:tc>
          <w:tcPr>
            <w:tcW w:w="1563" w:type="dxa"/>
          </w:tcPr>
          <w:p w14:paraId="7D38CF46"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18.00</w:t>
            </w:r>
          </w:p>
        </w:tc>
        <w:tc>
          <w:tcPr>
            <w:tcW w:w="922" w:type="dxa"/>
          </w:tcPr>
          <w:p w14:paraId="07749F8D" w14:textId="77777777" w:rsidR="00C044C2" w:rsidRPr="00B36CE2" w:rsidRDefault="00C044C2" w:rsidP="00B06A74">
            <w:pPr>
              <w:rPr>
                <w:rFonts w:asciiTheme="majorBidi" w:hAnsiTheme="majorBidi" w:cstheme="majorBidi"/>
                <w:szCs w:val="24"/>
              </w:rPr>
            </w:pPr>
          </w:p>
        </w:tc>
        <w:tc>
          <w:tcPr>
            <w:tcW w:w="1436" w:type="dxa"/>
          </w:tcPr>
          <w:p w14:paraId="2019A616" w14:textId="77777777" w:rsidR="00C044C2" w:rsidRPr="00B36CE2" w:rsidRDefault="00C044C2" w:rsidP="00B06A74">
            <w:pPr>
              <w:rPr>
                <w:rFonts w:asciiTheme="majorBidi" w:hAnsiTheme="majorBidi" w:cstheme="majorBidi"/>
                <w:szCs w:val="24"/>
              </w:rPr>
            </w:pPr>
          </w:p>
        </w:tc>
      </w:tr>
      <w:tr w:rsidR="00C044C2" w:rsidRPr="00B36CE2" w14:paraId="66098D2E" w14:textId="77777777" w:rsidTr="00B06A74">
        <w:trPr>
          <w:jc w:val="center"/>
        </w:trPr>
        <w:tc>
          <w:tcPr>
            <w:tcW w:w="906" w:type="dxa"/>
          </w:tcPr>
          <w:p w14:paraId="51483A6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38</w:t>
            </w:r>
          </w:p>
        </w:tc>
        <w:tc>
          <w:tcPr>
            <w:tcW w:w="3857" w:type="dxa"/>
          </w:tcPr>
          <w:p w14:paraId="5AF6310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Enrochement type 100/400 kg</w:t>
            </w:r>
          </w:p>
        </w:tc>
        <w:tc>
          <w:tcPr>
            <w:tcW w:w="915" w:type="dxa"/>
          </w:tcPr>
          <w:p w14:paraId="31C3B3AF"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3BD107C2"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133.00</w:t>
            </w:r>
          </w:p>
        </w:tc>
        <w:tc>
          <w:tcPr>
            <w:tcW w:w="922" w:type="dxa"/>
          </w:tcPr>
          <w:p w14:paraId="5D236661" w14:textId="77777777" w:rsidR="00C044C2" w:rsidRPr="00B36CE2" w:rsidRDefault="00C044C2" w:rsidP="00B06A74">
            <w:pPr>
              <w:rPr>
                <w:rFonts w:asciiTheme="majorBidi" w:hAnsiTheme="majorBidi" w:cstheme="majorBidi"/>
                <w:szCs w:val="24"/>
              </w:rPr>
            </w:pPr>
          </w:p>
        </w:tc>
        <w:tc>
          <w:tcPr>
            <w:tcW w:w="1436" w:type="dxa"/>
          </w:tcPr>
          <w:p w14:paraId="321B8D54" w14:textId="77777777" w:rsidR="00C044C2" w:rsidRPr="00B36CE2" w:rsidRDefault="00C044C2" w:rsidP="00B06A74">
            <w:pPr>
              <w:rPr>
                <w:rFonts w:asciiTheme="majorBidi" w:hAnsiTheme="majorBidi" w:cstheme="majorBidi"/>
                <w:szCs w:val="24"/>
              </w:rPr>
            </w:pPr>
          </w:p>
        </w:tc>
      </w:tr>
      <w:tr w:rsidR="00C044C2" w:rsidRPr="00B36CE2" w14:paraId="3FEC2D6F" w14:textId="77777777" w:rsidTr="00B06A74">
        <w:trPr>
          <w:jc w:val="center"/>
        </w:trPr>
        <w:tc>
          <w:tcPr>
            <w:tcW w:w="9599" w:type="dxa"/>
            <w:gridSpan w:val="6"/>
          </w:tcPr>
          <w:p w14:paraId="177A0A5C" w14:textId="77777777" w:rsidR="00C044C2" w:rsidRPr="00B36CE2" w:rsidRDefault="00C044C2" w:rsidP="00B06A74">
            <w:pPr>
              <w:jc w:val="center"/>
              <w:rPr>
                <w:rFonts w:asciiTheme="majorBidi" w:hAnsiTheme="majorBidi" w:cstheme="majorBidi"/>
                <w:b/>
                <w:bCs/>
                <w:szCs w:val="24"/>
              </w:rPr>
            </w:pPr>
            <w:r w:rsidRPr="00B36CE2">
              <w:rPr>
                <w:rFonts w:asciiTheme="majorBidi" w:hAnsiTheme="majorBidi" w:cstheme="majorBidi"/>
                <w:b/>
                <w:bCs/>
                <w:szCs w:val="24"/>
              </w:rPr>
              <w:t>Signalisation</w:t>
            </w:r>
          </w:p>
        </w:tc>
      </w:tr>
      <w:tr w:rsidR="00C044C2" w:rsidRPr="00B36CE2" w14:paraId="27515BC3" w14:textId="77777777" w:rsidTr="00B06A74">
        <w:trPr>
          <w:jc w:val="center"/>
        </w:trPr>
        <w:tc>
          <w:tcPr>
            <w:tcW w:w="906" w:type="dxa"/>
          </w:tcPr>
          <w:p w14:paraId="6297D62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39</w:t>
            </w:r>
          </w:p>
        </w:tc>
        <w:tc>
          <w:tcPr>
            <w:tcW w:w="3857" w:type="dxa"/>
          </w:tcPr>
          <w:p w14:paraId="75FEDC3F"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Panneaux de police</w:t>
            </w:r>
          </w:p>
        </w:tc>
        <w:tc>
          <w:tcPr>
            <w:tcW w:w="915" w:type="dxa"/>
          </w:tcPr>
          <w:p w14:paraId="4D544D6E"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u</w:t>
            </w:r>
          </w:p>
        </w:tc>
        <w:tc>
          <w:tcPr>
            <w:tcW w:w="1563" w:type="dxa"/>
          </w:tcPr>
          <w:p w14:paraId="362B4835"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18.00</w:t>
            </w:r>
          </w:p>
        </w:tc>
        <w:tc>
          <w:tcPr>
            <w:tcW w:w="922" w:type="dxa"/>
          </w:tcPr>
          <w:p w14:paraId="357DEB87" w14:textId="77777777" w:rsidR="00C044C2" w:rsidRPr="00B36CE2" w:rsidRDefault="00C044C2" w:rsidP="00B06A74">
            <w:pPr>
              <w:rPr>
                <w:rFonts w:asciiTheme="majorBidi" w:hAnsiTheme="majorBidi" w:cstheme="majorBidi"/>
                <w:szCs w:val="24"/>
              </w:rPr>
            </w:pPr>
          </w:p>
        </w:tc>
        <w:tc>
          <w:tcPr>
            <w:tcW w:w="1436" w:type="dxa"/>
          </w:tcPr>
          <w:p w14:paraId="3AC15E74" w14:textId="77777777" w:rsidR="00C044C2" w:rsidRPr="00B36CE2" w:rsidRDefault="00C044C2" w:rsidP="00B06A74">
            <w:pPr>
              <w:rPr>
                <w:rFonts w:asciiTheme="majorBidi" w:hAnsiTheme="majorBidi" w:cstheme="majorBidi"/>
                <w:szCs w:val="24"/>
              </w:rPr>
            </w:pPr>
          </w:p>
        </w:tc>
      </w:tr>
      <w:tr w:rsidR="00C044C2" w:rsidRPr="00B36CE2" w14:paraId="18864A1E" w14:textId="77777777" w:rsidTr="00B06A74">
        <w:trPr>
          <w:jc w:val="center"/>
        </w:trPr>
        <w:tc>
          <w:tcPr>
            <w:tcW w:w="906" w:type="dxa"/>
          </w:tcPr>
          <w:p w14:paraId="773A1696"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40</w:t>
            </w:r>
          </w:p>
        </w:tc>
        <w:tc>
          <w:tcPr>
            <w:tcW w:w="3857" w:type="dxa"/>
          </w:tcPr>
          <w:p w14:paraId="0A81750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Panneaux de jalonnement</w:t>
            </w:r>
          </w:p>
        </w:tc>
        <w:tc>
          <w:tcPr>
            <w:tcW w:w="915" w:type="dxa"/>
          </w:tcPr>
          <w:p w14:paraId="23733CD3"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u</w:t>
            </w:r>
          </w:p>
        </w:tc>
        <w:tc>
          <w:tcPr>
            <w:tcW w:w="1563" w:type="dxa"/>
          </w:tcPr>
          <w:p w14:paraId="16F135BC"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11.00</w:t>
            </w:r>
          </w:p>
        </w:tc>
        <w:tc>
          <w:tcPr>
            <w:tcW w:w="922" w:type="dxa"/>
          </w:tcPr>
          <w:p w14:paraId="3EA720EC" w14:textId="77777777" w:rsidR="00C044C2" w:rsidRPr="00B36CE2" w:rsidRDefault="00C044C2" w:rsidP="00B06A74">
            <w:pPr>
              <w:rPr>
                <w:rFonts w:asciiTheme="majorBidi" w:hAnsiTheme="majorBidi" w:cstheme="majorBidi"/>
                <w:szCs w:val="24"/>
              </w:rPr>
            </w:pPr>
          </w:p>
        </w:tc>
        <w:tc>
          <w:tcPr>
            <w:tcW w:w="1436" w:type="dxa"/>
          </w:tcPr>
          <w:p w14:paraId="2CA6DD58" w14:textId="77777777" w:rsidR="00C044C2" w:rsidRPr="00B36CE2" w:rsidRDefault="00C044C2" w:rsidP="00B06A74">
            <w:pPr>
              <w:rPr>
                <w:rFonts w:asciiTheme="majorBidi" w:hAnsiTheme="majorBidi" w:cstheme="majorBidi"/>
                <w:szCs w:val="24"/>
              </w:rPr>
            </w:pPr>
          </w:p>
        </w:tc>
      </w:tr>
      <w:tr w:rsidR="00C044C2" w:rsidRPr="00B36CE2" w14:paraId="628955AC" w14:textId="77777777" w:rsidTr="00B06A74">
        <w:trPr>
          <w:jc w:val="center"/>
        </w:trPr>
        <w:tc>
          <w:tcPr>
            <w:tcW w:w="906" w:type="dxa"/>
          </w:tcPr>
          <w:p w14:paraId="72D62FDF"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41</w:t>
            </w:r>
          </w:p>
        </w:tc>
        <w:tc>
          <w:tcPr>
            <w:tcW w:w="3857" w:type="dxa"/>
          </w:tcPr>
          <w:p w14:paraId="1DF76916"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Garde-corps métallique</w:t>
            </w:r>
          </w:p>
        </w:tc>
        <w:tc>
          <w:tcPr>
            <w:tcW w:w="915" w:type="dxa"/>
          </w:tcPr>
          <w:p w14:paraId="37873A33"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59D07BC3"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49.00</w:t>
            </w:r>
          </w:p>
        </w:tc>
        <w:tc>
          <w:tcPr>
            <w:tcW w:w="922" w:type="dxa"/>
          </w:tcPr>
          <w:p w14:paraId="2E28BB63" w14:textId="77777777" w:rsidR="00C044C2" w:rsidRPr="00B36CE2" w:rsidRDefault="00C044C2" w:rsidP="00B06A74">
            <w:pPr>
              <w:rPr>
                <w:rFonts w:asciiTheme="majorBidi" w:hAnsiTheme="majorBidi" w:cstheme="majorBidi"/>
                <w:szCs w:val="24"/>
              </w:rPr>
            </w:pPr>
          </w:p>
        </w:tc>
        <w:tc>
          <w:tcPr>
            <w:tcW w:w="1436" w:type="dxa"/>
          </w:tcPr>
          <w:p w14:paraId="6BA98CBE" w14:textId="77777777" w:rsidR="00C044C2" w:rsidRPr="00B36CE2" w:rsidRDefault="00C044C2" w:rsidP="00B06A74">
            <w:pPr>
              <w:rPr>
                <w:rFonts w:asciiTheme="majorBidi" w:hAnsiTheme="majorBidi" w:cstheme="majorBidi"/>
                <w:szCs w:val="24"/>
              </w:rPr>
            </w:pPr>
          </w:p>
        </w:tc>
      </w:tr>
      <w:tr w:rsidR="00C044C2" w:rsidRPr="00B36CE2" w14:paraId="064F80D8" w14:textId="77777777" w:rsidTr="00B06A74">
        <w:trPr>
          <w:jc w:val="center"/>
        </w:trPr>
        <w:tc>
          <w:tcPr>
            <w:tcW w:w="8163" w:type="dxa"/>
            <w:gridSpan w:val="5"/>
          </w:tcPr>
          <w:p w14:paraId="49A8A30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TOTAL H.T</w:t>
            </w:r>
          </w:p>
        </w:tc>
        <w:tc>
          <w:tcPr>
            <w:tcW w:w="1436" w:type="dxa"/>
          </w:tcPr>
          <w:p w14:paraId="6583A4A0" w14:textId="77777777" w:rsidR="00C044C2" w:rsidRPr="00B36CE2" w:rsidRDefault="00C044C2" w:rsidP="00B06A74">
            <w:pPr>
              <w:rPr>
                <w:rFonts w:asciiTheme="majorBidi" w:hAnsiTheme="majorBidi" w:cstheme="majorBidi"/>
                <w:szCs w:val="24"/>
              </w:rPr>
            </w:pPr>
          </w:p>
        </w:tc>
      </w:tr>
      <w:tr w:rsidR="00C044C2" w:rsidRPr="00B36CE2" w14:paraId="0A803EBF" w14:textId="77777777" w:rsidTr="00B06A74">
        <w:trPr>
          <w:jc w:val="center"/>
        </w:trPr>
        <w:tc>
          <w:tcPr>
            <w:tcW w:w="8163" w:type="dxa"/>
            <w:gridSpan w:val="5"/>
          </w:tcPr>
          <w:p w14:paraId="330E9578"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T.V.A (20%)</w:t>
            </w:r>
          </w:p>
        </w:tc>
        <w:tc>
          <w:tcPr>
            <w:tcW w:w="1436" w:type="dxa"/>
          </w:tcPr>
          <w:p w14:paraId="5188DC82" w14:textId="77777777" w:rsidR="00C044C2" w:rsidRPr="00B36CE2" w:rsidRDefault="00C044C2" w:rsidP="00B06A74">
            <w:pPr>
              <w:rPr>
                <w:rFonts w:asciiTheme="majorBidi" w:hAnsiTheme="majorBidi" w:cstheme="majorBidi"/>
                <w:szCs w:val="24"/>
              </w:rPr>
            </w:pPr>
          </w:p>
        </w:tc>
      </w:tr>
      <w:tr w:rsidR="00C044C2" w:rsidRPr="00B36CE2" w14:paraId="444912CC" w14:textId="77777777" w:rsidTr="00B06A74">
        <w:trPr>
          <w:jc w:val="center"/>
        </w:trPr>
        <w:tc>
          <w:tcPr>
            <w:tcW w:w="8163" w:type="dxa"/>
            <w:gridSpan w:val="5"/>
          </w:tcPr>
          <w:p w14:paraId="74F3DEDB"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TOTAL GÉNÉRAL T.T.C</w:t>
            </w:r>
          </w:p>
        </w:tc>
        <w:tc>
          <w:tcPr>
            <w:tcW w:w="1436" w:type="dxa"/>
          </w:tcPr>
          <w:p w14:paraId="4AB95D9C" w14:textId="77777777" w:rsidR="00C044C2" w:rsidRPr="00B36CE2" w:rsidRDefault="00C044C2" w:rsidP="00B06A74">
            <w:pPr>
              <w:rPr>
                <w:rFonts w:asciiTheme="majorBidi" w:hAnsiTheme="majorBidi" w:cstheme="majorBidi"/>
                <w:szCs w:val="24"/>
              </w:rPr>
            </w:pPr>
          </w:p>
        </w:tc>
      </w:tr>
    </w:tbl>
    <w:p w14:paraId="600B2191" w14:textId="77777777" w:rsidR="00C044C2" w:rsidRPr="009B7F50" w:rsidRDefault="00C044C2" w:rsidP="004F211C">
      <w:pPr>
        <w:tabs>
          <w:tab w:val="left" w:pos="284"/>
        </w:tabs>
        <w:ind w:left="284" w:right="111"/>
        <w:jc w:val="center"/>
        <w:rPr>
          <w:rFonts w:asciiTheme="majorBidi" w:hAnsiTheme="majorBidi" w:cstheme="majorBidi"/>
          <w:b/>
          <w:bCs/>
          <w:caps/>
          <w:sz w:val="28"/>
          <w:szCs w:val="28"/>
        </w:rPr>
      </w:pPr>
    </w:p>
    <w:p w14:paraId="06CA55CB" w14:textId="77777777" w:rsidR="00E41C2A" w:rsidRDefault="00E41C2A">
      <w:pPr>
        <w:rPr>
          <w:rFonts w:ascii="Cooper Black" w:hAnsi="Cooper Black"/>
          <w:sz w:val="22"/>
          <w:szCs w:val="22"/>
        </w:rPr>
      </w:pPr>
    </w:p>
    <w:sectPr w:rsidR="00E41C2A">
      <w:headerReference w:type="first" r:id="rId7"/>
      <w:pgSz w:w="11906" w:h="16838"/>
      <w:pgMar w:top="709" w:right="566"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D999E" w14:textId="77777777" w:rsidR="00AE6EC3" w:rsidRDefault="00AE6EC3">
      <w:r>
        <w:separator/>
      </w:r>
    </w:p>
  </w:endnote>
  <w:endnote w:type="continuationSeparator" w:id="0">
    <w:p w14:paraId="23A1E8E0" w14:textId="77777777" w:rsidR="00AE6EC3" w:rsidRDefault="00AE6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pitch w:val="default"/>
    <w:sig w:usb0="00000000"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Garamond-Bold">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Genev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7233FC" w14:textId="77777777" w:rsidR="00AE6EC3" w:rsidRDefault="00AE6EC3">
      <w:r>
        <w:separator/>
      </w:r>
    </w:p>
  </w:footnote>
  <w:footnote w:type="continuationSeparator" w:id="0">
    <w:p w14:paraId="18C67A89" w14:textId="77777777" w:rsidR="00AE6EC3" w:rsidRDefault="00AE6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B926C" w14:textId="77777777" w:rsidR="00190DE7" w:rsidRDefault="00F70873">
    <w:pPr>
      <w:pStyle w:val="En-tte"/>
      <w:jc w:val="center"/>
    </w:pPr>
    <w:r>
      <w:rPr>
        <w:noProof/>
      </w:rPr>
      <w:drawing>
        <wp:anchor distT="0" distB="0" distL="114300" distR="114300" simplePos="0" relativeHeight="251659264" behindDoc="0" locked="0" layoutInCell="1" allowOverlap="1" wp14:anchorId="5AD8DD6A" wp14:editId="4CB303EC">
          <wp:simplePos x="0" y="0"/>
          <wp:positionH relativeFrom="margin">
            <wp:posOffset>-384810</wp:posOffset>
          </wp:positionH>
          <wp:positionV relativeFrom="margin">
            <wp:posOffset>-1048385</wp:posOffset>
          </wp:positionV>
          <wp:extent cx="7461250" cy="97726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61250" cy="977265"/>
                  </a:xfrm>
                  <a:prstGeom prst="rect">
                    <a:avLst/>
                  </a:prstGeom>
                </pic:spPr>
              </pic:pic>
            </a:graphicData>
          </a:graphic>
        </wp:anchor>
      </w:drawing>
    </w:r>
  </w:p>
  <w:p w14:paraId="5EFD0A4E" w14:textId="77777777" w:rsidR="00190DE7" w:rsidRDefault="00190DE7">
    <w:pPr>
      <w:pStyle w:val="En-tte"/>
      <w:jc w:val="center"/>
    </w:pPr>
  </w:p>
  <w:p w14:paraId="2C8140B5" w14:textId="77777777" w:rsidR="00190DE7" w:rsidRDefault="00190DE7">
    <w:pPr>
      <w:pStyle w:val="En-tte"/>
      <w:jc w:val="center"/>
    </w:pPr>
  </w:p>
  <w:p w14:paraId="759C2895" w14:textId="77777777" w:rsidR="00190DE7" w:rsidRDefault="00190D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7366F6C"/>
    <w:lvl w:ilvl="0">
      <w:numFmt w:val="bullet"/>
      <w:lvlText w:val="*"/>
      <w:lvlJc w:val="left"/>
      <w:pPr>
        <w:ind w:left="0" w:firstLine="0"/>
      </w:pPr>
    </w:lvl>
  </w:abstractNum>
  <w:abstractNum w:abstractNumId="1" w15:restartNumberingAfterBreak="0">
    <w:nsid w:val="098D14FE"/>
    <w:multiLevelType w:val="hybridMultilevel"/>
    <w:tmpl w:val="B8041910"/>
    <w:lvl w:ilvl="0" w:tplc="FDF09752">
      <w:start w:val="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43CE8"/>
    <w:multiLevelType w:val="hybridMultilevel"/>
    <w:tmpl w:val="95267C52"/>
    <w:lvl w:ilvl="0" w:tplc="1B28175C">
      <w:start w:val="1"/>
      <w:numFmt w:val="decimal"/>
      <w:lvlText w:val="PRIX N0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1F6DA9"/>
    <w:multiLevelType w:val="hybridMultilevel"/>
    <w:tmpl w:val="52C250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5"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9D4AB1"/>
    <w:multiLevelType w:val="multilevel"/>
    <w:tmpl w:val="622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15C6D"/>
    <w:multiLevelType w:val="hybridMultilevel"/>
    <w:tmpl w:val="FE8CF9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D03B6"/>
    <w:multiLevelType w:val="multilevel"/>
    <w:tmpl w:val="35F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11" w15:restartNumberingAfterBreak="0">
    <w:nsid w:val="43485261"/>
    <w:multiLevelType w:val="multilevel"/>
    <w:tmpl w:val="519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C62D5"/>
    <w:multiLevelType w:val="hybridMultilevel"/>
    <w:tmpl w:val="57FE0F58"/>
    <w:lvl w:ilvl="0" w:tplc="B7CA3C26">
      <w:start w:val="1"/>
      <w:numFmt w:val="decimal"/>
      <w:lvlText w:val="%1."/>
      <w:lvlJc w:val="left"/>
      <w:pPr>
        <w:tabs>
          <w:tab w:val="num" w:pos="737"/>
        </w:tabs>
        <w:ind w:left="851" w:hanging="284"/>
      </w:pPr>
      <w:rPr>
        <w:rFonts w:cs="Times New Roman" w:hint="default"/>
      </w:rPr>
    </w:lvl>
    <w:lvl w:ilvl="1" w:tplc="040C0019">
      <w:start w:val="1"/>
      <w:numFmt w:val="bullet"/>
      <w:lvlText w:val="-"/>
      <w:lvlJc w:val="left"/>
      <w:pPr>
        <w:tabs>
          <w:tab w:val="num" w:pos="737"/>
        </w:tabs>
        <w:ind w:left="737" w:hanging="170"/>
      </w:pPr>
      <w:rPr>
        <w:rFonts w:ascii="Arial" w:hAnsi="Arial" w:hint="default"/>
      </w:rPr>
    </w:lvl>
    <w:lvl w:ilvl="2" w:tplc="040C001B">
      <w:start w:val="1"/>
      <w:numFmt w:val="bullet"/>
      <w:lvlText w:val=""/>
      <w:lvlJc w:val="left"/>
      <w:pPr>
        <w:tabs>
          <w:tab w:val="num" w:pos="851"/>
        </w:tabs>
        <w:ind w:left="851" w:hanging="284"/>
      </w:pPr>
      <w:rPr>
        <w:rFonts w:ascii="Symbol" w:hAnsi="Symbol" w:hint="default"/>
        <w:color w:val="auto"/>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4A9864FB"/>
    <w:multiLevelType w:val="multilevel"/>
    <w:tmpl w:val="961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5B773A6C"/>
    <w:multiLevelType w:val="multilevel"/>
    <w:tmpl w:val="EFC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8" w15:restartNumberingAfterBreak="0">
    <w:nsid w:val="5FC42CC1"/>
    <w:multiLevelType w:val="multilevel"/>
    <w:tmpl w:val="85CA14C2"/>
    <w:lvl w:ilvl="0">
      <w:start w:val="1"/>
      <w:numFmt w:val="lowerLetter"/>
      <w:lvlText w:val="%1)"/>
      <w:lvlJc w:val="left"/>
      <w:pPr>
        <w:tabs>
          <w:tab w:val="num" w:pos="648"/>
        </w:tabs>
        <w:ind w:left="648" w:hanging="360"/>
      </w:pPr>
      <w:rPr>
        <w:rFonts w:hint="default"/>
      </w:rPr>
    </w:lvl>
    <w:lvl w:ilvl="1">
      <w:start w:val="1"/>
      <w:numFmt w:val="bullet"/>
      <w:lvlText w:val=""/>
      <w:lvlJc w:val="left"/>
      <w:pPr>
        <w:tabs>
          <w:tab w:val="num" w:pos="1368"/>
        </w:tabs>
        <w:ind w:left="1368" w:hanging="360"/>
      </w:pPr>
      <w:rPr>
        <w:rFonts w:ascii="Wingdings" w:hAnsi="Wingding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19" w15:restartNumberingAfterBreak="0">
    <w:nsid w:val="63EE7B0E"/>
    <w:multiLevelType w:val="multilevel"/>
    <w:tmpl w:val="56A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86391B"/>
    <w:multiLevelType w:val="hybridMultilevel"/>
    <w:tmpl w:val="E4A0648E"/>
    <w:lvl w:ilvl="0" w:tplc="18747468">
      <w:start w:val="1"/>
      <w:numFmt w:val="bullet"/>
      <w:lvlText w:val=""/>
      <w:lvlJc w:val="left"/>
      <w:pPr>
        <w:ind w:left="720" w:hanging="360"/>
      </w:pPr>
      <w:rPr>
        <w:rFonts w:ascii="Symbol" w:hAnsi="Symbol" w:hint="default"/>
      </w:rPr>
    </w:lvl>
    <w:lvl w:ilvl="1" w:tplc="5A6E8740" w:tentative="1">
      <w:start w:val="1"/>
      <w:numFmt w:val="bullet"/>
      <w:lvlText w:val="o"/>
      <w:lvlJc w:val="left"/>
      <w:pPr>
        <w:ind w:left="1440" w:hanging="360"/>
      </w:pPr>
      <w:rPr>
        <w:rFonts w:ascii="Courier New" w:hAnsi="Courier New" w:cs="Courier New" w:hint="default"/>
      </w:rPr>
    </w:lvl>
    <w:lvl w:ilvl="2" w:tplc="0DD60C7C" w:tentative="1">
      <w:start w:val="1"/>
      <w:numFmt w:val="bullet"/>
      <w:lvlText w:val=""/>
      <w:lvlJc w:val="left"/>
      <w:pPr>
        <w:ind w:left="2160" w:hanging="360"/>
      </w:pPr>
      <w:rPr>
        <w:rFonts w:ascii="Wingdings" w:hAnsi="Wingdings" w:hint="default"/>
      </w:rPr>
    </w:lvl>
    <w:lvl w:ilvl="3" w:tplc="6F08ECEE" w:tentative="1">
      <w:start w:val="1"/>
      <w:numFmt w:val="bullet"/>
      <w:lvlText w:val=""/>
      <w:lvlJc w:val="left"/>
      <w:pPr>
        <w:ind w:left="2880" w:hanging="360"/>
      </w:pPr>
      <w:rPr>
        <w:rFonts w:ascii="Symbol" w:hAnsi="Symbol" w:hint="default"/>
      </w:rPr>
    </w:lvl>
    <w:lvl w:ilvl="4" w:tplc="F332767E" w:tentative="1">
      <w:start w:val="1"/>
      <w:numFmt w:val="bullet"/>
      <w:lvlText w:val="o"/>
      <w:lvlJc w:val="left"/>
      <w:pPr>
        <w:ind w:left="3600" w:hanging="360"/>
      </w:pPr>
      <w:rPr>
        <w:rFonts w:ascii="Courier New" w:hAnsi="Courier New" w:cs="Courier New" w:hint="default"/>
      </w:rPr>
    </w:lvl>
    <w:lvl w:ilvl="5" w:tplc="1E76E3F8" w:tentative="1">
      <w:start w:val="1"/>
      <w:numFmt w:val="bullet"/>
      <w:lvlText w:val=""/>
      <w:lvlJc w:val="left"/>
      <w:pPr>
        <w:ind w:left="4320" w:hanging="360"/>
      </w:pPr>
      <w:rPr>
        <w:rFonts w:ascii="Wingdings" w:hAnsi="Wingdings" w:hint="default"/>
      </w:rPr>
    </w:lvl>
    <w:lvl w:ilvl="6" w:tplc="5DCE3FBA" w:tentative="1">
      <w:start w:val="1"/>
      <w:numFmt w:val="bullet"/>
      <w:lvlText w:val=""/>
      <w:lvlJc w:val="left"/>
      <w:pPr>
        <w:ind w:left="5040" w:hanging="360"/>
      </w:pPr>
      <w:rPr>
        <w:rFonts w:ascii="Symbol" w:hAnsi="Symbol" w:hint="default"/>
      </w:rPr>
    </w:lvl>
    <w:lvl w:ilvl="7" w:tplc="201A03D8" w:tentative="1">
      <w:start w:val="1"/>
      <w:numFmt w:val="bullet"/>
      <w:lvlText w:val="o"/>
      <w:lvlJc w:val="left"/>
      <w:pPr>
        <w:ind w:left="5760" w:hanging="360"/>
      </w:pPr>
      <w:rPr>
        <w:rFonts w:ascii="Courier New" w:hAnsi="Courier New" w:cs="Courier New" w:hint="default"/>
      </w:rPr>
    </w:lvl>
    <w:lvl w:ilvl="8" w:tplc="F948FBD0" w:tentative="1">
      <w:start w:val="1"/>
      <w:numFmt w:val="bullet"/>
      <w:lvlText w:val=""/>
      <w:lvlJc w:val="left"/>
      <w:pPr>
        <w:ind w:left="6480" w:hanging="360"/>
      </w:pPr>
      <w:rPr>
        <w:rFonts w:ascii="Wingdings" w:hAnsi="Wingdings" w:hint="default"/>
      </w:rPr>
    </w:lvl>
  </w:abstractNum>
  <w:abstractNum w:abstractNumId="22"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24" w15:restartNumberingAfterBreak="0">
    <w:nsid w:val="6F9871F4"/>
    <w:multiLevelType w:val="hybridMultilevel"/>
    <w:tmpl w:val="EAC89418"/>
    <w:lvl w:ilvl="0" w:tplc="4A18FC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333827"/>
    <w:multiLevelType w:val="hybridMultilevel"/>
    <w:tmpl w:val="2DCAF19C"/>
    <w:lvl w:ilvl="0" w:tplc="040C000F">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735D0391"/>
    <w:multiLevelType w:val="hybridMultilevel"/>
    <w:tmpl w:val="F3268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16cid:durableId="1938828151">
    <w:abstractNumId w:val="4"/>
  </w:num>
  <w:num w:numId="2" w16cid:durableId="709384007">
    <w:abstractNumId w:val="9"/>
  </w:num>
  <w:num w:numId="3" w16cid:durableId="1851600780">
    <w:abstractNumId w:val="27"/>
  </w:num>
  <w:num w:numId="4" w16cid:durableId="551426788">
    <w:abstractNumId w:val="20"/>
  </w:num>
  <w:num w:numId="5" w16cid:durableId="580867558">
    <w:abstractNumId w:val="12"/>
  </w:num>
  <w:num w:numId="6" w16cid:durableId="1611399646">
    <w:abstractNumId w:val="10"/>
  </w:num>
  <w:num w:numId="7" w16cid:durableId="313072649">
    <w:abstractNumId w:val="15"/>
  </w:num>
  <w:num w:numId="8" w16cid:durableId="1400052795">
    <w:abstractNumId w:val="5"/>
  </w:num>
  <w:num w:numId="9" w16cid:durableId="1315640449">
    <w:abstractNumId w:val="22"/>
  </w:num>
  <w:num w:numId="10" w16cid:durableId="1810438642">
    <w:abstractNumId w:val="17"/>
  </w:num>
  <w:num w:numId="11" w16cid:durableId="605773431">
    <w:abstractNumId w:val="0"/>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12" w16cid:durableId="663364345">
    <w:abstractNumId w:val="3"/>
  </w:num>
  <w:num w:numId="13" w16cid:durableId="1711878864">
    <w:abstractNumId w:val="24"/>
  </w:num>
  <w:num w:numId="14" w16cid:durableId="793210844">
    <w:abstractNumId w:val="23"/>
  </w:num>
  <w:num w:numId="15" w16cid:durableId="762343267">
    <w:abstractNumId w:val="7"/>
  </w:num>
  <w:num w:numId="16" w16cid:durableId="85078960">
    <w:abstractNumId w:val="13"/>
  </w:num>
  <w:num w:numId="17" w16cid:durableId="964508022">
    <w:abstractNumId w:val="25"/>
  </w:num>
  <w:num w:numId="18" w16cid:durableId="1763640937">
    <w:abstractNumId w:val="0"/>
    <w:lvlOverride w:ilvl="0">
      <w:lvl w:ilvl="0">
        <w:start w:val="65535"/>
        <w:numFmt w:val="bullet"/>
        <w:lvlText w:val="•"/>
        <w:legacy w:legacy="1" w:legacySpace="0" w:legacyIndent="418"/>
        <w:lvlJc w:val="left"/>
        <w:rPr>
          <w:rFonts w:ascii="Lucida Sans Unicode" w:hAnsi="Lucida Sans Unicode" w:cs="Lucida Sans Unicode" w:hint="default"/>
        </w:rPr>
      </w:lvl>
    </w:lvlOverride>
  </w:num>
  <w:num w:numId="19" w16cid:durableId="1023939678">
    <w:abstractNumId w:val="26"/>
  </w:num>
  <w:num w:numId="20" w16cid:durableId="1335647695">
    <w:abstractNumId w:val="21"/>
  </w:num>
  <w:num w:numId="21" w16cid:durableId="1688217954">
    <w:abstractNumId w:val="18"/>
  </w:num>
  <w:num w:numId="22" w16cid:durableId="383137145">
    <w:abstractNumId w:val="2"/>
  </w:num>
  <w:num w:numId="23" w16cid:durableId="1915967559">
    <w:abstractNumId w:val="8"/>
  </w:num>
  <w:num w:numId="24" w16cid:durableId="868492868">
    <w:abstractNumId w:val="16"/>
  </w:num>
  <w:num w:numId="25" w16cid:durableId="1066152410">
    <w:abstractNumId w:val="11"/>
  </w:num>
  <w:num w:numId="26" w16cid:durableId="1273438690">
    <w:abstractNumId w:val="6"/>
  </w:num>
  <w:num w:numId="27" w16cid:durableId="2106143491">
    <w:abstractNumId w:val="14"/>
  </w:num>
  <w:num w:numId="28" w16cid:durableId="1970209618">
    <w:abstractNumId w:val="19"/>
  </w:num>
  <w:num w:numId="29" w16cid:durableId="480007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78"/>
    <w:rsid w:val="00000055"/>
    <w:rsid w:val="00000E57"/>
    <w:rsid w:val="00001CAE"/>
    <w:rsid w:val="000037A6"/>
    <w:rsid w:val="000043EE"/>
    <w:rsid w:val="0000578F"/>
    <w:rsid w:val="00012015"/>
    <w:rsid w:val="0002167D"/>
    <w:rsid w:val="00022B28"/>
    <w:rsid w:val="00023BEF"/>
    <w:rsid w:val="00031BF4"/>
    <w:rsid w:val="00032A62"/>
    <w:rsid w:val="000338F1"/>
    <w:rsid w:val="0004478D"/>
    <w:rsid w:val="00051CC9"/>
    <w:rsid w:val="00052326"/>
    <w:rsid w:val="00067B48"/>
    <w:rsid w:val="00074EF2"/>
    <w:rsid w:val="000759F1"/>
    <w:rsid w:val="00076508"/>
    <w:rsid w:val="0007678E"/>
    <w:rsid w:val="00077C32"/>
    <w:rsid w:val="000966AD"/>
    <w:rsid w:val="000A1A34"/>
    <w:rsid w:val="000A221B"/>
    <w:rsid w:val="000A24A8"/>
    <w:rsid w:val="000B38FD"/>
    <w:rsid w:val="000B5AFC"/>
    <w:rsid w:val="000B6C96"/>
    <w:rsid w:val="000C0865"/>
    <w:rsid w:val="000C1378"/>
    <w:rsid w:val="000C3C78"/>
    <w:rsid w:val="000C3D85"/>
    <w:rsid w:val="000D51ED"/>
    <w:rsid w:val="000D5BDD"/>
    <w:rsid w:val="000E25B9"/>
    <w:rsid w:val="000E2C61"/>
    <w:rsid w:val="000E6427"/>
    <w:rsid w:val="000E783D"/>
    <w:rsid w:val="000F3D0E"/>
    <w:rsid w:val="000F4188"/>
    <w:rsid w:val="001076E3"/>
    <w:rsid w:val="001077C7"/>
    <w:rsid w:val="00113F55"/>
    <w:rsid w:val="001142D9"/>
    <w:rsid w:val="0011480A"/>
    <w:rsid w:val="00115ABF"/>
    <w:rsid w:val="0012096E"/>
    <w:rsid w:val="001234BD"/>
    <w:rsid w:val="00123B1E"/>
    <w:rsid w:val="00124C79"/>
    <w:rsid w:val="0012792E"/>
    <w:rsid w:val="001301CB"/>
    <w:rsid w:val="00130A88"/>
    <w:rsid w:val="00131575"/>
    <w:rsid w:val="00131CEF"/>
    <w:rsid w:val="00135031"/>
    <w:rsid w:val="00135205"/>
    <w:rsid w:val="00142867"/>
    <w:rsid w:val="00143F0A"/>
    <w:rsid w:val="001503B3"/>
    <w:rsid w:val="001667D5"/>
    <w:rsid w:val="00175432"/>
    <w:rsid w:val="001778DA"/>
    <w:rsid w:val="00180D05"/>
    <w:rsid w:val="00182CC9"/>
    <w:rsid w:val="001857B7"/>
    <w:rsid w:val="00185FB2"/>
    <w:rsid w:val="00186D5F"/>
    <w:rsid w:val="00190DE7"/>
    <w:rsid w:val="00192776"/>
    <w:rsid w:val="00195A44"/>
    <w:rsid w:val="00195B1A"/>
    <w:rsid w:val="00196C2F"/>
    <w:rsid w:val="001A0C7B"/>
    <w:rsid w:val="001A18E5"/>
    <w:rsid w:val="001A1B89"/>
    <w:rsid w:val="001A30D0"/>
    <w:rsid w:val="001A3894"/>
    <w:rsid w:val="001B159D"/>
    <w:rsid w:val="001C29B2"/>
    <w:rsid w:val="001C3BFB"/>
    <w:rsid w:val="001C49EA"/>
    <w:rsid w:val="001C4B40"/>
    <w:rsid w:val="001C661B"/>
    <w:rsid w:val="001D13BD"/>
    <w:rsid w:val="001D1CB0"/>
    <w:rsid w:val="001D5135"/>
    <w:rsid w:val="001E33FA"/>
    <w:rsid w:val="001E470C"/>
    <w:rsid w:val="001E76AA"/>
    <w:rsid w:val="001F063F"/>
    <w:rsid w:val="001F2093"/>
    <w:rsid w:val="001F29AA"/>
    <w:rsid w:val="001F49C6"/>
    <w:rsid w:val="001F703B"/>
    <w:rsid w:val="00202A09"/>
    <w:rsid w:val="00202E19"/>
    <w:rsid w:val="00207936"/>
    <w:rsid w:val="00207A1C"/>
    <w:rsid w:val="00211647"/>
    <w:rsid w:val="00211BC8"/>
    <w:rsid w:val="00212E73"/>
    <w:rsid w:val="00223D17"/>
    <w:rsid w:val="00223DA9"/>
    <w:rsid w:val="00225D3D"/>
    <w:rsid w:val="00230B01"/>
    <w:rsid w:val="002331AB"/>
    <w:rsid w:val="0023598E"/>
    <w:rsid w:val="00241FA2"/>
    <w:rsid w:val="00243C84"/>
    <w:rsid w:val="0024404C"/>
    <w:rsid w:val="002445A5"/>
    <w:rsid w:val="00246C8A"/>
    <w:rsid w:val="00246F50"/>
    <w:rsid w:val="00254D59"/>
    <w:rsid w:val="00257B08"/>
    <w:rsid w:val="00266207"/>
    <w:rsid w:val="00271FDE"/>
    <w:rsid w:val="00275ED4"/>
    <w:rsid w:val="00276670"/>
    <w:rsid w:val="00276750"/>
    <w:rsid w:val="00280B61"/>
    <w:rsid w:val="002816E9"/>
    <w:rsid w:val="00281CA0"/>
    <w:rsid w:val="002873A0"/>
    <w:rsid w:val="0028772C"/>
    <w:rsid w:val="00290259"/>
    <w:rsid w:val="00290F78"/>
    <w:rsid w:val="00291317"/>
    <w:rsid w:val="0029250D"/>
    <w:rsid w:val="002927CF"/>
    <w:rsid w:val="002956E7"/>
    <w:rsid w:val="0029590F"/>
    <w:rsid w:val="00296A23"/>
    <w:rsid w:val="00296C8E"/>
    <w:rsid w:val="00297452"/>
    <w:rsid w:val="002A08F1"/>
    <w:rsid w:val="002A6A33"/>
    <w:rsid w:val="002A7418"/>
    <w:rsid w:val="002A75D1"/>
    <w:rsid w:val="002A7C54"/>
    <w:rsid w:val="002B4EE7"/>
    <w:rsid w:val="002B6E52"/>
    <w:rsid w:val="002C4B05"/>
    <w:rsid w:val="002C61C9"/>
    <w:rsid w:val="002C71C0"/>
    <w:rsid w:val="002D3372"/>
    <w:rsid w:val="002D5ECE"/>
    <w:rsid w:val="002E2F8A"/>
    <w:rsid w:val="002E7298"/>
    <w:rsid w:val="002F165E"/>
    <w:rsid w:val="002F2DA5"/>
    <w:rsid w:val="002F6C46"/>
    <w:rsid w:val="00301008"/>
    <w:rsid w:val="003014F5"/>
    <w:rsid w:val="00302A19"/>
    <w:rsid w:val="00303AE1"/>
    <w:rsid w:val="00307074"/>
    <w:rsid w:val="003105B8"/>
    <w:rsid w:val="00310630"/>
    <w:rsid w:val="0031470D"/>
    <w:rsid w:val="00315ED0"/>
    <w:rsid w:val="00316A7B"/>
    <w:rsid w:val="00316F09"/>
    <w:rsid w:val="003176BF"/>
    <w:rsid w:val="00325640"/>
    <w:rsid w:val="003259E0"/>
    <w:rsid w:val="00331818"/>
    <w:rsid w:val="003323B8"/>
    <w:rsid w:val="003370C4"/>
    <w:rsid w:val="00337B96"/>
    <w:rsid w:val="0036009B"/>
    <w:rsid w:val="00364C1C"/>
    <w:rsid w:val="00365702"/>
    <w:rsid w:val="00370160"/>
    <w:rsid w:val="003779C4"/>
    <w:rsid w:val="00381FF3"/>
    <w:rsid w:val="00382923"/>
    <w:rsid w:val="00382FC4"/>
    <w:rsid w:val="003861F0"/>
    <w:rsid w:val="003920F6"/>
    <w:rsid w:val="003A028B"/>
    <w:rsid w:val="003A1B88"/>
    <w:rsid w:val="003A3E7E"/>
    <w:rsid w:val="003B0A9B"/>
    <w:rsid w:val="003B0DFB"/>
    <w:rsid w:val="003B5CFB"/>
    <w:rsid w:val="003B6252"/>
    <w:rsid w:val="003B7A1B"/>
    <w:rsid w:val="003C0A52"/>
    <w:rsid w:val="003C0B40"/>
    <w:rsid w:val="003C6B61"/>
    <w:rsid w:val="003C7255"/>
    <w:rsid w:val="003C7AE3"/>
    <w:rsid w:val="003D2405"/>
    <w:rsid w:val="003D6B47"/>
    <w:rsid w:val="003E2265"/>
    <w:rsid w:val="003E237F"/>
    <w:rsid w:val="003F2F93"/>
    <w:rsid w:val="003F3F19"/>
    <w:rsid w:val="003F6B20"/>
    <w:rsid w:val="00407C23"/>
    <w:rsid w:val="00412FC0"/>
    <w:rsid w:val="00417158"/>
    <w:rsid w:val="00417CCF"/>
    <w:rsid w:val="004239F0"/>
    <w:rsid w:val="004343AA"/>
    <w:rsid w:val="00434F10"/>
    <w:rsid w:val="004364B0"/>
    <w:rsid w:val="00436A21"/>
    <w:rsid w:val="00440F80"/>
    <w:rsid w:val="00447649"/>
    <w:rsid w:val="0045024C"/>
    <w:rsid w:val="00452E48"/>
    <w:rsid w:val="004600ED"/>
    <w:rsid w:val="00461E06"/>
    <w:rsid w:val="004641D0"/>
    <w:rsid w:val="00467DCD"/>
    <w:rsid w:val="004707F6"/>
    <w:rsid w:val="00473801"/>
    <w:rsid w:val="00481A4E"/>
    <w:rsid w:val="00485F90"/>
    <w:rsid w:val="0048625C"/>
    <w:rsid w:val="00486C8D"/>
    <w:rsid w:val="00492727"/>
    <w:rsid w:val="004943FE"/>
    <w:rsid w:val="00494818"/>
    <w:rsid w:val="004969C9"/>
    <w:rsid w:val="004970E3"/>
    <w:rsid w:val="004A7BB7"/>
    <w:rsid w:val="004B4357"/>
    <w:rsid w:val="004B66BC"/>
    <w:rsid w:val="004D1D59"/>
    <w:rsid w:val="004D5ABD"/>
    <w:rsid w:val="004D67C7"/>
    <w:rsid w:val="004E28D2"/>
    <w:rsid w:val="004F0A8E"/>
    <w:rsid w:val="004F211C"/>
    <w:rsid w:val="004F319A"/>
    <w:rsid w:val="005039B4"/>
    <w:rsid w:val="005157A2"/>
    <w:rsid w:val="00517298"/>
    <w:rsid w:val="0052650A"/>
    <w:rsid w:val="005313A0"/>
    <w:rsid w:val="00533947"/>
    <w:rsid w:val="00534C1E"/>
    <w:rsid w:val="00537F82"/>
    <w:rsid w:val="00541F98"/>
    <w:rsid w:val="005476D5"/>
    <w:rsid w:val="00550465"/>
    <w:rsid w:val="0055247C"/>
    <w:rsid w:val="005615DB"/>
    <w:rsid w:val="005761F0"/>
    <w:rsid w:val="005800DB"/>
    <w:rsid w:val="00581DAF"/>
    <w:rsid w:val="00586D89"/>
    <w:rsid w:val="00593B3C"/>
    <w:rsid w:val="005960F3"/>
    <w:rsid w:val="00596BB3"/>
    <w:rsid w:val="00597E41"/>
    <w:rsid w:val="005A640D"/>
    <w:rsid w:val="005B07CC"/>
    <w:rsid w:val="005B1058"/>
    <w:rsid w:val="005B1CF7"/>
    <w:rsid w:val="005C1133"/>
    <w:rsid w:val="005C1E16"/>
    <w:rsid w:val="005C70EF"/>
    <w:rsid w:val="005D43AE"/>
    <w:rsid w:val="005E4550"/>
    <w:rsid w:val="005F04E8"/>
    <w:rsid w:val="005F0EA1"/>
    <w:rsid w:val="005F16D5"/>
    <w:rsid w:val="00601ADA"/>
    <w:rsid w:val="00606049"/>
    <w:rsid w:val="00611A15"/>
    <w:rsid w:val="00613E51"/>
    <w:rsid w:val="00614267"/>
    <w:rsid w:val="00616852"/>
    <w:rsid w:val="00626904"/>
    <w:rsid w:val="006302F6"/>
    <w:rsid w:val="0063257F"/>
    <w:rsid w:val="006352CA"/>
    <w:rsid w:val="00636F8C"/>
    <w:rsid w:val="00640550"/>
    <w:rsid w:val="00651F37"/>
    <w:rsid w:val="00655C30"/>
    <w:rsid w:val="00661321"/>
    <w:rsid w:val="0068281B"/>
    <w:rsid w:val="00684C32"/>
    <w:rsid w:val="00693593"/>
    <w:rsid w:val="006B0BFE"/>
    <w:rsid w:val="006B6505"/>
    <w:rsid w:val="006B72DB"/>
    <w:rsid w:val="006C414F"/>
    <w:rsid w:val="006E4317"/>
    <w:rsid w:val="006E4D44"/>
    <w:rsid w:val="006F2BE8"/>
    <w:rsid w:val="006F39BB"/>
    <w:rsid w:val="006F6A8D"/>
    <w:rsid w:val="007006D1"/>
    <w:rsid w:val="007022FD"/>
    <w:rsid w:val="00703921"/>
    <w:rsid w:val="007075FF"/>
    <w:rsid w:val="00711244"/>
    <w:rsid w:val="00732E6D"/>
    <w:rsid w:val="00732F74"/>
    <w:rsid w:val="0074158D"/>
    <w:rsid w:val="00747E38"/>
    <w:rsid w:val="00754AF8"/>
    <w:rsid w:val="00754F4B"/>
    <w:rsid w:val="00755E03"/>
    <w:rsid w:val="007670EE"/>
    <w:rsid w:val="00772FF4"/>
    <w:rsid w:val="00776F42"/>
    <w:rsid w:val="00782235"/>
    <w:rsid w:val="0078598A"/>
    <w:rsid w:val="00791130"/>
    <w:rsid w:val="007916FE"/>
    <w:rsid w:val="00793C38"/>
    <w:rsid w:val="007A18BE"/>
    <w:rsid w:val="007A1F45"/>
    <w:rsid w:val="007A315C"/>
    <w:rsid w:val="007A7836"/>
    <w:rsid w:val="007B46E3"/>
    <w:rsid w:val="007B5ABF"/>
    <w:rsid w:val="007C06DA"/>
    <w:rsid w:val="007C1651"/>
    <w:rsid w:val="007C1FC8"/>
    <w:rsid w:val="007C2A14"/>
    <w:rsid w:val="007C6221"/>
    <w:rsid w:val="007D1B47"/>
    <w:rsid w:val="007D2DD4"/>
    <w:rsid w:val="007D3AC0"/>
    <w:rsid w:val="007D3CB9"/>
    <w:rsid w:val="007D6591"/>
    <w:rsid w:val="007D7CE9"/>
    <w:rsid w:val="007E07E2"/>
    <w:rsid w:val="007E2D93"/>
    <w:rsid w:val="007E49B1"/>
    <w:rsid w:val="007E50EC"/>
    <w:rsid w:val="007F152B"/>
    <w:rsid w:val="007F2F95"/>
    <w:rsid w:val="008003AA"/>
    <w:rsid w:val="0080149E"/>
    <w:rsid w:val="0080307D"/>
    <w:rsid w:val="008044B1"/>
    <w:rsid w:val="00804E04"/>
    <w:rsid w:val="008101D4"/>
    <w:rsid w:val="00816BA1"/>
    <w:rsid w:val="00817686"/>
    <w:rsid w:val="0082176C"/>
    <w:rsid w:val="00821A62"/>
    <w:rsid w:val="008238CA"/>
    <w:rsid w:val="00827D3D"/>
    <w:rsid w:val="00835B93"/>
    <w:rsid w:val="00835E0D"/>
    <w:rsid w:val="00841E18"/>
    <w:rsid w:val="00841F32"/>
    <w:rsid w:val="00847442"/>
    <w:rsid w:val="00847536"/>
    <w:rsid w:val="008516FB"/>
    <w:rsid w:val="0086357C"/>
    <w:rsid w:val="00863EBE"/>
    <w:rsid w:val="00867548"/>
    <w:rsid w:val="008708DE"/>
    <w:rsid w:val="00870980"/>
    <w:rsid w:val="0087300F"/>
    <w:rsid w:val="00875369"/>
    <w:rsid w:val="008761F9"/>
    <w:rsid w:val="0088213B"/>
    <w:rsid w:val="00884D4F"/>
    <w:rsid w:val="008902BC"/>
    <w:rsid w:val="00892440"/>
    <w:rsid w:val="00897362"/>
    <w:rsid w:val="008A5225"/>
    <w:rsid w:val="008A78A0"/>
    <w:rsid w:val="008C37DC"/>
    <w:rsid w:val="008C4B31"/>
    <w:rsid w:val="008D0920"/>
    <w:rsid w:val="008D11C0"/>
    <w:rsid w:val="008D32A0"/>
    <w:rsid w:val="008E0901"/>
    <w:rsid w:val="008E2C06"/>
    <w:rsid w:val="008E55A0"/>
    <w:rsid w:val="008F0DF4"/>
    <w:rsid w:val="008F753A"/>
    <w:rsid w:val="00911F35"/>
    <w:rsid w:val="00916BA1"/>
    <w:rsid w:val="00917E51"/>
    <w:rsid w:val="00923191"/>
    <w:rsid w:val="009231D9"/>
    <w:rsid w:val="009254C8"/>
    <w:rsid w:val="00927AFA"/>
    <w:rsid w:val="00930574"/>
    <w:rsid w:val="0093331B"/>
    <w:rsid w:val="00944FCE"/>
    <w:rsid w:val="009460A7"/>
    <w:rsid w:val="00946959"/>
    <w:rsid w:val="00955858"/>
    <w:rsid w:val="009616A8"/>
    <w:rsid w:val="009642D1"/>
    <w:rsid w:val="009713E9"/>
    <w:rsid w:val="0097548D"/>
    <w:rsid w:val="00977C44"/>
    <w:rsid w:val="00982351"/>
    <w:rsid w:val="0098483D"/>
    <w:rsid w:val="009868DF"/>
    <w:rsid w:val="00993D62"/>
    <w:rsid w:val="009A2CC5"/>
    <w:rsid w:val="009A31F0"/>
    <w:rsid w:val="009A712A"/>
    <w:rsid w:val="009A7774"/>
    <w:rsid w:val="009B1B13"/>
    <w:rsid w:val="009B2598"/>
    <w:rsid w:val="009B3BAB"/>
    <w:rsid w:val="009B48A9"/>
    <w:rsid w:val="009B534C"/>
    <w:rsid w:val="009B5352"/>
    <w:rsid w:val="009C232C"/>
    <w:rsid w:val="009C3D02"/>
    <w:rsid w:val="009C68B0"/>
    <w:rsid w:val="009C7434"/>
    <w:rsid w:val="009E0A4D"/>
    <w:rsid w:val="009E0FEC"/>
    <w:rsid w:val="009E10E2"/>
    <w:rsid w:val="009E3543"/>
    <w:rsid w:val="009E61FE"/>
    <w:rsid w:val="009F0F5D"/>
    <w:rsid w:val="009F2E43"/>
    <w:rsid w:val="00A004E5"/>
    <w:rsid w:val="00A01A03"/>
    <w:rsid w:val="00A02A77"/>
    <w:rsid w:val="00A03C0D"/>
    <w:rsid w:val="00A04B5A"/>
    <w:rsid w:val="00A0627E"/>
    <w:rsid w:val="00A10D0E"/>
    <w:rsid w:val="00A117A5"/>
    <w:rsid w:val="00A17217"/>
    <w:rsid w:val="00A21ADC"/>
    <w:rsid w:val="00A24979"/>
    <w:rsid w:val="00A3050A"/>
    <w:rsid w:val="00A37C75"/>
    <w:rsid w:val="00A506DF"/>
    <w:rsid w:val="00A56665"/>
    <w:rsid w:val="00A61250"/>
    <w:rsid w:val="00A63B30"/>
    <w:rsid w:val="00A667F1"/>
    <w:rsid w:val="00A71693"/>
    <w:rsid w:val="00A7641C"/>
    <w:rsid w:val="00A77DF1"/>
    <w:rsid w:val="00A9036F"/>
    <w:rsid w:val="00A96D92"/>
    <w:rsid w:val="00AA1BBB"/>
    <w:rsid w:val="00AA7150"/>
    <w:rsid w:val="00AA7E71"/>
    <w:rsid w:val="00AB67A1"/>
    <w:rsid w:val="00AC797B"/>
    <w:rsid w:val="00AD477C"/>
    <w:rsid w:val="00AD69B2"/>
    <w:rsid w:val="00AE43B8"/>
    <w:rsid w:val="00AE539D"/>
    <w:rsid w:val="00AE6EC3"/>
    <w:rsid w:val="00AF19E8"/>
    <w:rsid w:val="00AF3086"/>
    <w:rsid w:val="00AF4121"/>
    <w:rsid w:val="00AF6265"/>
    <w:rsid w:val="00B0236D"/>
    <w:rsid w:val="00B02E08"/>
    <w:rsid w:val="00B0340B"/>
    <w:rsid w:val="00B06E10"/>
    <w:rsid w:val="00B0747F"/>
    <w:rsid w:val="00B101E2"/>
    <w:rsid w:val="00B10A08"/>
    <w:rsid w:val="00B10F60"/>
    <w:rsid w:val="00B14334"/>
    <w:rsid w:val="00B172A1"/>
    <w:rsid w:val="00B17A0D"/>
    <w:rsid w:val="00B258FE"/>
    <w:rsid w:val="00B27A10"/>
    <w:rsid w:val="00B3038D"/>
    <w:rsid w:val="00B30DF5"/>
    <w:rsid w:val="00B361CA"/>
    <w:rsid w:val="00B4086E"/>
    <w:rsid w:val="00B43759"/>
    <w:rsid w:val="00B4513D"/>
    <w:rsid w:val="00B53DEF"/>
    <w:rsid w:val="00B54F35"/>
    <w:rsid w:val="00B55AB5"/>
    <w:rsid w:val="00B62708"/>
    <w:rsid w:val="00B6281C"/>
    <w:rsid w:val="00B73879"/>
    <w:rsid w:val="00B84281"/>
    <w:rsid w:val="00B85990"/>
    <w:rsid w:val="00B86553"/>
    <w:rsid w:val="00B93AB1"/>
    <w:rsid w:val="00B95570"/>
    <w:rsid w:val="00BA046F"/>
    <w:rsid w:val="00BB4F6F"/>
    <w:rsid w:val="00BB520A"/>
    <w:rsid w:val="00BB735F"/>
    <w:rsid w:val="00BB73D3"/>
    <w:rsid w:val="00BC18A1"/>
    <w:rsid w:val="00BC6D4C"/>
    <w:rsid w:val="00BC704D"/>
    <w:rsid w:val="00BD01A4"/>
    <w:rsid w:val="00BD29BD"/>
    <w:rsid w:val="00BD3D1F"/>
    <w:rsid w:val="00BE7798"/>
    <w:rsid w:val="00BF0739"/>
    <w:rsid w:val="00BF26D3"/>
    <w:rsid w:val="00BF6F66"/>
    <w:rsid w:val="00C02A1D"/>
    <w:rsid w:val="00C040BE"/>
    <w:rsid w:val="00C044C2"/>
    <w:rsid w:val="00C12E54"/>
    <w:rsid w:val="00C15C02"/>
    <w:rsid w:val="00C17BC6"/>
    <w:rsid w:val="00C23405"/>
    <w:rsid w:val="00C24F95"/>
    <w:rsid w:val="00C25CE6"/>
    <w:rsid w:val="00C26A58"/>
    <w:rsid w:val="00C26DB4"/>
    <w:rsid w:val="00C30AA0"/>
    <w:rsid w:val="00C3594A"/>
    <w:rsid w:val="00C4181E"/>
    <w:rsid w:val="00C44A26"/>
    <w:rsid w:val="00C454E9"/>
    <w:rsid w:val="00C53D32"/>
    <w:rsid w:val="00C53DBD"/>
    <w:rsid w:val="00C550FF"/>
    <w:rsid w:val="00C5534B"/>
    <w:rsid w:val="00C56F19"/>
    <w:rsid w:val="00C62761"/>
    <w:rsid w:val="00C70989"/>
    <w:rsid w:val="00C7195D"/>
    <w:rsid w:val="00C75C28"/>
    <w:rsid w:val="00C75DDA"/>
    <w:rsid w:val="00C76498"/>
    <w:rsid w:val="00C813B3"/>
    <w:rsid w:val="00C84C2E"/>
    <w:rsid w:val="00C87286"/>
    <w:rsid w:val="00C87E81"/>
    <w:rsid w:val="00C92586"/>
    <w:rsid w:val="00C974C4"/>
    <w:rsid w:val="00CA55CA"/>
    <w:rsid w:val="00CC3CEE"/>
    <w:rsid w:val="00CD7564"/>
    <w:rsid w:val="00CE0720"/>
    <w:rsid w:val="00CE0FE1"/>
    <w:rsid w:val="00CE5169"/>
    <w:rsid w:val="00CF3C87"/>
    <w:rsid w:val="00CF4521"/>
    <w:rsid w:val="00CF726D"/>
    <w:rsid w:val="00D03D5C"/>
    <w:rsid w:val="00D041BE"/>
    <w:rsid w:val="00D07A36"/>
    <w:rsid w:val="00D10374"/>
    <w:rsid w:val="00D16FA1"/>
    <w:rsid w:val="00D20320"/>
    <w:rsid w:val="00D20B81"/>
    <w:rsid w:val="00D223C0"/>
    <w:rsid w:val="00D3339E"/>
    <w:rsid w:val="00D344AC"/>
    <w:rsid w:val="00D401D8"/>
    <w:rsid w:val="00D57FAC"/>
    <w:rsid w:val="00D61444"/>
    <w:rsid w:val="00D6161A"/>
    <w:rsid w:val="00D65B35"/>
    <w:rsid w:val="00D71ABD"/>
    <w:rsid w:val="00D72CF1"/>
    <w:rsid w:val="00D73FC0"/>
    <w:rsid w:val="00D748BF"/>
    <w:rsid w:val="00D83AAF"/>
    <w:rsid w:val="00D8769F"/>
    <w:rsid w:val="00D96035"/>
    <w:rsid w:val="00D9688D"/>
    <w:rsid w:val="00D96C45"/>
    <w:rsid w:val="00DA5971"/>
    <w:rsid w:val="00DB6E38"/>
    <w:rsid w:val="00DB77A3"/>
    <w:rsid w:val="00DC11B5"/>
    <w:rsid w:val="00DC7595"/>
    <w:rsid w:val="00DD26CF"/>
    <w:rsid w:val="00DD5C3C"/>
    <w:rsid w:val="00DE0C24"/>
    <w:rsid w:val="00DE1DD7"/>
    <w:rsid w:val="00DE50F6"/>
    <w:rsid w:val="00DF675C"/>
    <w:rsid w:val="00E04030"/>
    <w:rsid w:val="00E053B0"/>
    <w:rsid w:val="00E10F8F"/>
    <w:rsid w:val="00E12777"/>
    <w:rsid w:val="00E1347D"/>
    <w:rsid w:val="00E14C1D"/>
    <w:rsid w:val="00E173AB"/>
    <w:rsid w:val="00E20AA0"/>
    <w:rsid w:val="00E26F81"/>
    <w:rsid w:val="00E310D4"/>
    <w:rsid w:val="00E31D20"/>
    <w:rsid w:val="00E32CB1"/>
    <w:rsid w:val="00E37EE2"/>
    <w:rsid w:val="00E41C2A"/>
    <w:rsid w:val="00E43962"/>
    <w:rsid w:val="00E44F84"/>
    <w:rsid w:val="00E565B7"/>
    <w:rsid w:val="00E60AC8"/>
    <w:rsid w:val="00E72ED5"/>
    <w:rsid w:val="00E830CC"/>
    <w:rsid w:val="00E921D7"/>
    <w:rsid w:val="00E93F4F"/>
    <w:rsid w:val="00E97E0C"/>
    <w:rsid w:val="00EA6074"/>
    <w:rsid w:val="00EA6E86"/>
    <w:rsid w:val="00EB6586"/>
    <w:rsid w:val="00EC56CE"/>
    <w:rsid w:val="00EC5D87"/>
    <w:rsid w:val="00ED01C0"/>
    <w:rsid w:val="00ED4E08"/>
    <w:rsid w:val="00ED70F1"/>
    <w:rsid w:val="00EE3463"/>
    <w:rsid w:val="00EE6036"/>
    <w:rsid w:val="00EE77B2"/>
    <w:rsid w:val="00EE7E3B"/>
    <w:rsid w:val="00F00E7A"/>
    <w:rsid w:val="00F216EF"/>
    <w:rsid w:val="00F2638E"/>
    <w:rsid w:val="00F31B9F"/>
    <w:rsid w:val="00F33C36"/>
    <w:rsid w:val="00F35B58"/>
    <w:rsid w:val="00F41D2D"/>
    <w:rsid w:val="00F471CF"/>
    <w:rsid w:val="00F47B7C"/>
    <w:rsid w:val="00F511AB"/>
    <w:rsid w:val="00F523CE"/>
    <w:rsid w:val="00F52512"/>
    <w:rsid w:val="00F52DC8"/>
    <w:rsid w:val="00F542E2"/>
    <w:rsid w:val="00F56856"/>
    <w:rsid w:val="00F607B8"/>
    <w:rsid w:val="00F65A89"/>
    <w:rsid w:val="00F65F69"/>
    <w:rsid w:val="00F70873"/>
    <w:rsid w:val="00F709BD"/>
    <w:rsid w:val="00F72D88"/>
    <w:rsid w:val="00F828CD"/>
    <w:rsid w:val="00F832FA"/>
    <w:rsid w:val="00F8722A"/>
    <w:rsid w:val="00F91EB5"/>
    <w:rsid w:val="00F94A8F"/>
    <w:rsid w:val="00F95EA7"/>
    <w:rsid w:val="00F97207"/>
    <w:rsid w:val="00FA53E6"/>
    <w:rsid w:val="00FA7595"/>
    <w:rsid w:val="00FB23B8"/>
    <w:rsid w:val="00FB6D01"/>
    <w:rsid w:val="00FC19DF"/>
    <w:rsid w:val="00FE32A0"/>
    <w:rsid w:val="00FE5E2F"/>
    <w:rsid w:val="5CC13D04"/>
    <w:rsid w:val="7F34674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398D5"/>
  <w15:docId w15:val="{49F98235-3D13-4AB0-92B0-13E90EE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2A"/>
    <w:rPr>
      <w:rFonts w:ascii="Times New Roman" w:eastAsia="Times New Roman" w:hAnsi="Times New Roman" w:cs="Times New Roman"/>
      <w:sz w:val="24"/>
      <w:szCs w:val="32"/>
      <w:lang w:eastAsia="fr-FR" w:bidi="ar-MA"/>
    </w:rPr>
  </w:style>
  <w:style w:type="paragraph" w:styleId="Titre1">
    <w:name w:val="heading 1"/>
    <w:aliases w:val="Intitulé"/>
    <w:basedOn w:val="Normal"/>
    <w:next w:val="Normal"/>
    <w:link w:val="Titre1Car"/>
    <w:qFormat/>
    <w:rsid w:val="00E41C2A"/>
    <w:pPr>
      <w:keepNext/>
      <w:outlineLvl w:val="0"/>
    </w:pPr>
    <w:rPr>
      <w:b/>
      <w:bCs/>
      <w:caps/>
      <w:szCs w:val="24"/>
      <w:u w:val="single"/>
      <w:lang w:bidi="ar-SA"/>
    </w:rPr>
  </w:style>
  <w:style w:type="paragraph" w:styleId="Titre2">
    <w:name w:val="heading 2"/>
    <w:aliases w:val="article"/>
    <w:basedOn w:val="Normal"/>
    <w:next w:val="Normal"/>
    <w:link w:val="Titre2Car"/>
    <w:qFormat/>
    <w:rsid w:val="00E41C2A"/>
    <w:pPr>
      <w:keepNext/>
      <w:outlineLvl w:val="1"/>
    </w:pPr>
    <w:rPr>
      <w:b/>
      <w:bCs/>
      <w:sz w:val="22"/>
      <w:szCs w:val="22"/>
      <w:u w:val="single"/>
      <w:lang w:bidi="ar-SA"/>
    </w:rPr>
  </w:style>
  <w:style w:type="paragraph" w:styleId="Titre3">
    <w:name w:val="heading 3"/>
    <w:basedOn w:val="Normal"/>
    <w:next w:val="Normal"/>
    <w:link w:val="Titre3Car"/>
    <w:qFormat/>
    <w:rsid w:val="00E41C2A"/>
    <w:pPr>
      <w:keepNext/>
      <w:ind w:firstLine="567"/>
      <w:jc w:val="both"/>
      <w:outlineLvl w:val="2"/>
    </w:pPr>
    <w:rPr>
      <w:szCs w:val="24"/>
      <w:lang w:bidi="ar-SA"/>
    </w:rPr>
  </w:style>
  <w:style w:type="paragraph" w:styleId="Titre40">
    <w:name w:val="heading 4"/>
    <w:basedOn w:val="Normal"/>
    <w:next w:val="Normal"/>
    <w:link w:val="Titre4Car"/>
    <w:qFormat/>
    <w:rsid w:val="00E41C2A"/>
    <w:pPr>
      <w:keepNext/>
      <w:jc w:val="center"/>
      <w:outlineLvl w:val="3"/>
    </w:pPr>
    <w:rPr>
      <w:b/>
      <w:bCs/>
      <w:i/>
      <w:iCs/>
      <w:color w:val="FF0000"/>
      <w:szCs w:val="24"/>
      <w:lang w:bidi="ar-SA"/>
    </w:rPr>
  </w:style>
  <w:style w:type="paragraph" w:styleId="Titre5">
    <w:name w:val="heading 5"/>
    <w:basedOn w:val="Normal"/>
    <w:next w:val="Normal"/>
    <w:link w:val="Titre5Car"/>
    <w:qFormat/>
    <w:rsid w:val="00E41C2A"/>
    <w:pPr>
      <w:keepNext/>
      <w:jc w:val="both"/>
      <w:outlineLvl w:val="4"/>
    </w:pPr>
    <w:rPr>
      <w:b/>
      <w:bCs/>
      <w:szCs w:val="24"/>
      <w:lang w:bidi="ar-SA"/>
    </w:rPr>
  </w:style>
  <w:style w:type="paragraph" w:styleId="Titre6">
    <w:name w:val="heading 6"/>
    <w:basedOn w:val="Normal"/>
    <w:next w:val="Normal"/>
    <w:link w:val="Titre6Car"/>
    <w:unhideWhenUsed/>
    <w:qFormat/>
    <w:pPr>
      <w:spacing w:before="240" w:after="60"/>
      <w:outlineLvl w:val="5"/>
    </w:pPr>
    <w:rPr>
      <w:b/>
      <w:bCs/>
      <w:sz w:val="22"/>
      <w:szCs w:val="22"/>
    </w:rPr>
  </w:style>
  <w:style w:type="paragraph" w:styleId="Titre7">
    <w:name w:val="heading 7"/>
    <w:basedOn w:val="Normal"/>
    <w:next w:val="Normal"/>
    <w:link w:val="Titre7Car"/>
    <w:qFormat/>
    <w:rsid w:val="00E41C2A"/>
    <w:pPr>
      <w:spacing w:before="240" w:after="60"/>
      <w:outlineLvl w:val="6"/>
    </w:pPr>
    <w:rPr>
      <w:szCs w:val="24"/>
      <w:lang w:bidi="ar-SA"/>
    </w:rPr>
  </w:style>
  <w:style w:type="paragraph" w:styleId="Titre8">
    <w:name w:val="heading 8"/>
    <w:basedOn w:val="Normal"/>
    <w:next w:val="Normal"/>
    <w:link w:val="Titre8Car"/>
    <w:qFormat/>
    <w:rsid w:val="00E41C2A"/>
    <w:pPr>
      <w:keepNext/>
      <w:outlineLvl w:val="7"/>
    </w:pPr>
    <w:rPr>
      <w:b/>
      <w:bCs/>
      <w:szCs w:val="24"/>
      <w:lang w:bidi="ar-SA"/>
    </w:rPr>
  </w:style>
  <w:style w:type="paragraph" w:styleId="Titre9">
    <w:name w:val="heading 9"/>
    <w:basedOn w:val="Normal"/>
    <w:next w:val="Normal"/>
    <w:link w:val="Titre9Car"/>
    <w:unhideWhenUsed/>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ev">
    <w:name w:val="Strong"/>
    <w:qFormat/>
    <w:rPr>
      <w:b/>
      <w:bCs/>
    </w:rPr>
  </w:style>
  <w:style w:type="character" w:styleId="Accentuation">
    <w:name w:val="Emphasis"/>
    <w:basedOn w:val="Policepardfaut"/>
    <w:qFormat/>
    <w:rPr>
      <w:i/>
      <w:iCs/>
    </w:rPr>
  </w:style>
  <w:style w:type="paragraph" w:styleId="Sous-titre">
    <w:name w:val="Subtitle"/>
    <w:basedOn w:val="Normal"/>
    <w:link w:val="Sous-titreCar"/>
    <w:qFormat/>
    <w:pPr>
      <w:autoSpaceDE w:val="0"/>
      <w:autoSpaceDN w:val="0"/>
      <w:ind w:left="-360" w:right="-157"/>
      <w:jc w:val="center"/>
    </w:pPr>
    <w:rPr>
      <w:rFonts w:ascii="Arial" w:hAnsi="Arial"/>
      <w:b/>
      <w:bCs/>
      <w:sz w:val="28"/>
      <w:szCs w:val="28"/>
      <w:u w:val="single"/>
      <w:lang w:bidi="ar-SA"/>
    </w:rPr>
  </w:style>
  <w:style w:type="paragraph" w:styleId="Corpsdetexte3">
    <w:name w:val="Body Text 3"/>
    <w:basedOn w:val="Normal"/>
    <w:link w:val="Corpsdetexte3Car"/>
    <w:uiPriority w:val="99"/>
    <w:unhideWhenUsed/>
    <w:qFormat/>
    <w:pPr>
      <w:spacing w:after="120"/>
    </w:pPr>
    <w:rPr>
      <w:sz w:val="16"/>
      <w:szCs w:val="16"/>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rPr>
      <w:rFonts w:eastAsiaTheme="minorEastAsia"/>
      <w:szCs w:val="24"/>
      <w:lang w:bidi="ar-SA"/>
    </w:rPr>
  </w:style>
  <w:style w:type="paragraph" w:styleId="Pieddepage">
    <w:name w:val="footer"/>
    <w:aliases w:val="Pied de page A4 portrait"/>
    <w:basedOn w:val="Normal"/>
    <w:link w:val="PieddepageCar"/>
    <w:unhideWhenUsed/>
    <w:qFormat/>
    <w:pPr>
      <w:tabs>
        <w:tab w:val="center" w:pos="4536"/>
        <w:tab w:val="right" w:pos="9072"/>
      </w:tabs>
    </w:pPr>
  </w:style>
  <w:style w:type="paragraph" w:styleId="En-tte">
    <w:name w:val="header"/>
    <w:basedOn w:val="Normal"/>
    <w:link w:val="En-tteCar"/>
    <w:qFormat/>
    <w:pPr>
      <w:tabs>
        <w:tab w:val="center" w:pos="4252"/>
        <w:tab w:val="right" w:pos="8504"/>
      </w:tabs>
    </w:pPr>
    <w:rPr>
      <w:rFonts w:ascii="New York" w:hAnsi="New York" w:cs="Traditional Arabic"/>
      <w:szCs w:val="28"/>
      <w:lang w:bidi="ar-SA"/>
    </w:rPr>
  </w:style>
  <w:style w:type="character" w:customStyle="1" w:styleId="Titre6Car">
    <w:name w:val="Titre 6 Car"/>
    <w:basedOn w:val="Policepardfaut"/>
    <w:link w:val="Titre6"/>
    <w:qFormat/>
    <w:rPr>
      <w:rFonts w:ascii="Times New Roman" w:eastAsia="Times New Roman" w:hAnsi="Times New Roman" w:cs="Times New Roman"/>
      <w:b/>
      <w:bCs/>
      <w:lang w:eastAsia="fr-FR" w:bidi="ar-MA"/>
    </w:rPr>
  </w:style>
  <w:style w:type="character" w:customStyle="1" w:styleId="Titre9Car">
    <w:name w:val="Titre 9 Car"/>
    <w:basedOn w:val="Policepardfaut"/>
    <w:link w:val="Titre9"/>
    <w:qFormat/>
    <w:rPr>
      <w:rFonts w:ascii="Arial" w:eastAsia="Times New Roman" w:hAnsi="Arial" w:cs="Arial"/>
      <w:lang w:eastAsia="fr-FR" w:bidi="ar-MA"/>
    </w:r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32"/>
      <w:lang w:eastAsia="fr-FR" w:bidi="ar-MA"/>
    </w:rPr>
  </w:style>
  <w:style w:type="character" w:customStyle="1" w:styleId="Sous-titreCar">
    <w:name w:val="Sous-titre Car"/>
    <w:basedOn w:val="Policepardfaut"/>
    <w:link w:val="Sous-titre"/>
    <w:qFormat/>
    <w:rPr>
      <w:rFonts w:ascii="Arial" w:eastAsia="Times New Roman" w:hAnsi="Arial" w:cs="Times New Roman"/>
      <w:b/>
      <w:bCs/>
      <w:sz w:val="28"/>
      <w:szCs w:val="28"/>
      <w:u w:val="single"/>
      <w:lang w:eastAsia="fr-FR"/>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Tahoma" w:eastAsia="Times New Roman" w:hAnsi="Tahoma" w:cs="Tahoma"/>
      <w:sz w:val="16"/>
      <w:szCs w:val="16"/>
      <w:lang w:eastAsia="fr-FR" w:bidi="ar-MA"/>
    </w:rPr>
  </w:style>
  <w:style w:type="character" w:customStyle="1" w:styleId="En-tteCar">
    <w:name w:val="En-tête Car"/>
    <w:basedOn w:val="Policepardfaut"/>
    <w:link w:val="En-tte"/>
    <w:qFormat/>
    <w:rPr>
      <w:rFonts w:ascii="New York" w:eastAsia="Times New Roman" w:hAnsi="New York" w:cs="Traditional Arabic"/>
      <w:sz w:val="24"/>
      <w:szCs w:val="28"/>
      <w:lang w:eastAsia="fr-FR"/>
    </w:rPr>
  </w:style>
  <w:style w:type="paragraph" w:styleId="Sansinterligne">
    <w:name w:val="No Spacing"/>
    <w:link w:val="SansinterligneCar"/>
    <w:uiPriority w:val="1"/>
    <w:qFormat/>
    <w:rPr>
      <w:sz w:val="22"/>
      <w:szCs w:val="22"/>
      <w:lang w:eastAsia="en-US"/>
    </w:rPr>
  </w:style>
  <w:style w:type="character" w:customStyle="1" w:styleId="PieddepageCar">
    <w:name w:val="Pied de page Car"/>
    <w:aliases w:val="Pied de page A4 portrait Car"/>
    <w:basedOn w:val="Policepardfaut"/>
    <w:link w:val="Pieddepage"/>
    <w:qFormat/>
    <w:rPr>
      <w:rFonts w:ascii="Times New Roman" w:eastAsia="Times New Roman" w:hAnsi="Times New Roman" w:cs="Times New Roman"/>
      <w:sz w:val="24"/>
      <w:szCs w:val="32"/>
      <w:lang w:eastAsia="fr-FR" w:bidi="ar-MA"/>
    </w:rPr>
  </w:style>
  <w:style w:type="character" w:customStyle="1" w:styleId="CharacterStyle1">
    <w:name w:val="Character Style 1"/>
    <w:uiPriority w:val="99"/>
    <w:qFormat/>
    <w:rPr>
      <w:sz w:val="20"/>
    </w:rPr>
  </w:style>
  <w:style w:type="character" w:customStyle="1" w:styleId="Corpsdetexte3Car">
    <w:name w:val="Corps de texte 3 Car"/>
    <w:basedOn w:val="Policepardfaut"/>
    <w:link w:val="Corpsdetexte3"/>
    <w:uiPriority w:val="99"/>
    <w:qFormat/>
    <w:rPr>
      <w:rFonts w:ascii="Times New Roman" w:eastAsia="Times New Roman" w:hAnsi="Times New Roman" w:cs="Times New Roman"/>
      <w:sz w:val="16"/>
      <w:szCs w:val="16"/>
      <w:lang w:eastAsia="fr-FR" w:bidi="ar-MA"/>
    </w:rPr>
  </w:style>
  <w:style w:type="character" w:customStyle="1" w:styleId="fontstyle01">
    <w:name w:val="fontstyle01"/>
    <w:qFormat/>
    <w:rPr>
      <w:rFonts w:ascii="Garamond-Bold" w:hAnsi="Garamond-Bold" w:hint="default"/>
      <w:b/>
      <w:bCs/>
      <w:color w:val="000000"/>
      <w:sz w:val="28"/>
      <w:szCs w:val="28"/>
    </w:rPr>
  </w:style>
  <w:style w:type="character" w:customStyle="1" w:styleId="SansinterligneCar">
    <w:name w:val="Sans interligne Car"/>
    <w:basedOn w:val="Policepardfaut"/>
    <w:link w:val="Sansinterligne"/>
    <w:uiPriority w:val="1"/>
    <w:qFormat/>
  </w:style>
  <w:style w:type="character" w:customStyle="1" w:styleId="Titre1Car">
    <w:name w:val="Titre 1 Car"/>
    <w:aliases w:val="Intitulé Car"/>
    <w:basedOn w:val="Policepardfaut"/>
    <w:link w:val="Titre1"/>
    <w:rsid w:val="00E41C2A"/>
    <w:rPr>
      <w:rFonts w:ascii="Times New Roman" w:eastAsia="Times New Roman" w:hAnsi="Times New Roman" w:cs="Times New Roman"/>
      <w:b/>
      <w:bCs/>
      <w:caps/>
      <w:sz w:val="24"/>
      <w:szCs w:val="24"/>
      <w:u w:val="single"/>
      <w:lang w:eastAsia="fr-FR"/>
    </w:rPr>
  </w:style>
  <w:style w:type="character" w:customStyle="1" w:styleId="Titre2Car">
    <w:name w:val="Titre 2 Car"/>
    <w:aliases w:val="article Car"/>
    <w:basedOn w:val="Policepardfaut"/>
    <w:link w:val="Titre2"/>
    <w:rsid w:val="00E41C2A"/>
    <w:rPr>
      <w:rFonts w:ascii="Times New Roman" w:eastAsia="Times New Roman" w:hAnsi="Times New Roman" w:cs="Times New Roman"/>
      <w:b/>
      <w:bCs/>
      <w:sz w:val="22"/>
      <w:szCs w:val="22"/>
      <w:u w:val="single"/>
      <w:lang w:eastAsia="fr-FR"/>
    </w:rPr>
  </w:style>
  <w:style w:type="character" w:customStyle="1" w:styleId="Titre3Car">
    <w:name w:val="Titre 3 Car"/>
    <w:basedOn w:val="Policepardfaut"/>
    <w:link w:val="Titre3"/>
    <w:rsid w:val="00E41C2A"/>
    <w:rPr>
      <w:rFonts w:ascii="Times New Roman" w:eastAsia="Times New Roman" w:hAnsi="Times New Roman" w:cs="Times New Roman"/>
      <w:sz w:val="24"/>
      <w:szCs w:val="24"/>
      <w:lang w:eastAsia="fr-FR"/>
    </w:rPr>
  </w:style>
  <w:style w:type="character" w:customStyle="1" w:styleId="Titre4Car">
    <w:name w:val="Titre 4 Car"/>
    <w:basedOn w:val="Policepardfaut"/>
    <w:link w:val="Titre40"/>
    <w:rsid w:val="00E41C2A"/>
    <w:rPr>
      <w:rFonts w:ascii="Times New Roman" w:eastAsia="Times New Roman" w:hAnsi="Times New Roman" w:cs="Times New Roman"/>
      <w:b/>
      <w:bCs/>
      <w:i/>
      <w:iCs/>
      <w:color w:val="FF0000"/>
      <w:sz w:val="24"/>
      <w:szCs w:val="24"/>
      <w:lang w:eastAsia="fr-FR"/>
    </w:rPr>
  </w:style>
  <w:style w:type="character" w:customStyle="1" w:styleId="Titre5Car">
    <w:name w:val="Titre 5 Car"/>
    <w:basedOn w:val="Policepardfaut"/>
    <w:link w:val="Titre5"/>
    <w:rsid w:val="00E41C2A"/>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rsid w:val="00E41C2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41C2A"/>
    <w:rPr>
      <w:rFonts w:ascii="Times New Roman" w:eastAsia="Times New Roman" w:hAnsi="Times New Roman" w:cs="Times New Roman"/>
      <w:b/>
      <w:bCs/>
      <w:sz w:val="24"/>
      <w:szCs w:val="24"/>
      <w:lang w:eastAsia="fr-FR"/>
    </w:rPr>
  </w:style>
  <w:style w:type="paragraph" w:customStyle="1" w:styleId="liste1">
    <w:name w:val="liste1"/>
    <w:basedOn w:val="Normal"/>
    <w:rsid w:val="00E41C2A"/>
    <w:pPr>
      <w:numPr>
        <w:numId w:val="1"/>
      </w:numPr>
      <w:tabs>
        <w:tab w:val="clear" w:pos="660"/>
        <w:tab w:val="num" w:pos="180"/>
      </w:tabs>
      <w:spacing w:line="-240" w:lineRule="auto"/>
      <w:ind w:left="180" w:hanging="180"/>
      <w:jc w:val="both"/>
    </w:pPr>
    <w:rPr>
      <w:rFonts w:ascii="Arial" w:hAnsi="Arial" w:cs="Arial"/>
      <w:sz w:val="20"/>
      <w:szCs w:val="20"/>
      <w:lang w:bidi="ar-SA"/>
    </w:rPr>
  </w:style>
  <w:style w:type="paragraph" w:customStyle="1" w:styleId="corpdetexte">
    <w:name w:val="corp de texte"/>
    <w:basedOn w:val="Normal"/>
    <w:rsid w:val="00E41C2A"/>
    <w:pPr>
      <w:numPr>
        <w:numId w:val="2"/>
      </w:numPr>
    </w:pPr>
    <w:rPr>
      <w:szCs w:val="24"/>
      <w:lang w:bidi="ar-SA"/>
    </w:rPr>
  </w:style>
  <w:style w:type="paragraph" w:customStyle="1" w:styleId="titre4">
    <w:name w:val="titre4"/>
    <w:basedOn w:val="Corpsdetexte"/>
    <w:rsid w:val="00E41C2A"/>
    <w:pPr>
      <w:keepNext/>
      <w:numPr>
        <w:numId w:val="3"/>
      </w:numPr>
      <w:jc w:val="both"/>
    </w:pPr>
    <w:rPr>
      <w:rFonts w:ascii="Arial Narrow" w:hAnsi="Arial Narrow"/>
      <w:szCs w:val="24"/>
      <w:lang w:bidi="ar-SA"/>
    </w:rPr>
  </w:style>
  <w:style w:type="paragraph" w:styleId="Retraitcorpsdetexte2">
    <w:name w:val="Body Text Indent 2"/>
    <w:basedOn w:val="Normal"/>
    <w:link w:val="Retraitcorpsdetexte2Car"/>
    <w:rsid w:val="00E41C2A"/>
    <w:pPr>
      <w:ind w:firstLine="567"/>
      <w:jc w:val="both"/>
    </w:pPr>
    <w:rPr>
      <w:szCs w:val="24"/>
      <w:lang w:bidi="ar-SA"/>
    </w:rPr>
  </w:style>
  <w:style w:type="character" w:customStyle="1" w:styleId="Retraitcorpsdetexte2Car">
    <w:name w:val="Retrait corps de texte 2 Car"/>
    <w:basedOn w:val="Policepardfaut"/>
    <w:link w:val="Retraitcorpsdetexte2"/>
    <w:rsid w:val="00E41C2A"/>
    <w:rPr>
      <w:rFonts w:ascii="Times New Roman" w:eastAsia="Times New Roman" w:hAnsi="Times New Roman" w:cs="Times New Roman"/>
      <w:sz w:val="24"/>
      <w:szCs w:val="24"/>
      <w:lang w:eastAsia="fr-FR"/>
    </w:rPr>
  </w:style>
  <w:style w:type="paragraph" w:styleId="Titre">
    <w:name w:val="Title"/>
    <w:basedOn w:val="Normal"/>
    <w:link w:val="TitreCar"/>
    <w:qFormat/>
    <w:rsid w:val="00E41C2A"/>
    <w:pPr>
      <w:jc w:val="center"/>
    </w:pPr>
    <w:rPr>
      <w:b/>
      <w:bCs/>
      <w:szCs w:val="24"/>
      <w:lang w:bidi="ar-SA"/>
    </w:rPr>
  </w:style>
  <w:style w:type="character" w:customStyle="1" w:styleId="TitreCar">
    <w:name w:val="Titre Car"/>
    <w:basedOn w:val="Policepardfaut"/>
    <w:link w:val="Titre"/>
    <w:rsid w:val="00E41C2A"/>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E41C2A"/>
    <w:pPr>
      <w:jc w:val="both"/>
    </w:pPr>
    <w:rPr>
      <w:sz w:val="22"/>
      <w:szCs w:val="22"/>
      <w:lang w:bidi="ar-SA"/>
    </w:rPr>
  </w:style>
  <w:style w:type="character" w:customStyle="1" w:styleId="RetraitcorpsdetexteCar">
    <w:name w:val="Retrait corps de texte Car"/>
    <w:basedOn w:val="Policepardfaut"/>
    <w:link w:val="Retraitcorpsdetexte"/>
    <w:rsid w:val="00E41C2A"/>
    <w:rPr>
      <w:rFonts w:ascii="Times New Roman" w:eastAsia="Times New Roman" w:hAnsi="Times New Roman" w:cs="Times New Roman"/>
      <w:sz w:val="22"/>
      <w:szCs w:val="22"/>
      <w:lang w:eastAsia="fr-FR"/>
    </w:rPr>
  </w:style>
  <w:style w:type="paragraph" w:styleId="Retraitcorpsdetexte3">
    <w:name w:val="Body Text Indent 3"/>
    <w:basedOn w:val="Normal"/>
    <w:link w:val="Retraitcorpsdetexte3Car"/>
    <w:uiPriority w:val="99"/>
    <w:rsid w:val="00E41C2A"/>
    <w:pPr>
      <w:ind w:firstLine="1134"/>
      <w:jc w:val="both"/>
    </w:pPr>
    <w:rPr>
      <w:szCs w:val="24"/>
      <w:lang w:bidi="ar-SA"/>
    </w:rPr>
  </w:style>
  <w:style w:type="character" w:customStyle="1" w:styleId="Retraitcorpsdetexte3Car">
    <w:name w:val="Retrait corps de texte 3 Car"/>
    <w:basedOn w:val="Policepardfaut"/>
    <w:link w:val="Retraitcorpsdetexte3"/>
    <w:uiPriority w:val="99"/>
    <w:rsid w:val="00E41C2A"/>
    <w:rPr>
      <w:rFonts w:ascii="Times New Roman" w:eastAsia="Times New Roman" w:hAnsi="Times New Roman" w:cs="Times New Roman"/>
      <w:sz w:val="24"/>
      <w:szCs w:val="24"/>
      <w:lang w:eastAsia="fr-FR"/>
    </w:rPr>
  </w:style>
  <w:style w:type="paragraph" w:customStyle="1" w:styleId="TITRE10">
    <w:name w:val="TITRE1"/>
    <w:basedOn w:val="Corpsdetexte"/>
    <w:rsid w:val="00E41C2A"/>
    <w:pPr>
      <w:keepNext/>
      <w:widowControl w:val="0"/>
      <w:numPr>
        <w:ilvl w:val="12"/>
      </w:numPr>
      <w:spacing w:after="0"/>
      <w:jc w:val="both"/>
    </w:pPr>
    <w:rPr>
      <w:rFonts w:ascii="Arial Narrow" w:hAnsi="Arial Narrow"/>
      <w:sz w:val="20"/>
      <w:szCs w:val="20"/>
      <w:lang w:bidi="ar-SA"/>
    </w:rPr>
  </w:style>
  <w:style w:type="paragraph" w:customStyle="1" w:styleId="TITRE20">
    <w:name w:val="TITRE2"/>
    <w:basedOn w:val="Corpsdetexte"/>
    <w:rsid w:val="00E41C2A"/>
    <w:pPr>
      <w:keepNext/>
      <w:widowControl w:val="0"/>
      <w:numPr>
        <w:ilvl w:val="12"/>
      </w:numPr>
      <w:spacing w:after="0"/>
      <w:jc w:val="both"/>
    </w:pPr>
    <w:rPr>
      <w:rFonts w:ascii="Arial Narrow" w:hAnsi="Arial Narrow"/>
      <w:sz w:val="20"/>
      <w:szCs w:val="20"/>
      <w:u w:val="single"/>
      <w:lang w:bidi="ar-SA"/>
    </w:rPr>
  </w:style>
  <w:style w:type="paragraph" w:customStyle="1" w:styleId="TITRE30">
    <w:name w:val="TITRE3"/>
    <w:basedOn w:val="Corpsdetexte"/>
    <w:rsid w:val="00E41C2A"/>
    <w:pPr>
      <w:keepNext/>
      <w:widowControl w:val="0"/>
      <w:numPr>
        <w:ilvl w:val="12"/>
      </w:numPr>
      <w:spacing w:after="0"/>
      <w:jc w:val="both"/>
    </w:pPr>
    <w:rPr>
      <w:rFonts w:ascii="Arial Narrow" w:hAnsi="Arial Narrow"/>
      <w:sz w:val="20"/>
      <w:szCs w:val="20"/>
      <w:lang w:bidi="ar-SA"/>
    </w:rPr>
  </w:style>
  <w:style w:type="paragraph" w:styleId="Corpsdetexte2">
    <w:name w:val="Body Text 2"/>
    <w:basedOn w:val="Normal"/>
    <w:link w:val="Corpsdetexte2Car"/>
    <w:uiPriority w:val="99"/>
    <w:rsid w:val="00E41C2A"/>
    <w:rPr>
      <w:sz w:val="22"/>
      <w:szCs w:val="22"/>
      <w:lang w:bidi="ar-SA"/>
    </w:rPr>
  </w:style>
  <w:style w:type="character" w:customStyle="1" w:styleId="Corpsdetexte2Car">
    <w:name w:val="Corps de texte 2 Car"/>
    <w:basedOn w:val="Policepardfaut"/>
    <w:link w:val="Corpsdetexte2"/>
    <w:uiPriority w:val="99"/>
    <w:rsid w:val="00E41C2A"/>
    <w:rPr>
      <w:rFonts w:ascii="Times New Roman" w:eastAsia="Times New Roman" w:hAnsi="Times New Roman" w:cs="Times New Roman"/>
      <w:sz w:val="22"/>
      <w:szCs w:val="22"/>
      <w:lang w:eastAsia="fr-FR"/>
    </w:rPr>
  </w:style>
  <w:style w:type="character" w:styleId="Numrodepage">
    <w:name w:val="page number"/>
    <w:basedOn w:val="Policepardfaut"/>
    <w:rsid w:val="00E41C2A"/>
  </w:style>
  <w:style w:type="table" w:styleId="Grilledutableau">
    <w:name w:val="Table Grid"/>
    <w:basedOn w:val="TableauNormal"/>
    <w:uiPriority w:val="59"/>
    <w:rsid w:val="00E41C2A"/>
    <w:rPr>
      <w:rFonts w:ascii="Times New Roman" w:eastAsia="SimSu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41C2A"/>
    <w:pPr>
      <w:ind w:left="1122" w:right="271" w:hanging="561"/>
      <w:jc w:val="lowKashida"/>
    </w:pPr>
    <w:rPr>
      <w:szCs w:val="24"/>
      <w:lang w:eastAsia="ar-SA" w:bidi="ar-SA"/>
    </w:rPr>
  </w:style>
  <w:style w:type="paragraph" w:styleId="Listepuces">
    <w:name w:val="List Bullet"/>
    <w:basedOn w:val="Normal"/>
    <w:autoRedefine/>
    <w:qFormat/>
    <w:rsid w:val="00E41C2A"/>
    <w:rPr>
      <w:rFonts w:ascii="Garamond" w:hAnsi="Garamond" w:cs="Tahoma"/>
      <w:b/>
      <w:sz w:val="22"/>
      <w:szCs w:val="22"/>
      <w:u w:val="single"/>
      <w:lang w:bidi="ar-SA"/>
    </w:rPr>
  </w:style>
  <w:style w:type="character" w:styleId="Numrodeligne">
    <w:name w:val="line number"/>
    <w:basedOn w:val="Policepardfaut"/>
    <w:rsid w:val="00E41C2A"/>
  </w:style>
  <w:style w:type="paragraph" w:customStyle="1" w:styleId="xl25">
    <w:name w:val="xl25"/>
    <w:basedOn w:val="Normal"/>
    <w:rsid w:val="00E41C2A"/>
    <w:pPr>
      <w:pBdr>
        <w:left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Corpsdetexte21">
    <w:name w:val="Corps de texte 21"/>
    <w:basedOn w:val="Normal"/>
    <w:rsid w:val="00E41C2A"/>
    <w:pPr>
      <w:tabs>
        <w:tab w:val="left" w:pos="786"/>
      </w:tabs>
      <w:overflowPunct w:val="0"/>
      <w:autoSpaceDE w:val="0"/>
      <w:autoSpaceDN w:val="0"/>
      <w:adjustRightInd w:val="0"/>
      <w:ind w:right="426"/>
      <w:jc w:val="both"/>
      <w:textAlignment w:val="baseline"/>
    </w:pPr>
    <w:rPr>
      <w:b/>
      <w:bCs/>
      <w:szCs w:val="24"/>
      <w:u w:val="single"/>
      <w:lang w:bidi="ar-SA"/>
    </w:rPr>
  </w:style>
  <w:style w:type="paragraph" w:styleId="Explorateurdedocuments">
    <w:name w:val="Document Map"/>
    <w:basedOn w:val="Normal"/>
    <w:link w:val="ExplorateurdedocumentsCar"/>
    <w:rsid w:val="00E41C2A"/>
    <w:pPr>
      <w:shd w:val="clear" w:color="auto" w:fill="000080"/>
    </w:pPr>
    <w:rPr>
      <w:rFonts w:ascii="Tahoma" w:hAnsi="Tahoma"/>
      <w:sz w:val="20"/>
      <w:szCs w:val="20"/>
      <w:lang w:bidi="ar-SA"/>
    </w:rPr>
  </w:style>
  <w:style w:type="character" w:customStyle="1" w:styleId="ExplorateurdedocumentsCar">
    <w:name w:val="Explorateur de documents Car"/>
    <w:basedOn w:val="Policepardfaut"/>
    <w:link w:val="Explorateurdedocuments"/>
    <w:rsid w:val="00E41C2A"/>
    <w:rPr>
      <w:rFonts w:ascii="Tahoma" w:eastAsia="Times New Roman" w:hAnsi="Tahoma" w:cs="Times New Roman"/>
      <w:shd w:val="clear" w:color="auto" w:fill="000080"/>
      <w:lang w:eastAsia="fr-FR"/>
    </w:rPr>
  </w:style>
  <w:style w:type="numbering" w:customStyle="1" w:styleId="Style1">
    <w:name w:val="Style1"/>
    <w:rsid w:val="00E41C2A"/>
    <w:pPr>
      <w:numPr>
        <w:numId w:val="4"/>
      </w:numPr>
    </w:pPr>
  </w:style>
  <w:style w:type="paragraph" w:customStyle="1" w:styleId="Car6">
    <w:name w:val="Car6"/>
    <w:basedOn w:val="Normal"/>
    <w:autoRedefine/>
    <w:rsid w:val="00E41C2A"/>
    <w:pPr>
      <w:spacing w:before="120" w:after="120" w:line="20" w:lineRule="exact"/>
      <w:jc w:val="both"/>
    </w:pPr>
    <w:rPr>
      <w:rFonts w:ascii="Bookman Old Style" w:hAnsi="Bookman Old Style"/>
      <w:szCs w:val="24"/>
      <w:lang w:val="en-US" w:eastAsia="en-US" w:bidi="ar-SA"/>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E41C2A"/>
    <w:rPr>
      <w:rFonts w:ascii="Courier New" w:hAnsi="Courier New"/>
      <w:sz w:val="20"/>
      <w:szCs w:val="20"/>
      <w:lang w:bidi="ar-SA"/>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E41C2A"/>
    <w:rPr>
      <w:rFonts w:ascii="Courier New" w:eastAsia="Times New Roman" w:hAnsi="Courier New" w:cs="Times New Roman"/>
      <w:lang w:eastAsia="fr-FR"/>
    </w:rPr>
  </w:style>
  <w:style w:type="paragraph" w:customStyle="1" w:styleId="BlockQuotation">
    <w:name w:val="Block Quotation"/>
    <w:basedOn w:val="Normal"/>
    <w:rsid w:val="00E41C2A"/>
    <w:pPr>
      <w:widowControl w:val="0"/>
      <w:spacing w:line="240" w:lineRule="atLeast"/>
      <w:ind w:left="567" w:right="1407"/>
      <w:jc w:val="both"/>
    </w:pPr>
    <w:rPr>
      <w:rFonts w:ascii="Tahoma" w:hAnsi="Tahoma"/>
      <w:sz w:val="21"/>
      <w:szCs w:val="21"/>
      <w:lang w:val="en-US" w:bidi="ar-SA"/>
    </w:rPr>
  </w:style>
  <w:style w:type="paragraph" w:styleId="TM1">
    <w:name w:val="toc 1"/>
    <w:basedOn w:val="Normal"/>
    <w:next w:val="Normal"/>
    <w:autoRedefine/>
    <w:rsid w:val="00E41C2A"/>
    <w:pPr>
      <w:tabs>
        <w:tab w:val="right" w:leader="dot" w:pos="10631"/>
      </w:tabs>
    </w:pPr>
    <w:rPr>
      <w:i/>
      <w:iCs/>
      <w:sz w:val="28"/>
      <w:szCs w:val="28"/>
      <w:lang w:bidi="ar-SA"/>
    </w:rPr>
  </w:style>
  <w:style w:type="paragraph" w:customStyle="1" w:styleId="Normalcentr1">
    <w:name w:val="Normal centré1"/>
    <w:basedOn w:val="Normal"/>
    <w:rsid w:val="00E41C2A"/>
    <w:pPr>
      <w:spacing w:line="240" w:lineRule="atLeast"/>
      <w:ind w:left="567" w:right="567"/>
      <w:jc w:val="both"/>
    </w:pPr>
    <w:rPr>
      <w:b/>
      <w:bCs/>
      <w:sz w:val="21"/>
      <w:szCs w:val="21"/>
      <w:lang w:bidi="ar-SA"/>
    </w:rPr>
  </w:style>
  <w:style w:type="paragraph" w:customStyle="1" w:styleId="Retraitcorpsdetexte31">
    <w:name w:val="Retrait corps de texte 31"/>
    <w:basedOn w:val="Normal"/>
    <w:rsid w:val="00E41C2A"/>
    <w:pPr>
      <w:ind w:left="1416"/>
    </w:pPr>
    <w:rPr>
      <w:sz w:val="22"/>
      <w:szCs w:val="22"/>
      <w:lang w:bidi="ar-SA"/>
    </w:rPr>
  </w:style>
  <w:style w:type="paragraph" w:customStyle="1" w:styleId="BodyText22">
    <w:name w:val="Body Text 22"/>
    <w:basedOn w:val="Normal"/>
    <w:rsid w:val="00E41C2A"/>
    <w:pPr>
      <w:widowControl w:val="0"/>
      <w:jc w:val="center"/>
    </w:pPr>
    <w:rPr>
      <w:rFonts w:ascii="Arial" w:hAnsi="Arial"/>
      <w:b/>
      <w:bCs/>
      <w:sz w:val="40"/>
      <w:szCs w:val="40"/>
      <w:lang w:bidi="ar-SA"/>
    </w:rPr>
  </w:style>
  <w:style w:type="paragraph" w:customStyle="1" w:styleId="Para1">
    <w:name w:val="Para 1"/>
    <w:basedOn w:val="Normal"/>
    <w:rsid w:val="00E41C2A"/>
    <w:pPr>
      <w:spacing w:after="120"/>
      <w:ind w:firstLine="851"/>
      <w:jc w:val="both"/>
    </w:pPr>
    <w:rPr>
      <w:rFonts w:ascii="Arial" w:hAnsi="Arial"/>
      <w:sz w:val="22"/>
      <w:szCs w:val="22"/>
      <w:lang w:bidi="ar-SA"/>
    </w:rPr>
  </w:style>
  <w:style w:type="paragraph" w:customStyle="1" w:styleId="Default">
    <w:name w:val="Default"/>
    <w:rsid w:val="00E41C2A"/>
    <w:pPr>
      <w:widowControl w:val="0"/>
      <w:autoSpaceDE w:val="0"/>
      <w:autoSpaceDN w:val="0"/>
      <w:adjustRightInd w:val="0"/>
    </w:pPr>
    <w:rPr>
      <w:rFonts w:ascii="Z@ R 71tmp" w:eastAsia="Times New Roman" w:hAnsi="Z@ R 71tmp" w:cs="Z@ R 71tmp"/>
      <w:color w:val="000000"/>
      <w:sz w:val="24"/>
      <w:szCs w:val="24"/>
      <w:lang w:eastAsia="fr-FR"/>
    </w:rPr>
  </w:style>
  <w:style w:type="paragraph" w:customStyle="1" w:styleId="CharChar1">
    <w:name w:val="Char Char1"/>
    <w:basedOn w:val="Normal"/>
    <w:rsid w:val="00E41C2A"/>
    <w:pPr>
      <w:spacing w:after="160" w:line="240" w:lineRule="exact"/>
    </w:pPr>
    <w:rPr>
      <w:rFonts w:ascii="Verdana" w:hAnsi="Verdana"/>
      <w:sz w:val="20"/>
      <w:szCs w:val="20"/>
      <w:lang w:val="en-US" w:eastAsia="en-US" w:bidi="ar-SA"/>
    </w:rPr>
  </w:style>
  <w:style w:type="paragraph" w:customStyle="1" w:styleId="ST1">
    <w:name w:val="ST1"/>
    <w:basedOn w:val="Normal"/>
    <w:rsid w:val="00E41C2A"/>
    <w:rPr>
      <w:rFonts w:ascii="New Century Schlbk" w:hAnsi="New Century Schlbk"/>
      <w:b/>
      <w:i/>
      <w:szCs w:val="20"/>
      <w:u w:val="single"/>
      <w:lang w:bidi="ar-SA"/>
    </w:rPr>
  </w:style>
  <w:style w:type="paragraph" w:customStyle="1" w:styleId="S2">
    <w:name w:val="S2"/>
    <w:basedOn w:val="Normal"/>
    <w:rsid w:val="00E41C2A"/>
    <w:pPr>
      <w:tabs>
        <w:tab w:val="left" w:pos="680"/>
        <w:tab w:val="left" w:pos="1320"/>
        <w:tab w:val="left" w:pos="3140"/>
        <w:tab w:val="right" w:leader="dot" w:pos="9200"/>
      </w:tabs>
      <w:spacing w:before="240"/>
      <w:jc w:val="both"/>
    </w:pPr>
    <w:rPr>
      <w:rFonts w:ascii="New York" w:hAnsi="New York"/>
      <w:b/>
      <w:szCs w:val="20"/>
      <w:lang w:bidi="ar-SA"/>
    </w:rPr>
  </w:style>
  <w:style w:type="paragraph" w:customStyle="1" w:styleId="S3">
    <w:name w:val="S3"/>
    <w:basedOn w:val="Normal"/>
    <w:rsid w:val="00E41C2A"/>
    <w:pPr>
      <w:tabs>
        <w:tab w:val="left" w:pos="1120"/>
        <w:tab w:val="right" w:leader="dot" w:pos="9140"/>
      </w:tabs>
      <w:spacing w:before="240"/>
      <w:jc w:val="both"/>
    </w:pPr>
    <w:rPr>
      <w:rFonts w:ascii="New York" w:hAnsi="New York"/>
      <w:b/>
      <w:sz w:val="32"/>
      <w:szCs w:val="20"/>
      <w:u w:val="single"/>
      <w:lang w:bidi="ar-SA"/>
    </w:rPr>
  </w:style>
  <w:style w:type="paragraph" w:customStyle="1" w:styleId="xl26">
    <w:name w:val="xl26"/>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b/>
      <w:bCs/>
      <w:szCs w:val="24"/>
      <w:lang w:bidi="ar-SA"/>
    </w:rPr>
  </w:style>
  <w:style w:type="paragraph" w:customStyle="1" w:styleId="font5">
    <w:name w:val="font5"/>
    <w:basedOn w:val="Normal"/>
    <w:rsid w:val="00E41C2A"/>
    <w:pPr>
      <w:spacing w:before="100" w:beforeAutospacing="1" w:after="100" w:afterAutospacing="1"/>
    </w:pPr>
    <w:rPr>
      <w:rFonts w:ascii="Arial" w:eastAsia="Arial Unicode MS" w:hAnsi="Arial" w:cs="Arial"/>
      <w:b/>
      <w:bCs/>
      <w:sz w:val="20"/>
      <w:szCs w:val="20"/>
      <w:lang w:bidi="ar-SA"/>
    </w:rPr>
  </w:style>
  <w:style w:type="paragraph" w:customStyle="1" w:styleId="font6">
    <w:name w:val="font6"/>
    <w:basedOn w:val="Normal"/>
    <w:rsid w:val="00E41C2A"/>
    <w:pPr>
      <w:spacing w:before="100" w:beforeAutospacing="1" w:after="100" w:afterAutospacing="1"/>
    </w:pPr>
    <w:rPr>
      <w:rFonts w:ascii="Arial" w:eastAsia="Arial Unicode MS" w:hAnsi="Arial" w:cs="Arial"/>
      <w:sz w:val="20"/>
      <w:szCs w:val="20"/>
      <w:lang w:bidi="ar-SA"/>
    </w:rPr>
  </w:style>
  <w:style w:type="paragraph" w:customStyle="1" w:styleId="font7">
    <w:name w:val="font7"/>
    <w:basedOn w:val="Normal"/>
    <w:rsid w:val="00E41C2A"/>
    <w:pPr>
      <w:spacing w:before="100" w:beforeAutospacing="1" w:after="100" w:afterAutospacing="1"/>
    </w:pPr>
    <w:rPr>
      <w:rFonts w:ascii="Geneva" w:eastAsia="Arial Unicode MS" w:hAnsi="Geneva" w:cs="Arial Unicode MS"/>
      <w:b/>
      <w:bCs/>
      <w:sz w:val="20"/>
      <w:szCs w:val="20"/>
      <w:lang w:bidi="ar-SA"/>
    </w:rPr>
  </w:style>
  <w:style w:type="paragraph" w:customStyle="1" w:styleId="xl24">
    <w:name w:val="xl24"/>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Cs w:val="24"/>
      <w:lang w:bidi="ar-SA"/>
    </w:rPr>
  </w:style>
  <w:style w:type="paragraph" w:customStyle="1" w:styleId="xl27">
    <w:name w:val="xl27"/>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28">
    <w:name w:val="xl28"/>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i/>
      <w:iCs/>
      <w:szCs w:val="24"/>
      <w:lang w:bidi="ar-SA"/>
    </w:rPr>
  </w:style>
  <w:style w:type="paragraph" w:customStyle="1" w:styleId="xl29">
    <w:name w:val="xl29"/>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Cs w:val="24"/>
      <w:lang w:bidi="ar-SA"/>
    </w:rPr>
  </w:style>
  <w:style w:type="paragraph" w:customStyle="1" w:styleId="xl30">
    <w:name w:val="xl30"/>
    <w:basedOn w:val="Normal"/>
    <w:rsid w:val="00E41C2A"/>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31">
    <w:name w:val="xl31"/>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szCs w:val="24"/>
      <w:lang w:bidi="ar-SA"/>
    </w:rPr>
  </w:style>
  <w:style w:type="paragraph" w:customStyle="1" w:styleId="xl32">
    <w:name w:val="xl32"/>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3">
    <w:name w:val="xl33"/>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4">
    <w:name w:val="xl34"/>
    <w:basedOn w:val="Normal"/>
    <w:rsid w:val="00E41C2A"/>
    <w:pPr>
      <w:pBdr>
        <w:left w:val="single" w:sz="4" w:space="0" w:color="auto"/>
      </w:pBdr>
      <w:spacing w:before="100" w:beforeAutospacing="1" w:after="100" w:afterAutospacing="1"/>
      <w:jc w:val="center"/>
    </w:pPr>
    <w:rPr>
      <w:rFonts w:ascii="Arial" w:eastAsia="Arial Unicode MS" w:hAnsi="Arial" w:cs="Arial"/>
      <w:szCs w:val="24"/>
      <w:lang w:bidi="ar-SA"/>
    </w:rPr>
  </w:style>
  <w:style w:type="paragraph" w:customStyle="1" w:styleId="xl35">
    <w:name w:val="xl35"/>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6">
    <w:name w:val="xl36"/>
    <w:basedOn w:val="Normal"/>
    <w:rsid w:val="00E41C2A"/>
    <w:pPr>
      <w:pBdr>
        <w:left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7">
    <w:name w:val="xl37"/>
    <w:basedOn w:val="Normal"/>
    <w:rsid w:val="00E41C2A"/>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8">
    <w:name w:val="xl38"/>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u w:val="single"/>
      <w:lang w:bidi="ar-SA"/>
    </w:rPr>
  </w:style>
  <w:style w:type="paragraph" w:customStyle="1" w:styleId="xl39">
    <w:name w:val="xl39"/>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Cs w:val="24"/>
      <w:lang w:bidi="ar-SA"/>
    </w:rPr>
  </w:style>
  <w:style w:type="paragraph" w:customStyle="1" w:styleId="xl40">
    <w:name w:val="xl40"/>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szCs w:val="24"/>
      <w:lang w:bidi="ar-SA"/>
    </w:rPr>
  </w:style>
  <w:style w:type="paragraph" w:customStyle="1" w:styleId="xl41">
    <w:name w:val="xl41"/>
    <w:basedOn w:val="Normal"/>
    <w:rsid w:val="00E41C2A"/>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Cs w:val="24"/>
      <w:lang w:bidi="ar-SA"/>
    </w:rPr>
  </w:style>
  <w:style w:type="paragraph" w:customStyle="1" w:styleId="xl42">
    <w:name w:val="xl42"/>
    <w:basedOn w:val="Normal"/>
    <w:rsid w:val="00E41C2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Cs w:val="24"/>
      <w:lang w:bidi="ar-SA"/>
    </w:rPr>
  </w:style>
  <w:style w:type="paragraph" w:customStyle="1" w:styleId="font8">
    <w:name w:val="font8"/>
    <w:basedOn w:val="Normal"/>
    <w:rsid w:val="00E41C2A"/>
    <w:pPr>
      <w:spacing w:before="100" w:beforeAutospacing="1" w:after="100" w:afterAutospacing="1"/>
    </w:pPr>
    <w:rPr>
      <w:rFonts w:ascii="Arial" w:eastAsia="Arial Unicode MS" w:hAnsi="Arial" w:cs="Arial"/>
      <w:i/>
      <w:iCs/>
      <w:sz w:val="20"/>
      <w:szCs w:val="20"/>
      <w:lang w:bidi="ar-SA"/>
    </w:rPr>
  </w:style>
  <w:style w:type="paragraph" w:customStyle="1" w:styleId="font9">
    <w:name w:val="font9"/>
    <w:basedOn w:val="Normal"/>
    <w:rsid w:val="00E41C2A"/>
    <w:pPr>
      <w:spacing w:before="100" w:beforeAutospacing="1" w:after="100" w:afterAutospacing="1"/>
    </w:pPr>
    <w:rPr>
      <w:rFonts w:ascii="Arial" w:eastAsia="Arial Unicode MS" w:hAnsi="Arial" w:cs="Arial"/>
      <w:color w:val="000000"/>
      <w:sz w:val="20"/>
      <w:szCs w:val="20"/>
      <w:lang w:bidi="ar-SA"/>
    </w:rPr>
  </w:style>
  <w:style w:type="paragraph" w:customStyle="1" w:styleId="font10">
    <w:name w:val="font10"/>
    <w:basedOn w:val="Normal"/>
    <w:rsid w:val="00E41C2A"/>
    <w:pPr>
      <w:spacing w:before="100" w:beforeAutospacing="1" w:after="100" w:afterAutospacing="1"/>
    </w:pPr>
    <w:rPr>
      <w:rFonts w:ascii="Arial" w:eastAsia="Arial Unicode MS" w:hAnsi="Arial" w:cs="Arial"/>
      <w:b/>
      <w:bCs/>
      <w:color w:val="0000FF"/>
      <w:sz w:val="32"/>
      <w:u w:val="single"/>
      <w:lang w:bidi="ar-SA"/>
    </w:rPr>
  </w:style>
  <w:style w:type="paragraph" w:customStyle="1" w:styleId="font11">
    <w:name w:val="font11"/>
    <w:basedOn w:val="Normal"/>
    <w:rsid w:val="00E41C2A"/>
    <w:pPr>
      <w:spacing w:before="100" w:beforeAutospacing="1" w:after="100" w:afterAutospacing="1"/>
    </w:pPr>
    <w:rPr>
      <w:rFonts w:ascii="Arial" w:eastAsia="Arial Unicode MS" w:hAnsi="Arial" w:cs="Arial"/>
      <w:b/>
      <w:bCs/>
      <w:color w:val="000000"/>
      <w:sz w:val="20"/>
      <w:szCs w:val="20"/>
      <w:lang w:bidi="ar-SA"/>
    </w:rPr>
  </w:style>
  <w:style w:type="paragraph" w:customStyle="1" w:styleId="xl22">
    <w:name w:val="xl22"/>
    <w:basedOn w:val="Normal"/>
    <w:rsid w:val="00E41C2A"/>
    <w:pPr>
      <w:pBdr>
        <w:left w:val="single" w:sz="4" w:space="0" w:color="auto"/>
        <w:righ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23">
    <w:name w:val="xl23"/>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szCs w:val="24"/>
      <w:lang w:bidi="ar-SA"/>
    </w:rPr>
  </w:style>
  <w:style w:type="paragraph" w:customStyle="1" w:styleId="Style10">
    <w:name w:val="Style 1"/>
    <w:basedOn w:val="Normal"/>
    <w:rsid w:val="00E41C2A"/>
    <w:pPr>
      <w:widowControl w:val="0"/>
      <w:autoSpaceDE w:val="0"/>
      <w:autoSpaceDN w:val="0"/>
      <w:adjustRightInd w:val="0"/>
    </w:pPr>
    <w:rPr>
      <w:szCs w:val="24"/>
      <w:lang w:bidi="ar-SA"/>
    </w:rPr>
  </w:style>
  <w:style w:type="paragraph" w:customStyle="1" w:styleId="Style2">
    <w:name w:val="Style 2"/>
    <w:basedOn w:val="Normal"/>
    <w:rsid w:val="00E41C2A"/>
    <w:pPr>
      <w:widowControl w:val="0"/>
      <w:autoSpaceDE w:val="0"/>
      <w:autoSpaceDN w:val="0"/>
      <w:ind w:left="720"/>
    </w:pPr>
    <w:rPr>
      <w:szCs w:val="24"/>
      <w:lang w:bidi="ar-SA"/>
    </w:rPr>
  </w:style>
  <w:style w:type="paragraph" w:customStyle="1" w:styleId="nadia">
    <w:name w:val="nadia"/>
    <w:basedOn w:val="Normal"/>
    <w:next w:val="Normal"/>
    <w:autoRedefine/>
    <w:rsid w:val="00E41C2A"/>
    <w:pPr>
      <w:numPr>
        <w:numId w:val="5"/>
      </w:numPr>
      <w:spacing w:after="160" w:line="240" w:lineRule="exact"/>
    </w:pPr>
    <w:rPr>
      <w:b/>
      <w:bCs/>
      <w:i/>
      <w:iCs/>
      <w:szCs w:val="24"/>
      <w:u w:val="single"/>
      <w:lang w:bidi="ar-SA"/>
    </w:rPr>
  </w:style>
  <w:style w:type="numbering" w:customStyle="1" w:styleId="Aucuneliste1">
    <w:name w:val="Aucune liste1"/>
    <w:next w:val="Aucuneliste"/>
    <w:semiHidden/>
    <w:rsid w:val="00E41C2A"/>
  </w:style>
  <w:style w:type="paragraph" w:customStyle="1" w:styleId="TitreC">
    <w:name w:val="Titre C"/>
    <w:basedOn w:val="Normal"/>
    <w:rsid w:val="00E41C2A"/>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szCs w:val="20"/>
      <w:u w:val="dash"/>
      <w:lang w:bidi="ar-SA"/>
    </w:rPr>
  </w:style>
  <w:style w:type="paragraph" w:customStyle="1" w:styleId="TitreG">
    <w:name w:val="Titre G"/>
    <w:basedOn w:val="Normal"/>
    <w:rsid w:val="00E41C2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szCs w:val="20"/>
      <w:u w:val="dash"/>
      <w:lang w:bidi="ar-SA"/>
    </w:rPr>
  </w:style>
  <w:style w:type="paragraph" w:styleId="Salutations">
    <w:name w:val="Salutation"/>
    <w:basedOn w:val="Normal"/>
    <w:next w:val="Normal"/>
    <w:link w:val="SalutationsCar"/>
    <w:rsid w:val="00E41C2A"/>
    <w:rPr>
      <w:sz w:val="20"/>
      <w:szCs w:val="20"/>
      <w:lang w:bidi="ar-SA"/>
    </w:rPr>
  </w:style>
  <w:style w:type="character" w:customStyle="1" w:styleId="SalutationsCar">
    <w:name w:val="Salutations Car"/>
    <w:basedOn w:val="Policepardfaut"/>
    <w:link w:val="Salutations"/>
    <w:rsid w:val="00E41C2A"/>
    <w:rPr>
      <w:rFonts w:ascii="Times New Roman" w:eastAsia="Times New Roman" w:hAnsi="Times New Roman" w:cs="Times New Roman"/>
      <w:lang w:eastAsia="fr-FR"/>
    </w:rPr>
  </w:style>
  <w:style w:type="paragraph" w:customStyle="1" w:styleId="Basetableau">
    <w:name w:val="Base tableau"/>
    <w:basedOn w:val="Normal"/>
    <w:rsid w:val="00E41C2A"/>
    <w:pPr>
      <w:jc w:val="both"/>
    </w:pPr>
    <w:rPr>
      <w:rFonts w:ascii="Arial" w:hAnsi="Arial" w:cs="Arial"/>
      <w:sz w:val="16"/>
      <w:szCs w:val="20"/>
      <w:lang w:bidi="ar-SA"/>
    </w:rPr>
  </w:style>
  <w:style w:type="paragraph" w:customStyle="1" w:styleId="CarCarCarCarCarCarCarCarCar">
    <w:name w:val="Car Car Car Car Car Car Car Car Car"/>
    <w:basedOn w:val="Normal"/>
    <w:rsid w:val="00E41C2A"/>
    <w:pPr>
      <w:spacing w:after="160" w:line="240" w:lineRule="exact"/>
    </w:pPr>
    <w:rPr>
      <w:rFonts w:ascii="Tahoma" w:hAnsi="Tahoma"/>
      <w:sz w:val="18"/>
      <w:szCs w:val="20"/>
      <w:lang w:val="en-US" w:eastAsia="en-US" w:bidi="ar-SA"/>
    </w:rPr>
  </w:style>
  <w:style w:type="paragraph" w:styleId="Retraitnormal">
    <w:name w:val="Normal Indent"/>
    <w:basedOn w:val="Normal"/>
    <w:rsid w:val="00E41C2A"/>
    <w:pPr>
      <w:ind w:left="708"/>
    </w:pPr>
    <w:rPr>
      <w:sz w:val="20"/>
      <w:szCs w:val="20"/>
      <w:lang w:bidi="ar-SA"/>
    </w:rPr>
  </w:style>
  <w:style w:type="paragraph" w:customStyle="1" w:styleId="Texte">
    <w:name w:val="Texte"/>
    <w:rsid w:val="00E41C2A"/>
    <w:rPr>
      <w:rFonts w:ascii="Arial" w:eastAsia="Times New Roman" w:hAnsi="Arial" w:cs="Arial"/>
      <w:snapToGrid w:val="0"/>
      <w:color w:val="000000"/>
      <w:lang w:eastAsia="fr-FR"/>
    </w:rPr>
  </w:style>
  <w:style w:type="paragraph" w:customStyle="1" w:styleId="ti">
    <w:name w:val="ti"/>
    <w:basedOn w:val="Normal"/>
    <w:rsid w:val="00E41C2A"/>
    <w:pPr>
      <w:spacing w:before="240" w:after="240"/>
    </w:pPr>
    <w:rPr>
      <w:rFonts w:ascii="Helvetica" w:hAnsi="Helvetica" w:cs="Helvetica"/>
      <w:b/>
      <w:bCs/>
      <w:sz w:val="20"/>
      <w:szCs w:val="20"/>
      <w:u w:val="single"/>
      <w:lang w:bidi="ar-SA"/>
    </w:rPr>
  </w:style>
  <w:style w:type="paragraph" w:customStyle="1" w:styleId="Styleparagraphe">
    <w:name w:val="Style paragraphe +"/>
    <w:basedOn w:val="Normal"/>
    <w:autoRedefine/>
    <w:rsid w:val="00E41C2A"/>
    <w:pPr>
      <w:overflowPunct w:val="0"/>
      <w:autoSpaceDE w:val="0"/>
      <w:autoSpaceDN w:val="0"/>
      <w:adjustRightInd w:val="0"/>
      <w:spacing w:before="120"/>
      <w:jc w:val="both"/>
    </w:pPr>
    <w:rPr>
      <w:rFonts w:ascii="Arial" w:hAnsi="Arial"/>
      <w:bCs/>
      <w:sz w:val="20"/>
      <w:szCs w:val="20"/>
      <w:lang w:bidi="ar-SA"/>
    </w:rPr>
  </w:style>
  <w:style w:type="character" w:customStyle="1" w:styleId="NT1Car">
    <w:name w:val="NT1 Car"/>
    <w:link w:val="NT1"/>
    <w:locked/>
    <w:rsid w:val="00E41C2A"/>
    <w:rPr>
      <w:sz w:val="22"/>
      <w:szCs w:val="22"/>
    </w:rPr>
  </w:style>
  <w:style w:type="paragraph" w:customStyle="1" w:styleId="NT1">
    <w:name w:val="NT1"/>
    <w:basedOn w:val="Normal"/>
    <w:link w:val="NT1Car"/>
    <w:qFormat/>
    <w:rsid w:val="00E41C2A"/>
    <w:pPr>
      <w:spacing w:before="60" w:after="60"/>
      <w:ind w:left="473" w:hanging="360"/>
      <w:jc w:val="both"/>
    </w:pPr>
    <w:rPr>
      <w:rFonts w:asciiTheme="minorHAnsi" w:eastAsiaTheme="minorHAnsi" w:hAnsiTheme="minorHAnsi" w:cstheme="minorBidi"/>
      <w:sz w:val="22"/>
      <w:szCs w:val="22"/>
      <w:lang w:eastAsia="zh-CN" w:bidi="ar-SA"/>
    </w:rPr>
  </w:style>
  <w:style w:type="character" w:customStyle="1" w:styleId="tableauCar">
    <w:name w:val="tableau Car"/>
    <w:link w:val="tableau"/>
    <w:locked/>
    <w:rsid w:val="00E41C2A"/>
    <w:rPr>
      <w:rFonts w:ascii="Arial" w:hAnsi="Arial" w:cs="Arial"/>
    </w:rPr>
  </w:style>
  <w:style w:type="paragraph" w:customStyle="1" w:styleId="tableau">
    <w:name w:val="tableau"/>
    <w:basedOn w:val="Normal"/>
    <w:link w:val="tableauCar"/>
    <w:qFormat/>
    <w:rsid w:val="00E41C2A"/>
    <w:pPr>
      <w:framePr w:hSpace="141" w:wrap="around" w:vAnchor="text" w:hAnchor="margin" w:x="70" w:y="183"/>
    </w:pPr>
    <w:rPr>
      <w:rFonts w:ascii="Arial" w:eastAsiaTheme="minorHAnsi" w:hAnsi="Arial" w:cs="Arial"/>
      <w:sz w:val="20"/>
      <w:szCs w:val="20"/>
      <w:lang w:eastAsia="zh-CN" w:bidi="ar-SA"/>
    </w:rPr>
  </w:style>
  <w:style w:type="character" w:customStyle="1" w:styleId="texte101">
    <w:name w:val="texte_101"/>
    <w:rsid w:val="00E41C2A"/>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E41C2A"/>
    <w:rPr>
      <w:rFonts w:ascii="Times New Roman" w:eastAsia="Times New Roman" w:hAnsi="Times New Roman" w:cs="Times New Roman"/>
      <w:sz w:val="24"/>
      <w:szCs w:val="32"/>
      <w:lang w:eastAsia="fr-FR" w:bidi="ar-MA"/>
    </w:rPr>
  </w:style>
  <w:style w:type="character" w:styleId="Lienhypertextesuivivisit">
    <w:name w:val="FollowedHyperlink"/>
    <w:basedOn w:val="Policepardfaut"/>
    <w:uiPriority w:val="99"/>
    <w:unhideWhenUsed/>
    <w:rsid w:val="00E41C2A"/>
    <w:rPr>
      <w:color w:val="800080"/>
      <w:u w:val="single"/>
    </w:rPr>
  </w:style>
  <w:style w:type="paragraph" w:customStyle="1" w:styleId="xl65">
    <w:name w:val="xl65"/>
    <w:basedOn w:val="Normal"/>
    <w:rsid w:val="00E41C2A"/>
    <w:pPr>
      <w:spacing w:before="100" w:beforeAutospacing="1" w:after="100" w:afterAutospacing="1"/>
      <w:jc w:val="center"/>
    </w:pPr>
    <w:rPr>
      <w:sz w:val="18"/>
      <w:szCs w:val="18"/>
      <w:lang w:bidi="ar-SA"/>
    </w:rPr>
  </w:style>
  <w:style w:type="paragraph" w:customStyle="1" w:styleId="xl66">
    <w:name w:val="xl66"/>
    <w:basedOn w:val="Normal"/>
    <w:rsid w:val="00E41C2A"/>
    <w:pPr>
      <w:spacing w:before="100" w:beforeAutospacing="1" w:after="100" w:afterAutospacing="1"/>
    </w:pPr>
    <w:rPr>
      <w:sz w:val="18"/>
      <w:szCs w:val="18"/>
      <w:lang w:bidi="ar-SA"/>
    </w:rPr>
  </w:style>
  <w:style w:type="paragraph" w:customStyle="1" w:styleId="xl67">
    <w:name w:val="xl67"/>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68">
    <w:name w:val="xl68"/>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69">
    <w:name w:val="xl6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0">
    <w:name w:val="xl7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1">
    <w:name w:val="xl7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2">
    <w:name w:val="xl7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3">
    <w:name w:val="xl7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74">
    <w:name w:val="xl7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5">
    <w:name w:val="xl7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6">
    <w:name w:val="xl7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77">
    <w:name w:val="xl7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8">
    <w:name w:val="xl7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9">
    <w:name w:val="xl79"/>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0">
    <w:name w:val="xl80"/>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1">
    <w:name w:val="xl81"/>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2">
    <w:name w:val="xl82"/>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3">
    <w:name w:val="xl8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lang w:bidi="ar-SA"/>
    </w:rPr>
  </w:style>
  <w:style w:type="paragraph" w:customStyle="1" w:styleId="xl84">
    <w:name w:val="xl84"/>
    <w:basedOn w:val="Normal"/>
    <w:rsid w:val="00E41C2A"/>
    <w:pPr>
      <w:pBdr>
        <w:top w:val="single" w:sz="4" w:space="0" w:color="auto"/>
        <w:left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5">
    <w:name w:val="xl85"/>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6">
    <w:name w:val="xl86"/>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7">
    <w:name w:val="xl87"/>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8">
    <w:name w:val="xl88"/>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9">
    <w:name w:val="xl8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0">
    <w:name w:val="xl90"/>
    <w:basedOn w:val="Normal"/>
    <w:rsid w:val="00E41C2A"/>
    <w:pPr>
      <w:spacing w:before="100" w:beforeAutospacing="1" w:after="100" w:afterAutospacing="1"/>
    </w:pPr>
    <w:rPr>
      <w:sz w:val="18"/>
      <w:szCs w:val="18"/>
      <w:lang w:bidi="ar-SA"/>
    </w:rPr>
  </w:style>
  <w:style w:type="paragraph" w:customStyle="1" w:styleId="xl91">
    <w:name w:val="xl9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92">
    <w:name w:val="xl9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3">
    <w:name w:val="xl9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94">
    <w:name w:val="xl94"/>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95">
    <w:name w:val="xl95"/>
    <w:basedOn w:val="Normal"/>
    <w:rsid w:val="00E41C2A"/>
    <w:pPr>
      <w:pBdr>
        <w:top w:val="single" w:sz="4" w:space="0" w:color="auto"/>
      </w:pBdr>
      <w:spacing w:before="100" w:beforeAutospacing="1" w:after="100" w:afterAutospacing="1"/>
    </w:pPr>
    <w:rPr>
      <w:sz w:val="18"/>
      <w:szCs w:val="18"/>
      <w:lang w:bidi="ar-SA"/>
    </w:rPr>
  </w:style>
  <w:style w:type="paragraph" w:customStyle="1" w:styleId="xl96">
    <w:name w:val="xl96"/>
    <w:basedOn w:val="Normal"/>
    <w:rsid w:val="00E41C2A"/>
    <w:pPr>
      <w:pBdr>
        <w:top w:val="single" w:sz="4" w:space="0" w:color="auto"/>
      </w:pBdr>
      <w:spacing w:before="100" w:beforeAutospacing="1" w:after="100" w:afterAutospacing="1"/>
    </w:pPr>
    <w:rPr>
      <w:sz w:val="18"/>
      <w:szCs w:val="18"/>
      <w:lang w:bidi="ar-SA"/>
    </w:rPr>
  </w:style>
  <w:style w:type="paragraph" w:customStyle="1" w:styleId="xl97">
    <w:name w:val="xl97"/>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98">
    <w:name w:val="xl98"/>
    <w:basedOn w:val="Normal"/>
    <w:rsid w:val="00E41C2A"/>
    <w:pPr>
      <w:pBdr>
        <w:bottom w:val="single" w:sz="4" w:space="0" w:color="auto"/>
      </w:pBdr>
      <w:spacing w:before="100" w:beforeAutospacing="1" w:after="100" w:afterAutospacing="1"/>
    </w:pPr>
    <w:rPr>
      <w:sz w:val="18"/>
      <w:szCs w:val="18"/>
      <w:lang w:bidi="ar-SA"/>
    </w:rPr>
  </w:style>
  <w:style w:type="paragraph" w:customStyle="1" w:styleId="xl99">
    <w:name w:val="xl99"/>
    <w:basedOn w:val="Normal"/>
    <w:rsid w:val="00E41C2A"/>
    <w:pPr>
      <w:pBdr>
        <w:bottom w:val="single" w:sz="4" w:space="0" w:color="auto"/>
      </w:pBdr>
      <w:spacing w:before="100" w:beforeAutospacing="1" w:after="100" w:afterAutospacing="1"/>
    </w:pPr>
    <w:rPr>
      <w:sz w:val="18"/>
      <w:szCs w:val="18"/>
      <w:lang w:bidi="ar-SA"/>
    </w:rPr>
  </w:style>
  <w:style w:type="paragraph" w:customStyle="1" w:styleId="xl100">
    <w:name w:val="xl100"/>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1">
    <w:name w:val="xl101"/>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2">
    <w:name w:val="xl102"/>
    <w:basedOn w:val="Normal"/>
    <w:rsid w:val="00E41C2A"/>
    <w:pPr>
      <w:pBdr>
        <w:top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3">
    <w:name w:val="xl103"/>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4">
    <w:name w:val="xl104"/>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5">
    <w:name w:val="xl105"/>
    <w:basedOn w:val="Normal"/>
    <w:rsid w:val="00E41C2A"/>
    <w:pPr>
      <w:pBdr>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6">
    <w:name w:val="xl106"/>
    <w:basedOn w:val="Normal"/>
    <w:rsid w:val="00E41C2A"/>
    <w:pPr>
      <w:pBdr>
        <w:top w:val="single" w:sz="4" w:space="0" w:color="auto"/>
        <w:left w:val="single" w:sz="4" w:space="0" w:color="auto"/>
        <w:bottom w:val="single" w:sz="4" w:space="0" w:color="auto"/>
      </w:pBdr>
      <w:spacing w:before="100" w:beforeAutospacing="1" w:after="100" w:afterAutospacing="1"/>
      <w:jc w:val="center"/>
    </w:pPr>
    <w:rPr>
      <w:sz w:val="18"/>
      <w:szCs w:val="18"/>
      <w:lang w:bidi="ar-SA"/>
    </w:rPr>
  </w:style>
  <w:style w:type="paragraph" w:customStyle="1" w:styleId="xl107">
    <w:name w:val="xl107"/>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8">
    <w:name w:val="xl108"/>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9">
    <w:name w:val="xl109"/>
    <w:basedOn w:val="Normal"/>
    <w:rsid w:val="00E41C2A"/>
    <w:pPr>
      <w:pBdr>
        <w:top w:val="single" w:sz="4" w:space="0" w:color="auto"/>
        <w:bottom w:val="single" w:sz="4" w:space="0" w:color="auto"/>
      </w:pBdr>
      <w:spacing w:before="100" w:beforeAutospacing="1" w:after="100" w:afterAutospacing="1"/>
    </w:pPr>
    <w:rPr>
      <w:sz w:val="18"/>
      <w:szCs w:val="18"/>
      <w:lang w:bidi="ar-SA"/>
    </w:rPr>
  </w:style>
  <w:style w:type="paragraph" w:customStyle="1" w:styleId="xl110">
    <w:name w:val="xl11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111">
    <w:name w:val="xl11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2">
    <w:name w:val="xl112"/>
    <w:basedOn w:val="Normal"/>
    <w:rsid w:val="00E41C2A"/>
    <w:pPr>
      <w:spacing w:before="100" w:beforeAutospacing="1" w:after="100" w:afterAutospacing="1"/>
      <w:jc w:val="center"/>
    </w:pPr>
    <w:rPr>
      <w:sz w:val="18"/>
      <w:szCs w:val="18"/>
      <w:lang w:bidi="ar-SA"/>
    </w:rPr>
  </w:style>
  <w:style w:type="paragraph" w:customStyle="1" w:styleId="xl113">
    <w:name w:val="xl11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bidi="ar-SA"/>
    </w:rPr>
  </w:style>
  <w:style w:type="paragraph" w:customStyle="1" w:styleId="xl114">
    <w:name w:val="xl11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5">
    <w:name w:val="xl11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6">
    <w:name w:val="xl116"/>
    <w:basedOn w:val="Normal"/>
    <w:rsid w:val="00E41C2A"/>
    <w:pPr>
      <w:spacing w:before="100" w:beforeAutospacing="1" w:after="100" w:afterAutospacing="1"/>
    </w:pPr>
    <w:rPr>
      <w:b/>
      <w:bCs/>
      <w:sz w:val="18"/>
      <w:szCs w:val="18"/>
      <w:lang w:bidi="ar-SA"/>
    </w:rPr>
  </w:style>
  <w:style w:type="paragraph" w:customStyle="1" w:styleId="xl117">
    <w:name w:val="xl117"/>
    <w:basedOn w:val="Normal"/>
    <w:rsid w:val="00E41C2A"/>
    <w:pPr>
      <w:spacing w:before="100" w:beforeAutospacing="1" w:after="100" w:afterAutospacing="1"/>
    </w:pPr>
    <w:rPr>
      <w:b/>
      <w:bCs/>
      <w:sz w:val="18"/>
      <w:szCs w:val="18"/>
      <w:lang w:bidi="ar-SA"/>
    </w:rPr>
  </w:style>
  <w:style w:type="paragraph" w:customStyle="1" w:styleId="xl118">
    <w:name w:val="xl118"/>
    <w:basedOn w:val="Normal"/>
    <w:rsid w:val="00E41C2A"/>
    <w:pPr>
      <w:spacing w:before="100" w:beforeAutospacing="1" w:after="100" w:afterAutospacing="1"/>
    </w:pPr>
    <w:rPr>
      <w:sz w:val="18"/>
      <w:szCs w:val="18"/>
      <w:lang w:bidi="ar-SA"/>
    </w:rPr>
  </w:style>
  <w:style w:type="paragraph" w:customStyle="1" w:styleId="xl119">
    <w:name w:val="xl119"/>
    <w:basedOn w:val="Normal"/>
    <w:rsid w:val="00E41C2A"/>
    <w:pPr>
      <w:spacing w:before="100" w:beforeAutospacing="1" w:after="100" w:afterAutospacing="1"/>
    </w:pPr>
    <w:rPr>
      <w:b/>
      <w:bCs/>
      <w:sz w:val="18"/>
      <w:szCs w:val="18"/>
      <w:lang w:bidi="ar-SA"/>
    </w:rPr>
  </w:style>
  <w:style w:type="paragraph" w:customStyle="1" w:styleId="xl120">
    <w:name w:val="xl120"/>
    <w:basedOn w:val="Normal"/>
    <w:rsid w:val="00E41C2A"/>
    <w:pPr>
      <w:spacing w:before="100" w:beforeAutospacing="1" w:after="100" w:afterAutospacing="1"/>
      <w:jc w:val="center"/>
    </w:pPr>
    <w:rPr>
      <w:b/>
      <w:bCs/>
      <w:sz w:val="18"/>
      <w:szCs w:val="18"/>
      <w:u w:val="single"/>
      <w:lang w:bidi="ar-SA"/>
    </w:rPr>
  </w:style>
  <w:style w:type="paragraph" w:customStyle="1" w:styleId="xl121">
    <w:name w:val="xl121"/>
    <w:basedOn w:val="Normal"/>
    <w:rsid w:val="00E41C2A"/>
    <w:pPr>
      <w:spacing w:before="100" w:beforeAutospacing="1" w:after="100" w:afterAutospacing="1"/>
      <w:jc w:val="center"/>
    </w:pPr>
    <w:rPr>
      <w:b/>
      <w:bCs/>
      <w:sz w:val="18"/>
      <w:szCs w:val="18"/>
      <w:lang w:bidi="ar-SA"/>
    </w:rPr>
  </w:style>
  <w:style w:type="paragraph" w:customStyle="1" w:styleId="xl122">
    <w:name w:val="xl122"/>
    <w:basedOn w:val="Normal"/>
    <w:rsid w:val="00E41C2A"/>
    <w:pPr>
      <w:spacing w:before="100" w:beforeAutospacing="1" w:after="100" w:afterAutospacing="1"/>
      <w:jc w:val="center"/>
    </w:pPr>
    <w:rPr>
      <w:b/>
      <w:bCs/>
      <w:sz w:val="18"/>
      <w:szCs w:val="18"/>
      <w:u w:val="single"/>
      <w:lang w:bidi="ar-SA"/>
    </w:rPr>
  </w:style>
  <w:style w:type="paragraph" w:customStyle="1" w:styleId="MAGTiretOmar">
    <w:name w:val="MAG Tiret.Omar"/>
    <w:basedOn w:val="Normal"/>
    <w:qFormat/>
    <w:rsid w:val="00E41C2A"/>
    <w:pPr>
      <w:numPr>
        <w:numId w:val="7"/>
      </w:numPr>
      <w:tabs>
        <w:tab w:val="num" w:pos="720"/>
      </w:tabs>
      <w:spacing w:line="276" w:lineRule="auto"/>
      <w:ind w:left="720"/>
      <w:jc w:val="both"/>
    </w:pPr>
    <w:rPr>
      <w:rFonts w:eastAsia="Calibri" w:cs="Arial"/>
      <w:sz w:val="22"/>
      <w:szCs w:val="24"/>
      <w:lang w:eastAsia="en-US" w:bidi="ar-SA"/>
    </w:rPr>
  </w:style>
  <w:style w:type="paragraph" w:styleId="Lgende">
    <w:name w:val="caption"/>
    <w:basedOn w:val="Normal"/>
    <w:next w:val="Normal"/>
    <w:qFormat/>
    <w:rsid w:val="00E41C2A"/>
    <w:pPr>
      <w:autoSpaceDE w:val="0"/>
      <w:autoSpaceDN w:val="0"/>
      <w:spacing w:line="360" w:lineRule="auto"/>
      <w:jc w:val="center"/>
    </w:pPr>
    <w:rPr>
      <w:rFonts w:ascii="Arial" w:hAnsi="Arial" w:cs="Arial"/>
      <w:b/>
      <w:bCs/>
      <w:sz w:val="26"/>
      <w:szCs w:val="26"/>
      <w:lang w:bidi="ar-SA"/>
    </w:rPr>
  </w:style>
  <w:style w:type="table" w:customStyle="1" w:styleId="TableNormal1">
    <w:name w:val="Table Normal1"/>
    <w:uiPriority w:val="2"/>
    <w:semiHidden/>
    <w:unhideWhenUsed/>
    <w:qFormat/>
    <w:rsid w:val="00E41C2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1C2A"/>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E41C2A"/>
    <w:pPr>
      <w:numPr>
        <w:numId w:val="8"/>
      </w:numPr>
      <w:jc w:val="both"/>
    </w:pPr>
    <w:rPr>
      <w:sz w:val="20"/>
      <w:szCs w:val="20"/>
      <w:lang w:bidi="ar-SA"/>
    </w:rPr>
  </w:style>
  <w:style w:type="paragraph" w:customStyle="1" w:styleId="StyleStyle2Latin11pt">
    <w:name w:val="Style Style2 + (Latin) 11 pt"/>
    <w:basedOn w:val="Normal"/>
    <w:rsid w:val="00E41C2A"/>
    <w:pPr>
      <w:spacing w:before="100" w:beforeAutospacing="1" w:after="100" w:afterAutospacing="1" w:line="360" w:lineRule="auto"/>
    </w:pPr>
    <w:rPr>
      <w:rFonts w:ascii="Arial" w:hAnsi="Arial"/>
      <w:b/>
      <w:iCs/>
      <w:color w:val="333333"/>
      <w:sz w:val="22"/>
      <w:szCs w:val="24"/>
      <w:lang w:bidi="ar-SA"/>
    </w:rPr>
  </w:style>
  <w:style w:type="paragraph" w:customStyle="1" w:styleId="0contenu">
    <w:name w:val="0 contenu"/>
    <w:basedOn w:val="Normal"/>
    <w:link w:val="0contenuCar"/>
    <w:qFormat/>
    <w:rsid w:val="00E41C2A"/>
    <w:pPr>
      <w:widowControl w:val="0"/>
      <w:spacing w:before="40" w:after="120"/>
      <w:jc w:val="both"/>
    </w:pPr>
    <w:rPr>
      <w:snapToGrid w:val="0"/>
      <w:sz w:val="20"/>
      <w:szCs w:val="20"/>
      <w:lang w:bidi="ar-SA"/>
    </w:rPr>
  </w:style>
  <w:style w:type="character" w:customStyle="1" w:styleId="0contenuCar">
    <w:name w:val="0 contenu Car"/>
    <w:link w:val="0contenu"/>
    <w:rsid w:val="00E41C2A"/>
    <w:rPr>
      <w:rFonts w:ascii="Times New Roman" w:eastAsia="Times New Roman" w:hAnsi="Times New Roman" w:cs="Times New Roman"/>
      <w:snapToGrid w:val="0"/>
      <w:lang w:eastAsia="fr-FR"/>
    </w:rPr>
  </w:style>
  <w:style w:type="character" w:styleId="Marquedecommentaire">
    <w:name w:val="annotation reference"/>
    <w:basedOn w:val="Policepardfaut"/>
    <w:uiPriority w:val="99"/>
    <w:unhideWhenUsed/>
    <w:rsid w:val="00E41C2A"/>
    <w:rPr>
      <w:sz w:val="16"/>
      <w:szCs w:val="16"/>
    </w:rPr>
  </w:style>
  <w:style w:type="paragraph" w:styleId="Commentaire">
    <w:name w:val="annotation text"/>
    <w:basedOn w:val="Normal"/>
    <w:link w:val="CommentaireCar"/>
    <w:uiPriority w:val="99"/>
    <w:unhideWhenUsed/>
    <w:rsid w:val="00E41C2A"/>
    <w:pPr>
      <w:widowControl w:val="0"/>
      <w:autoSpaceDE w:val="0"/>
      <w:autoSpaceDN w:val="0"/>
    </w:pPr>
    <w:rPr>
      <w:rFonts w:ascii="Arial" w:eastAsia="Arial" w:hAnsi="Arial" w:cs="Arial"/>
      <w:sz w:val="20"/>
      <w:szCs w:val="20"/>
      <w:lang w:eastAsia="en-US" w:bidi="en-US"/>
    </w:rPr>
  </w:style>
  <w:style w:type="character" w:customStyle="1" w:styleId="CommentaireCar">
    <w:name w:val="Commentaire Car"/>
    <w:basedOn w:val="Policepardfaut"/>
    <w:link w:val="Commentaire"/>
    <w:uiPriority w:val="99"/>
    <w:rsid w:val="00E41C2A"/>
    <w:rPr>
      <w:rFonts w:ascii="Arial" w:eastAsia="Arial" w:hAnsi="Arial" w:cs="Arial"/>
      <w:lang w:eastAsia="en-US" w:bidi="en-US"/>
    </w:rPr>
  </w:style>
  <w:style w:type="paragraph" w:styleId="Objetducommentaire">
    <w:name w:val="annotation subject"/>
    <w:basedOn w:val="Commentaire"/>
    <w:next w:val="Commentaire"/>
    <w:link w:val="ObjetducommentaireCar"/>
    <w:uiPriority w:val="99"/>
    <w:unhideWhenUsed/>
    <w:rsid w:val="00E41C2A"/>
    <w:rPr>
      <w:b/>
      <w:bCs/>
    </w:rPr>
  </w:style>
  <w:style w:type="character" w:customStyle="1" w:styleId="ObjetducommentaireCar">
    <w:name w:val="Objet du commentaire Car"/>
    <w:basedOn w:val="CommentaireCar"/>
    <w:link w:val="Objetducommentaire"/>
    <w:uiPriority w:val="99"/>
    <w:rsid w:val="00E41C2A"/>
    <w:rPr>
      <w:rFonts w:ascii="Arial" w:eastAsia="Arial" w:hAnsi="Arial" w:cs="Arial"/>
      <w:b/>
      <w:bCs/>
      <w:lang w:eastAsia="en-US" w:bidi="en-US"/>
    </w:rPr>
  </w:style>
  <w:style w:type="paragraph" w:styleId="En-ttedetabledesmatires">
    <w:name w:val="TOC Heading"/>
    <w:basedOn w:val="Titre1"/>
    <w:next w:val="Normal"/>
    <w:uiPriority w:val="39"/>
    <w:qFormat/>
    <w:rsid w:val="00E41C2A"/>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E41C2A"/>
    <w:pPr>
      <w:ind w:left="284"/>
      <w:jc w:val="both"/>
    </w:pPr>
    <w:rPr>
      <w:rFonts w:ascii="Arial" w:hAnsi="Arial"/>
      <w:szCs w:val="20"/>
      <w:lang w:bidi="ar-SA"/>
    </w:rPr>
  </w:style>
  <w:style w:type="character" w:customStyle="1" w:styleId="00PARAGRAPHECar">
    <w:name w:val="00PARAGRAPHE Car"/>
    <w:basedOn w:val="Policepardfaut"/>
    <w:link w:val="00PARAGRAPHE"/>
    <w:locked/>
    <w:rsid w:val="00E41C2A"/>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E41C2A"/>
    <w:pPr>
      <w:spacing w:line="276" w:lineRule="auto"/>
      <w:ind w:firstLine="567"/>
      <w:jc w:val="both"/>
    </w:pPr>
    <w:rPr>
      <w:rFonts w:asciiTheme="majorBidi" w:eastAsiaTheme="minorHAnsi" w:hAnsiTheme="majorBidi" w:cstheme="majorBidi"/>
      <w:noProof/>
      <w:szCs w:val="24"/>
      <w:lang w:eastAsia="en-US" w:bidi="ar-SA"/>
    </w:rPr>
  </w:style>
  <w:style w:type="paragraph" w:styleId="Liste">
    <w:name w:val="List"/>
    <w:basedOn w:val="Normal"/>
    <w:autoRedefine/>
    <w:unhideWhenUsed/>
    <w:rsid w:val="00E41C2A"/>
    <w:pPr>
      <w:numPr>
        <w:numId w:val="9"/>
      </w:numPr>
      <w:spacing w:line="360" w:lineRule="auto"/>
      <w:jc w:val="both"/>
    </w:pPr>
    <w:rPr>
      <w:szCs w:val="20"/>
      <w:lang w:bidi="ar-SA"/>
    </w:rPr>
  </w:style>
  <w:style w:type="paragraph" w:styleId="Listepuces2">
    <w:name w:val="List Bullet 2"/>
    <w:basedOn w:val="Normal"/>
    <w:autoRedefine/>
    <w:unhideWhenUsed/>
    <w:rsid w:val="00E41C2A"/>
    <w:pPr>
      <w:numPr>
        <w:numId w:val="10"/>
      </w:numPr>
      <w:ind w:left="0" w:firstLine="0"/>
      <w:jc w:val="both"/>
    </w:pPr>
    <w:rPr>
      <w:rFonts w:ascii="Batang" w:eastAsia="Batang" w:hAnsi="Batang" w:cs="Arial"/>
      <w:sz w:val="32"/>
      <w:lang w:bidi="ar-SA"/>
    </w:rPr>
  </w:style>
  <w:style w:type="paragraph" w:customStyle="1" w:styleId="Texte2">
    <w:name w:val="Texte 2"/>
    <w:basedOn w:val="Normal"/>
    <w:rsid w:val="00E41C2A"/>
    <w:pPr>
      <w:spacing w:after="100"/>
      <w:ind w:left="360" w:hanging="360"/>
      <w:jc w:val="both"/>
    </w:pPr>
    <w:rPr>
      <w:rFonts w:ascii="Geneva" w:hAnsi="Geneva"/>
      <w:sz w:val="22"/>
      <w:szCs w:val="22"/>
      <w:lang w:bidi="ar-SA"/>
    </w:rPr>
  </w:style>
  <w:style w:type="paragraph" w:customStyle="1" w:styleId="pagraphe">
    <w:name w:val="pagraphe"/>
    <w:basedOn w:val="Normal"/>
    <w:rsid w:val="00E41C2A"/>
    <w:pPr>
      <w:widowControl w:val="0"/>
      <w:tabs>
        <w:tab w:val="left" w:pos="9072"/>
      </w:tabs>
      <w:suppressAutoHyphens/>
      <w:ind w:right="146"/>
    </w:pPr>
    <w:rPr>
      <w:szCs w:val="20"/>
      <w:lang w:bidi="ar-SA"/>
    </w:rPr>
  </w:style>
  <w:style w:type="paragraph" w:customStyle="1" w:styleId="Style3">
    <w:name w:val="Style3"/>
    <w:basedOn w:val="Titre5"/>
    <w:autoRedefine/>
    <w:rsid w:val="00E41C2A"/>
    <w:pPr>
      <w:spacing w:before="120" w:after="120"/>
      <w:ind w:left="-540"/>
    </w:pPr>
    <w:rPr>
      <w:rFonts w:ascii="Century" w:hAnsi="Century"/>
      <w:u w:val="single"/>
    </w:rPr>
  </w:style>
  <w:style w:type="character" w:customStyle="1" w:styleId="ms-rtefontface-1">
    <w:name w:val="ms-rtefontface-1"/>
    <w:basedOn w:val="Policepardfaut"/>
    <w:rsid w:val="00E41C2A"/>
  </w:style>
  <w:style w:type="paragraph" w:customStyle="1" w:styleId="Retrait1">
    <w:name w:val="Retrait1"/>
    <w:basedOn w:val="Normal"/>
    <w:link w:val="Retrait1Car"/>
    <w:qFormat/>
    <w:rsid w:val="00E41C2A"/>
    <w:pPr>
      <w:numPr>
        <w:numId w:val="14"/>
      </w:numPr>
      <w:tabs>
        <w:tab w:val="left" w:pos="1152"/>
        <w:tab w:val="left" w:pos="2304"/>
      </w:tabs>
      <w:jc w:val="both"/>
    </w:pPr>
    <w:rPr>
      <w:rFonts w:ascii="Calibri" w:hAnsi="Calibri"/>
      <w:sz w:val="20"/>
      <w:szCs w:val="24"/>
      <w:lang w:eastAsia="en-US" w:bidi="ar-SA"/>
    </w:rPr>
  </w:style>
  <w:style w:type="character" w:customStyle="1" w:styleId="Retrait1Car">
    <w:name w:val="Retrait1 Car"/>
    <w:link w:val="Retrait1"/>
    <w:locked/>
    <w:rsid w:val="00E41C2A"/>
    <w:rPr>
      <w:rFonts w:ascii="Calibri" w:eastAsia="Times New Roman" w:hAnsi="Calibri" w:cs="Times New Roman"/>
      <w:szCs w:val="24"/>
      <w:lang w:eastAsia="en-US"/>
    </w:rPr>
  </w:style>
  <w:style w:type="paragraph" w:customStyle="1" w:styleId="Corpdetexte0">
    <w:name w:val="Corp de texte"/>
    <w:basedOn w:val="Normal"/>
    <w:uiPriority w:val="99"/>
    <w:rsid w:val="00E41C2A"/>
    <w:pPr>
      <w:autoSpaceDE w:val="0"/>
      <w:autoSpaceDN w:val="0"/>
      <w:adjustRightInd w:val="0"/>
      <w:spacing w:after="120"/>
      <w:jc w:val="both"/>
    </w:pPr>
    <w:rPr>
      <w:rFonts w:ascii="Arial" w:hAnsi="Arial" w:cs="Arial"/>
      <w:sz w:val="22"/>
      <w:szCs w:val="20"/>
      <w:lang w:bidi="ar-SA"/>
    </w:rPr>
  </w:style>
  <w:style w:type="paragraph" w:customStyle="1" w:styleId="Style193">
    <w:name w:val="Style193"/>
    <w:basedOn w:val="Normal"/>
    <w:uiPriority w:val="99"/>
    <w:rsid w:val="00E41C2A"/>
    <w:pPr>
      <w:widowControl w:val="0"/>
      <w:autoSpaceDE w:val="0"/>
      <w:autoSpaceDN w:val="0"/>
      <w:adjustRightInd w:val="0"/>
      <w:spacing w:line="398" w:lineRule="exact"/>
      <w:ind w:firstLine="125"/>
      <w:jc w:val="both"/>
    </w:pPr>
    <w:rPr>
      <w:rFonts w:ascii="Arial" w:hAnsi="Arial" w:cs="Arial"/>
      <w:szCs w:val="24"/>
      <w:lang w:bidi="ar-SA"/>
    </w:rPr>
  </w:style>
  <w:style w:type="table" w:customStyle="1" w:styleId="TableauGrille2-Accentuation61">
    <w:name w:val="Tableau Grille 2 - Accentuation 61"/>
    <w:basedOn w:val="TableauNormal"/>
    <w:uiPriority w:val="47"/>
    <w:rsid w:val="00E41C2A"/>
    <w:rPr>
      <w:rFonts w:ascii="Times New Roman" w:eastAsia="Times New Roman" w:hAnsi="Times New Roman" w:cs="Times New Roman"/>
      <w:lang w:eastAsia="fr-FR"/>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E41C2A"/>
    <w:pPr>
      <w:spacing w:before="100" w:beforeAutospacing="1" w:after="100" w:afterAutospacing="1"/>
    </w:pPr>
    <w:rPr>
      <w:szCs w:val="24"/>
      <w:lang w:bidi="ar-SA"/>
    </w:rPr>
  </w:style>
  <w:style w:type="paragraph" w:customStyle="1" w:styleId="xl123">
    <w:name w:val="xl123"/>
    <w:basedOn w:val="Normal"/>
    <w:rsid w:val="00E41C2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lang w:bidi="ar-SA"/>
    </w:rPr>
  </w:style>
  <w:style w:type="paragraph" w:customStyle="1" w:styleId="xl124">
    <w:name w:val="xl12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5">
    <w:name w:val="xl12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26">
    <w:name w:val="xl12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7">
    <w:name w:val="xl127"/>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bidi="ar-SA"/>
    </w:rPr>
  </w:style>
  <w:style w:type="paragraph" w:customStyle="1" w:styleId="xl128">
    <w:name w:val="xl128"/>
    <w:basedOn w:val="Normal"/>
    <w:rsid w:val="00E41C2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lang w:bidi="ar-SA"/>
    </w:rPr>
  </w:style>
  <w:style w:type="paragraph" w:customStyle="1" w:styleId="xl129">
    <w:name w:val="xl129"/>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0">
    <w:name w:val="xl13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1">
    <w:name w:val="xl13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2">
    <w:name w:val="xl132"/>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3">
    <w:name w:val="xl13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4">
    <w:name w:val="xl134"/>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5">
    <w:name w:val="xl135"/>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6">
    <w:name w:val="xl136"/>
    <w:basedOn w:val="Normal"/>
    <w:rsid w:val="00E41C2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7">
    <w:name w:val="xl13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38">
    <w:name w:val="xl138"/>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9">
    <w:name w:val="xl13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0">
    <w:name w:val="xl140"/>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1">
    <w:name w:val="xl141"/>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42">
    <w:name w:val="xl142"/>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43">
    <w:name w:val="xl143"/>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xl144">
    <w:name w:val="xl144"/>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bidi="ar-SA"/>
    </w:rPr>
  </w:style>
  <w:style w:type="paragraph" w:customStyle="1" w:styleId="xl145">
    <w:name w:val="xl145"/>
    <w:basedOn w:val="Normal"/>
    <w:rsid w:val="00E41C2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Cs w:val="24"/>
      <w:lang w:bidi="ar-SA"/>
    </w:rPr>
  </w:style>
  <w:style w:type="paragraph" w:customStyle="1" w:styleId="xl146">
    <w:name w:val="xl146"/>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7">
    <w:name w:val="xl14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8">
    <w:name w:val="xl14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9">
    <w:name w:val="xl149"/>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50">
    <w:name w:val="xl150"/>
    <w:basedOn w:val="Normal"/>
    <w:rsid w:val="00E41C2A"/>
    <w:pPr>
      <w:spacing w:before="100" w:beforeAutospacing="1" w:after="100" w:afterAutospacing="1"/>
    </w:pPr>
    <w:rPr>
      <w:color w:val="000000"/>
      <w:sz w:val="22"/>
      <w:szCs w:val="22"/>
      <w:lang w:bidi="ar-SA"/>
    </w:rPr>
  </w:style>
  <w:style w:type="paragraph" w:customStyle="1" w:styleId="xl151">
    <w:name w:val="xl151"/>
    <w:basedOn w:val="Normal"/>
    <w:rsid w:val="00E41C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Cs w:val="24"/>
      <w:lang w:bidi="ar-SA"/>
    </w:rPr>
  </w:style>
  <w:style w:type="paragraph" w:customStyle="1" w:styleId="xl152">
    <w:name w:val="xl152"/>
    <w:basedOn w:val="Normal"/>
    <w:rsid w:val="00E41C2A"/>
    <w:pPr>
      <w:shd w:val="clear" w:color="000000" w:fill="FFFFFF"/>
      <w:spacing w:before="100" w:beforeAutospacing="1" w:after="100" w:afterAutospacing="1"/>
      <w:textAlignment w:val="top"/>
    </w:pPr>
    <w:rPr>
      <w:szCs w:val="24"/>
      <w:lang w:bidi="ar-SA"/>
    </w:rPr>
  </w:style>
  <w:style w:type="paragraph" w:customStyle="1" w:styleId="xl153">
    <w:name w:val="xl153"/>
    <w:basedOn w:val="Normal"/>
    <w:rsid w:val="00E41C2A"/>
    <w:pPr>
      <w:spacing w:before="100" w:beforeAutospacing="1" w:after="100" w:afterAutospacing="1"/>
      <w:textAlignment w:val="top"/>
    </w:pPr>
    <w:rPr>
      <w:rFonts w:ascii="Bahnschrift" w:hAnsi="Bahnschrift"/>
      <w:sz w:val="52"/>
      <w:szCs w:val="52"/>
      <w:lang w:bidi="ar-SA"/>
    </w:rPr>
  </w:style>
  <w:style w:type="paragraph" w:customStyle="1" w:styleId="xl154">
    <w:name w:val="xl15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Cs w:val="24"/>
      <w:lang w:bidi="ar-SA"/>
    </w:rPr>
  </w:style>
  <w:style w:type="paragraph" w:customStyle="1" w:styleId="xl155">
    <w:name w:val="xl155"/>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bidi="ar-SA"/>
    </w:rPr>
  </w:style>
  <w:style w:type="paragraph" w:customStyle="1" w:styleId="xl156">
    <w:name w:val="xl156"/>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7">
    <w:name w:val="xl157"/>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8">
    <w:name w:val="xl158"/>
    <w:basedOn w:val="Normal"/>
    <w:rsid w:val="00E41C2A"/>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Cs w:val="24"/>
      <w:u w:val="single"/>
      <w:lang w:bidi="ar-SA"/>
    </w:rPr>
  </w:style>
  <w:style w:type="paragraph" w:customStyle="1" w:styleId="xl159">
    <w:name w:val="xl159"/>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lang w:bidi="ar-SA"/>
    </w:rPr>
  </w:style>
  <w:style w:type="paragraph" w:customStyle="1" w:styleId="xl160">
    <w:name w:val="xl160"/>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bidi="ar-SA"/>
    </w:rPr>
  </w:style>
  <w:style w:type="paragraph" w:customStyle="1" w:styleId="xl161">
    <w:name w:val="xl161"/>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2">
    <w:name w:val="xl162"/>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3">
    <w:name w:val="xl163"/>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Cs w:val="24"/>
      <w:lang w:bidi="ar-SA"/>
    </w:rPr>
  </w:style>
  <w:style w:type="paragraph" w:customStyle="1" w:styleId="xl164">
    <w:name w:val="xl164"/>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5">
    <w:name w:val="xl165"/>
    <w:basedOn w:val="Normal"/>
    <w:rsid w:val="00E41C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6">
    <w:name w:val="xl166"/>
    <w:basedOn w:val="Normal"/>
    <w:rsid w:val="00E41C2A"/>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7">
    <w:name w:val="xl167"/>
    <w:basedOn w:val="Normal"/>
    <w:rsid w:val="00E41C2A"/>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8">
    <w:name w:val="xl168"/>
    <w:basedOn w:val="Normal"/>
    <w:rsid w:val="00E41C2A"/>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9">
    <w:name w:val="xl169"/>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0">
    <w:name w:val="xl170"/>
    <w:basedOn w:val="Normal"/>
    <w:rsid w:val="00E41C2A"/>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1">
    <w:name w:val="xl171"/>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2">
    <w:name w:val="xl172"/>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3">
    <w:name w:val="xl173"/>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4">
    <w:name w:val="xl174"/>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5">
    <w:name w:val="xl175"/>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6">
    <w:name w:val="xl176"/>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7">
    <w:name w:val="xl177"/>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8">
    <w:name w:val="xl178"/>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79">
    <w:name w:val="xl179"/>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0">
    <w:name w:val="xl180"/>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1">
    <w:name w:val="xl181"/>
    <w:basedOn w:val="Normal"/>
    <w:rsid w:val="00E41C2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2">
    <w:name w:val="xl182"/>
    <w:basedOn w:val="Normal"/>
    <w:rsid w:val="00E41C2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3">
    <w:name w:val="xl183"/>
    <w:basedOn w:val="Normal"/>
    <w:rsid w:val="00E41C2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4">
    <w:name w:val="xl184"/>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5">
    <w:name w:val="xl185"/>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6">
    <w:name w:val="xl186"/>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7">
    <w:name w:val="xl187"/>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8">
    <w:name w:val="xl188"/>
    <w:basedOn w:val="Normal"/>
    <w:rsid w:val="00E41C2A"/>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9">
    <w:name w:val="xl189"/>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90">
    <w:name w:val="xl190"/>
    <w:basedOn w:val="Normal"/>
    <w:rsid w:val="00E41C2A"/>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1">
    <w:name w:val="xl191"/>
    <w:basedOn w:val="Normal"/>
    <w:rsid w:val="00E41C2A"/>
    <w:pP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2">
    <w:name w:val="xl192"/>
    <w:basedOn w:val="Normal"/>
    <w:rsid w:val="00E41C2A"/>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3">
    <w:name w:val="xl193"/>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4">
    <w:name w:val="xl194"/>
    <w:basedOn w:val="Normal"/>
    <w:rsid w:val="00E41C2A"/>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5">
    <w:name w:val="xl195"/>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6">
    <w:name w:val="xl196"/>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Cs w:val="24"/>
      <w:lang w:bidi="ar-SA"/>
    </w:rPr>
  </w:style>
  <w:style w:type="paragraph" w:customStyle="1" w:styleId="xl197">
    <w:name w:val="xl197"/>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lang w:bidi="ar-SA"/>
    </w:rPr>
  </w:style>
  <w:style w:type="paragraph" w:customStyle="1" w:styleId="xl198">
    <w:name w:val="xl198"/>
    <w:basedOn w:val="Normal"/>
    <w:rsid w:val="00E41C2A"/>
    <w:pPr>
      <w:pBdr>
        <w:top w:val="single" w:sz="8" w:space="0" w:color="auto"/>
      </w:pBdr>
      <w:spacing w:before="100" w:beforeAutospacing="1" w:after="100" w:afterAutospacing="1"/>
      <w:jc w:val="center"/>
    </w:pPr>
    <w:rPr>
      <w:rFonts w:ascii="Century Gothic" w:hAnsi="Century Gothic"/>
      <w:i/>
      <w:iCs/>
      <w:sz w:val="22"/>
      <w:szCs w:val="22"/>
      <w:lang w:bidi="ar-SA"/>
    </w:rPr>
  </w:style>
  <w:style w:type="paragraph" w:customStyle="1" w:styleId="xl199">
    <w:name w:val="xl199"/>
    <w:basedOn w:val="Normal"/>
    <w:rsid w:val="00E41C2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0">
    <w:name w:val="xl200"/>
    <w:basedOn w:val="Normal"/>
    <w:rsid w:val="00E41C2A"/>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1">
    <w:name w:val="xl201"/>
    <w:basedOn w:val="Normal"/>
    <w:rsid w:val="00E41C2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2">
    <w:name w:val="xl202"/>
    <w:basedOn w:val="Normal"/>
    <w:rsid w:val="00E41C2A"/>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lang w:bidi="ar-SA"/>
    </w:rPr>
  </w:style>
  <w:style w:type="paragraph" w:customStyle="1" w:styleId="xl203">
    <w:name w:val="xl203"/>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4">
    <w:name w:val="xl204"/>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5">
    <w:name w:val="xl205"/>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pdq2pgselectionanchorcontainer">
    <w:name w:val="pdq2pg_selectionanchorcontainer"/>
    <w:basedOn w:val="Normal"/>
    <w:rsid w:val="00E41C2A"/>
    <w:pPr>
      <w:spacing w:before="100" w:beforeAutospacing="1" w:after="100" w:afterAutospacing="1"/>
    </w:pPr>
    <w:rPr>
      <w:szCs w:val="24"/>
      <w:lang w:eastAsia="zh-CN" w:bidi="ar-SA"/>
    </w:rPr>
  </w:style>
  <w:style w:type="character" w:customStyle="1" w:styleId="fontstyle21">
    <w:name w:val="fontstyle21"/>
    <w:basedOn w:val="Policepardfaut"/>
    <w:rsid w:val="004F211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371</Words>
  <Characters>2044</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 i7</cp:lastModifiedBy>
  <cp:revision>9</cp:revision>
  <cp:lastPrinted>2025-11-12T14:10:00Z</cp:lastPrinted>
  <dcterms:created xsi:type="dcterms:W3CDTF">2025-11-10T11:31:00Z</dcterms:created>
  <dcterms:modified xsi:type="dcterms:W3CDTF">2026-07-29T15:26:00Z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720385250E214956A5953F2AE5210CDF_13</vt:lpwstr>
  </property>
</Properties>
</file>