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80BD" w14:textId="77777777" w:rsidR="00541519" w:rsidRPr="00541519" w:rsidRDefault="00541519" w:rsidP="00541519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u w:val="single"/>
          <w:lang w:eastAsia="fr-FR"/>
        </w:rPr>
      </w:pPr>
      <w:r w:rsidRPr="00541519">
        <w:rPr>
          <w:rFonts w:ascii="Garamond" w:eastAsia="Times New Roman" w:hAnsi="Garamond" w:cs="Times New Roman"/>
          <w:b/>
          <w:bCs/>
          <w:sz w:val="28"/>
          <w:szCs w:val="28"/>
          <w:lang w:eastAsia="fr-FR"/>
        </w:rPr>
        <w:t>Bordereaux des Prix formant détail estimatif</w:t>
      </w:r>
    </w:p>
    <w:p w14:paraId="54608C47" w14:textId="77777777" w:rsidR="00541519" w:rsidRPr="00541519" w:rsidRDefault="00541519" w:rsidP="0054151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fr-FR"/>
        </w:rPr>
      </w:pPr>
    </w:p>
    <w:p w14:paraId="16F273C9" w14:textId="77777777" w:rsidR="00541519" w:rsidRPr="00541519" w:rsidRDefault="00541519" w:rsidP="00541519">
      <w:pPr>
        <w:spacing w:after="0" w:line="240" w:lineRule="auto"/>
        <w:ind w:left="-142"/>
        <w:jc w:val="center"/>
        <w:rPr>
          <w:rFonts w:ascii="Garamond" w:eastAsia="Times New Roman" w:hAnsi="Garamond" w:cs="Times New Roman"/>
          <w:b/>
          <w:bCs/>
          <w:sz w:val="20"/>
          <w:szCs w:val="20"/>
          <w:lang w:eastAsia="fr-FR"/>
        </w:rPr>
      </w:pPr>
      <w:r w:rsidRPr="00541519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fr-FR"/>
        </w:rPr>
        <w:t xml:space="preserve">APPEL D’OFFRES OUVERT SUR OFFRES INTERNATIONAL DE PRIX </w:t>
      </w:r>
      <w:r w:rsidRPr="00541519">
        <w:rPr>
          <w:rFonts w:ascii="Garamond" w:eastAsia="Times New Roman" w:hAnsi="Garamond" w:cs="Times New Roman"/>
          <w:b/>
          <w:bCs/>
          <w:sz w:val="24"/>
          <w:szCs w:val="24"/>
          <w:lang w:eastAsia="fr-FR"/>
        </w:rPr>
        <w:t>N° 96/DRANEF-O/2026 du 31/08/2026</w:t>
      </w:r>
    </w:p>
    <w:p w14:paraId="6E50A063" w14:textId="77777777" w:rsidR="00541519" w:rsidRPr="00541519" w:rsidRDefault="00541519" w:rsidP="00541519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aps/>
          <w:sz w:val="24"/>
          <w:szCs w:val="24"/>
          <w:u w:val="single"/>
          <w:lang w:eastAsia="fr-FR"/>
        </w:rPr>
      </w:pPr>
    </w:p>
    <w:p w14:paraId="2625E2EA" w14:textId="77777777" w:rsidR="00541519" w:rsidRPr="00541519" w:rsidRDefault="00541519" w:rsidP="00541519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aps/>
          <w:sz w:val="24"/>
          <w:szCs w:val="24"/>
          <w:u w:val="single"/>
          <w:lang w:eastAsia="fr-FR"/>
        </w:rPr>
      </w:pPr>
      <w:r w:rsidRPr="00541519">
        <w:rPr>
          <w:rFonts w:ascii="Garamond" w:eastAsia="Times New Roman" w:hAnsi="Garamond" w:cs="Arial"/>
          <w:b/>
          <w:bCs/>
          <w:caps/>
          <w:sz w:val="24"/>
          <w:szCs w:val="24"/>
          <w:u w:val="single"/>
          <w:lang w:eastAsia="fr-FR"/>
        </w:rPr>
        <w:t>Bordereau des prix - détail estimatif</w:t>
      </w:r>
    </w:p>
    <w:p w14:paraId="167EE2AF" w14:textId="77777777" w:rsidR="00541519" w:rsidRPr="00541519" w:rsidRDefault="00541519" w:rsidP="00541519">
      <w:pPr>
        <w:spacing w:after="0" w:line="240" w:lineRule="auto"/>
        <w:jc w:val="both"/>
        <w:rPr>
          <w:rFonts w:ascii="Garamond" w:eastAsia="Times New Roman" w:hAnsi="Garamond" w:cs="Arial"/>
          <w:b/>
          <w:bCs/>
          <w:caps/>
          <w:sz w:val="24"/>
          <w:szCs w:val="24"/>
          <w:u w:val="single"/>
          <w:lang w:eastAsia="fr-FR"/>
        </w:rPr>
      </w:pPr>
    </w:p>
    <w:p w14:paraId="1CCB057B" w14:textId="77777777" w:rsidR="00541519" w:rsidRPr="00541519" w:rsidRDefault="00541519" w:rsidP="00541519">
      <w:pPr>
        <w:spacing w:after="0" w:line="240" w:lineRule="auto"/>
        <w:jc w:val="both"/>
        <w:rPr>
          <w:rFonts w:ascii="Garamond" w:eastAsia="Times New Roman" w:hAnsi="Garamond" w:cs="Times New Roman"/>
          <w:sz w:val="28"/>
          <w:szCs w:val="28"/>
          <w:lang w:eastAsia="fr-FR"/>
        </w:rPr>
      </w:pPr>
      <w:r w:rsidRPr="00541519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Objet</w:t>
      </w:r>
      <w:r w:rsidRPr="00541519">
        <w:rPr>
          <w:rFonts w:ascii="Garamond" w:eastAsia="Times New Roman" w:hAnsi="Garamond" w:cs="Arial"/>
          <w:bCs/>
          <w:sz w:val="24"/>
          <w:szCs w:val="24"/>
          <w:lang w:eastAsia="fr-FR"/>
        </w:rPr>
        <w:t xml:space="preserve"> :</w:t>
      </w:r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 xml:space="preserve"> Etude et assistance technique pour la conception et la mise en place de l’</w:t>
      </w:r>
      <w:proofErr w:type="spellStart"/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>Aquapôle</w:t>
      </w:r>
      <w:proofErr w:type="spellEnd"/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 xml:space="preserve"> de </w:t>
      </w:r>
      <w:proofErr w:type="spellStart"/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>Jerada</w:t>
      </w:r>
      <w:proofErr w:type="spellEnd"/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 xml:space="preserve">, Province de </w:t>
      </w:r>
      <w:proofErr w:type="spellStart"/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>Jerada</w:t>
      </w:r>
      <w:proofErr w:type="spellEnd"/>
      <w:r w:rsidRPr="00541519">
        <w:rPr>
          <w:rFonts w:ascii="Garamond" w:eastAsia="Times New Roman" w:hAnsi="Garamond" w:cs="Times New Roman"/>
          <w:sz w:val="28"/>
          <w:szCs w:val="28"/>
          <w:lang w:eastAsia="fr-FR"/>
        </w:rPr>
        <w:t xml:space="preserve"> (lot unique).</w:t>
      </w:r>
    </w:p>
    <w:p w14:paraId="339DF21D" w14:textId="77777777" w:rsidR="00541519" w:rsidRPr="00541519" w:rsidRDefault="00541519" w:rsidP="00541519">
      <w:pPr>
        <w:spacing w:after="0" w:line="240" w:lineRule="auto"/>
        <w:jc w:val="both"/>
        <w:rPr>
          <w:rFonts w:ascii="Garamond" w:eastAsia="FrutigerLTStd-Roman" w:hAnsi="Garamond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846"/>
        <w:gridCol w:w="1164"/>
        <w:gridCol w:w="1127"/>
        <w:gridCol w:w="1166"/>
        <w:gridCol w:w="1054"/>
      </w:tblGrid>
      <w:tr w:rsidR="00541519" w:rsidRPr="00541519" w14:paraId="271C390B" w14:textId="77777777" w:rsidTr="00C02CB4">
        <w:trPr>
          <w:trHeight w:val="918"/>
          <w:jc w:val="center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4D5DFF60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n</w:t>
            </w:r>
            <w:proofErr w:type="gramEnd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° du Prix</w:t>
            </w:r>
          </w:p>
        </w:tc>
        <w:tc>
          <w:tcPr>
            <w:tcW w:w="4888" w:type="dxa"/>
            <w:tcBorders>
              <w:bottom w:val="single" w:sz="4" w:space="0" w:color="auto"/>
            </w:tcBorders>
            <w:vAlign w:val="center"/>
          </w:tcPr>
          <w:p w14:paraId="2A1AF299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Désignation des prestations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6D9A08F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Unité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F18B01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Quantité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5E6E8545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 xml:space="preserve">Prix unitaire en </w:t>
            </w:r>
            <w:proofErr w:type="spellStart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Dh</w:t>
            </w:r>
            <w:proofErr w:type="spellEnd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 xml:space="preserve"> (hors TVA)</w:t>
            </w:r>
          </w:p>
          <w:p w14:paraId="50FB9516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proofErr w:type="gramStart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en</w:t>
            </w:r>
            <w:proofErr w:type="gramEnd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 xml:space="preserve"> chiffre</w:t>
            </w:r>
          </w:p>
        </w:tc>
        <w:tc>
          <w:tcPr>
            <w:tcW w:w="1054" w:type="dxa"/>
            <w:vAlign w:val="center"/>
          </w:tcPr>
          <w:p w14:paraId="5E9351D8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Prix Total</w:t>
            </w:r>
          </w:p>
          <w:p w14:paraId="54B7B80A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(</w:t>
            </w:r>
            <w:proofErr w:type="gramStart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en</w:t>
            </w:r>
            <w:proofErr w:type="gramEnd"/>
            <w:r w:rsidRPr="00541519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 xml:space="preserve"> chiffres)</w:t>
            </w:r>
          </w:p>
        </w:tc>
      </w:tr>
      <w:tr w:rsidR="00541519" w:rsidRPr="00541519" w14:paraId="0052AEC0" w14:textId="77777777" w:rsidTr="00C02CB4">
        <w:trPr>
          <w:trHeight w:val="864"/>
          <w:jc w:val="center"/>
        </w:trPr>
        <w:tc>
          <w:tcPr>
            <w:tcW w:w="674" w:type="dxa"/>
            <w:vAlign w:val="center"/>
          </w:tcPr>
          <w:p w14:paraId="00C51392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888" w:type="dxa"/>
            <w:vAlign w:val="center"/>
          </w:tcPr>
          <w:p w14:paraId="238C80D6" w14:textId="77777777" w:rsidR="00541519" w:rsidRPr="00541519" w:rsidRDefault="00541519" w:rsidP="00541519">
            <w:pPr>
              <w:spacing w:before="100" w:beforeAutospacing="1" w:after="100" w:afterAutospacing="1" w:line="240" w:lineRule="auto"/>
              <w:ind w:left="67"/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</w:pPr>
            <w:r w:rsidRPr="00541519"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  <w:t>Mission 1 — investigations géotechniques, géophysiques et hydrogéologiques et DCE des forages.</w:t>
            </w:r>
          </w:p>
        </w:tc>
        <w:tc>
          <w:tcPr>
            <w:tcW w:w="1403" w:type="dxa"/>
            <w:vAlign w:val="center"/>
          </w:tcPr>
          <w:p w14:paraId="60375F71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134" w:type="dxa"/>
            <w:vAlign w:val="center"/>
          </w:tcPr>
          <w:p w14:paraId="47556541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270" w:type="dxa"/>
            <w:vAlign w:val="center"/>
          </w:tcPr>
          <w:p w14:paraId="321A3FB0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  <w:tc>
          <w:tcPr>
            <w:tcW w:w="1054" w:type="dxa"/>
            <w:vAlign w:val="center"/>
          </w:tcPr>
          <w:p w14:paraId="340A0AF2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</w:tr>
      <w:tr w:rsidR="00541519" w:rsidRPr="00541519" w14:paraId="1D21A88B" w14:textId="77777777" w:rsidTr="00C02CB4">
        <w:trPr>
          <w:trHeight w:val="838"/>
          <w:jc w:val="center"/>
        </w:trPr>
        <w:tc>
          <w:tcPr>
            <w:tcW w:w="674" w:type="dxa"/>
            <w:vAlign w:val="center"/>
          </w:tcPr>
          <w:p w14:paraId="7F069E23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888" w:type="dxa"/>
            <w:vAlign w:val="center"/>
          </w:tcPr>
          <w:p w14:paraId="3BEDB33B" w14:textId="77777777" w:rsidR="00541519" w:rsidRPr="00541519" w:rsidRDefault="00541519" w:rsidP="00541519">
            <w:pPr>
              <w:spacing w:before="100" w:beforeAutospacing="1" w:after="100" w:afterAutospacing="1" w:line="240" w:lineRule="auto"/>
              <w:ind w:left="67"/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</w:pPr>
            <w:r w:rsidRPr="00541519"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  <w:t>Mission 2 — suivi des travaux de réalisation des forages.</w:t>
            </w:r>
          </w:p>
        </w:tc>
        <w:tc>
          <w:tcPr>
            <w:tcW w:w="1403" w:type="dxa"/>
            <w:vAlign w:val="center"/>
          </w:tcPr>
          <w:p w14:paraId="2901B2BB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134" w:type="dxa"/>
            <w:vAlign w:val="center"/>
          </w:tcPr>
          <w:p w14:paraId="413270AC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270" w:type="dxa"/>
            <w:vAlign w:val="center"/>
          </w:tcPr>
          <w:p w14:paraId="47194DED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  <w:tc>
          <w:tcPr>
            <w:tcW w:w="1054" w:type="dxa"/>
            <w:vAlign w:val="center"/>
          </w:tcPr>
          <w:p w14:paraId="30CF55F7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</w:tr>
      <w:tr w:rsidR="00541519" w:rsidRPr="00541519" w14:paraId="5CF4426C" w14:textId="77777777" w:rsidTr="00C02CB4">
        <w:trPr>
          <w:trHeight w:val="838"/>
          <w:jc w:val="center"/>
        </w:trPr>
        <w:tc>
          <w:tcPr>
            <w:tcW w:w="674" w:type="dxa"/>
            <w:vAlign w:val="center"/>
          </w:tcPr>
          <w:p w14:paraId="2F4B9EBC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888" w:type="dxa"/>
            <w:vAlign w:val="center"/>
          </w:tcPr>
          <w:p w14:paraId="03155BA8" w14:textId="77777777" w:rsidR="00541519" w:rsidRPr="00541519" w:rsidRDefault="00541519" w:rsidP="00541519">
            <w:pPr>
              <w:spacing w:before="100" w:beforeAutospacing="1" w:after="100" w:afterAutospacing="1" w:line="240" w:lineRule="auto"/>
              <w:ind w:left="67"/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</w:pPr>
            <w:r w:rsidRPr="00541519"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  <w:t xml:space="preserve">Mission 3 — études de conception de l’aquacole de </w:t>
            </w:r>
            <w:proofErr w:type="spellStart"/>
            <w:r w:rsidRPr="00541519"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  <w:t>Jerada</w:t>
            </w:r>
            <w:proofErr w:type="spellEnd"/>
            <w:r w:rsidRPr="00541519"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  <w:t xml:space="preserve"> et préparation des dossiers de consultation des entreprises. </w:t>
            </w:r>
          </w:p>
        </w:tc>
        <w:tc>
          <w:tcPr>
            <w:tcW w:w="1403" w:type="dxa"/>
            <w:vAlign w:val="center"/>
          </w:tcPr>
          <w:p w14:paraId="6569E8D6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134" w:type="dxa"/>
            <w:vAlign w:val="center"/>
          </w:tcPr>
          <w:p w14:paraId="2B164B6A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270" w:type="dxa"/>
            <w:vAlign w:val="center"/>
          </w:tcPr>
          <w:p w14:paraId="1157DAAE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  <w:tc>
          <w:tcPr>
            <w:tcW w:w="1054" w:type="dxa"/>
            <w:vAlign w:val="center"/>
          </w:tcPr>
          <w:p w14:paraId="726D0F63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</w:tr>
      <w:tr w:rsidR="00541519" w:rsidRPr="00541519" w14:paraId="6CA06802" w14:textId="77777777" w:rsidTr="00C02CB4">
        <w:trPr>
          <w:trHeight w:val="838"/>
          <w:jc w:val="center"/>
        </w:trPr>
        <w:tc>
          <w:tcPr>
            <w:tcW w:w="674" w:type="dxa"/>
            <w:vAlign w:val="center"/>
          </w:tcPr>
          <w:p w14:paraId="21A51402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888" w:type="dxa"/>
            <w:vAlign w:val="center"/>
          </w:tcPr>
          <w:p w14:paraId="54FD6458" w14:textId="77777777" w:rsidR="00541519" w:rsidRPr="00541519" w:rsidRDefault="00541519" w:rsidP="00541519">
            <w:pPr>
              <w:spacing w:before="100" w:beforeAutospacing="1" w:after="100" w:afterAutospacing="1" w:line="240" w:lineRule="auto"/>
              <w:ind w:left="67"/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</w:pPr>
            <w:r w:rsidRPr="00541519">
              <w:rPr>
                <w:rFonts w:ascii="Garamond" w:eastAsia="Times New Roman" w:hAnsi="Garamond" w:cs="Times New Roman"/>
                <w:sz w:val="28"/>
                <w:szCs w:val="28"/>
                <w:lang w:eastAsia="fr-FR"/>
              </w:rPr>
              <w:t>Mission 4 — suivi et contrôle de l'exécution des travaux de l’aquacole. </w:t>
            </w:r>
          </w:p>
        </w:tc>
        <w:tc>
          <w:tcPr>
            <w:tcW w:w="1403" w:type="dxa"/>
            <w:vAlign w:val="center"/>
          </w:tcPr>
          <w:p w14:paraId="17FF7916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134" w:type="dxa"/>
            <w:vAlign w:val="center"/>
          </w:tcPr>
          <w:p w14:paraId="3ED4F0CC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fr-FR"/>
              </w:rPr>
            </w:pPr>
          </w:p>
        </w:tc>
        <w:tc>
          <w:tcPr>
            <w:tcW w:w="1270" w:type="dxa"/>
            <w:vAlign w:val="center"/>
          </w:tcPr>
          <w:p w14:paraId="0A26979B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  <w:tc>
          <w:tcPr>
            <w:tcW w:w="1054" w:type="dxa"/>
            <w:vAlign w:val="center"/>
          </w:tcPr>
          <w:p w14:paraId="0592D274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 w:bidi="ar-DZ"/>
              </w:rPr>
            </w:pPr>
          </w:p>
        </w:tc>
      </w:tr>
      <w:tr w:rsidR="00541519" w:rsidRPr="00541519" w14:paraId="68A56023" w14:textId="77777777" w:rsidTr="00C02CB4">
        <w:trPr>
          <w:trHeight w:val="49"/>
          <w:jc w:val="center"/>
        </w:trPr>
        <w:tc>
          <w:tcPr>
            <w:tcW w:w="9369" w:type="dxa"/>
            <w:gridSpan w:val="5"/>
            <w:vAlign w:val="center"/>
          </w:tcPr>
          <w:p w14:paraId="60C2F396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sz w:val="24"/>
                <w:szCs w:val="24"/>
                <w:lang w:eastAsia="fr-FR"/>
              </w:rPr>
              <w:t>TOTAL HORS TVA :</w:t>
            </w:r>
          </w:p>
        </w:tc>
        <w:tc>
          <w:tcPr>
            <w:tcW w:w="1054" w:type="dxa"/>
            <w:vAlign w:val="center"/>
          </w:tcPr>
          <w:p w14:paraId="320799D5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</w:p>
        </w:tc>
      </w:tr>
      <w:tr w:rsidR="00541519" w:rsidRPr="00541519" w14:paraId="10987EB7" w14:textId="77777777" w:rsidTr="00C02CB4">
        <w:trPr>
          <w:trHeight w:val="90"/>
          <w:jc w:val="center"/>
        </w:trPr>
        <w:tc>
          <w:tcPr>
            <w:tcW w:w="9369" w:type="dxa"/>
            <w:gridSpan w:val="5"/>
            <w:vAlign w:val="center"/>
          </w:tcPr>
          <w:p w14:paraId="2B65FDCD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sz w:val="24"/>
                <w:szCs w:val="24"/>
                <w:lang w:eastAsia="fr-FR"/>
              </w:rPr>
              <w:t>TAUX TVA (20%) :</w:t>
            </w:r>
          </w:p>
        </w:tc>
        <w:tc>
          <w:tcPr>
            <w:tcW w:w="1054" w:type="dxa"/>
            <w:vAlign w:val="center"/>
          </w:tcPr>
          <w:p w14:paraId="02C66836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fr-FR"/>
              </w:rPr>
            </w:pPr>
          </w:p>
        </w:tc>
      </w:tr>
      <w:tr w:rsidR="00541519" w:rsidRPr="00541519" w14:paraId="3B381C37" w14:textId="77777777" w:rsidTr="00C02CB4">
        <w:trPr>
          <w:jc w:val="center"/>
        </w:trPr>
        <w:tc>
          <w:tcPr>
            <w:tcW w:w="9369" w:type="dxa"/>
            <w:gridSpan w:val="5"/>
            <w:vAlign w:val="center"/>
          </w:tcPr>
          <w:p w14:paraId="4541F492" w14:textId="77777777" w:rsidR="00541519" w:rsidRPr="00541519" w:rsidRDefault="00541519" w:rsidP="0054151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fr-FR"/>
              </w:rPr>
            </w:pPr>
            <w:r w:rsidRPr="00541519">
              <w:rPr>
                <w:rFonts w:ascii="Garamond" w:eastAsia="Times New Roman" w:hAnsi="Garamond" w:cs="Calibri"/>
                <w:b/>
                <w:sz w:val="24"/>
                <w:szCs w:val="24"/>
                <w:lang w:eastAsia="fr-FR"/>
              </w:rPr>
              <w:t>TOTAL TTC :</w:t>
            </w:r>
          </w:p>
        </w:tc>
        <w:tc>
          <w:tcPr>
            <w:tcW w:w="1054" w:type="dxa"/>
            <w:vAlign w:val="center"/>
          </w:tcPr>
          <w:p w14:paraId="0E505777" w14:textId="77777777" w:rsidR="00541519" w:rsidRPr="00541519" w:rsidRDefault="00541519" w:rsidP="0054151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fr-FR"/>
              </w:rPr>
            </w:pPr>
          </w:p>
        </w:tc>
      </w:tr>
    </w:tbl>
    <w:p w14:paraId="729F355B" w14:textId="77777777" w:rsidR="00541519" w:rsidRPr="00541519" w:rsidRDefault="00541519" w:rsidP="00541519">
      <w:pPr>
        <w:spacing w:after="0" w:line="240" w:lineRule="auto"/>
        <w:rPr>
          <w:rFonts w:ascii="Garamond" w:eastAsia="FrutigerLTStd-Roman" w:hAnsi="Garamond" w:cs="Arial"/>
          <w:sz w:val="24"/>
          <w:szCs w:val="24"/>
        </w:rPr>
      </w:pPr>
    </w:p>
    <w:p w14:paraId="60CED9EB" w14:textId="77777777" w:rsidR="00541519" w:rsidRPr="00541519" w:rsidRDefault="00541519" w:rsidP="00541519">
      <w:pPr>
        <w:spacing w:after="0" w:line="240" w:lineRule="auto"/>
        <w:rPr>
          <w:rFonts w:ascii="Garamond" w:eastAsia="FrutigerLTStd-Roman" w:hAnsi="Garamond" w:cs="Arial"/>
          <w:sz w:val="24"/>
          <w:szCs w:val="24"/>
        </w:rPr>
      </w:pPr>
    </w:p>
    <w:p w14:paraId="7A8B01EE" w14:textId="77777777" w:rsidR="00541519" w:rsidRPr="00541519" w:rsidRDefault="00541519" w:rsidP="00541519">
      <w:pPr>
        <w:spacing w:after="0" w:line="240" w:lineRule="auto"/>
        <w:rPr>
          <w:rFonts w:ascii="Garamond" w:eastAsia="FrutigerLTStd-Roman" w:hAnsi="Garamond" w:cs="Arial"/>
          <w:sz w:val="24"/>
          <w:szCs w:val="24"/>
        </w:rPr>
      </w:pPr>
    </w:p>
    <w:p w14:paraId="41D60770" w14:textId="77777777" w:rsidR="00541519" w:rsidRPr="00541519" w:rsidRDefault="00541519" w:rsidP="00541519">
      <w:pPr>
        <w:spacing w:after="0" w:line="240" w:lineRule="auto"/>
        <w:jc w:val="center"/>
        <w:rPr>
          <w:rFonts w:ascii="Garamond" w:eastAsia="Batang" w:hAnsi="Garamond" w:cs="Times New Roman"/>
          <w:b/>
          <w:bCs/>
          <w:sz w:val="26"/>
          <w:szCs w:val="26"/>
          <w:lang w:eastAsia="fr-FR"/>
        </w:rPr>
      </w:pPr>
      <w:r w:rsidRPr="00541519">
        <w:rPr>
          <w:rFonts w:ascii="Garamond" w:eastAsia="FrutigerLTStd-Roman" w:hAnsi="Garamond" w:cs="Arial"/>
          <w:b/>
          <w:bCs/>
          <w:sz w:val="24"/>
          <w:szCs w:val="24"/>
        </w:rPr>
        <w:t>Fa</w:t>
      </w:r>
      <w:r w:rsidRPr="00541519">
        <w:rPr>
          <w:rFonts w:ascii="Garamond" w:eastAsia="Batang" w:hAnsi="Garamond" w:cs="Times New Roman"/>
          <w:b/>
          <w:bCs/>
          <w:sz w:val="26"/>
          <w:szCs w:val="26"/>
          <w:lang w:eastAsia="fr-FR"/>
        </w:rPr>
        <w:t>it à …………</w:t>
      </w:r>
      <w:proofErr w:type="gramStart"/>
      <w:r w:rsidRPr="00541519">
        <w:rPr>
          <w:rFonts w:ascii="Garamond" w:eastAsia="Batang" w:hAnsi="Garamond" w:cs="Times New Roman"/>
          <w:b/>
          <w:bCs/>
          <w:sz w:val="26"/>
          <w:szCs w:val="26"/>
          <w:lang w:eastAsia="fr-FR"/>
        </w:rPr>
        <w:t>…….</w:t>
      </w:r>
      <w:proofErr w:type="gramEnd"/>
      <w:r w:rsidRPr="00541519">
        <w:rPr>
          <w:rFonts w:ascii="Garamond" w:eastAsia="Batang" w:hAnsi="Garamond" w:cs="Times New Roman"/>
          <w:b/>
          <w:bCs/>
          <w:sz w:val="26"/>
          <w:szCs w:val="26"/>
          <w:lang w:eastAsia="fr-FR"/>
        </w:rPr>
        <w:t>, le : …………………</w:t>
      </w:r>
    </w:p>
    <w:p w14:paraId="4AE836D1" w14:textId="77777777" w:rsidR="00541519" w:rsidRPr="00541519" w:rsidRDefault="00541519" w:rsidP="00541519">
      <w:pPr>
        <w:spacing w:after="0"/>
        <w:ind w:left="284" w:right="-143"/>
        <w:jc w:val="center"/>
        <w:rPr>
          <w:rFonts w:ascii="Garamond" w:eastAsia="Batang" w:hAnsi="Garamond" w:cs="Times New Roman"/>
          <w:b/>
          <w:bCs/>
          <w:sz w:val="26"/>
          <w:szCs w:val="26"/>
          <w:lang w:eastAsia="fr-FR"/>
        </w:rPr>
      </w:pPr>
      <w:r w:rsidRPr="00541519">
        <w:rPr>
          <w:rFonts w:ascii="Garamond" w:eastAsia="Batang" w:hAnsi="Garamond" w:cs="Times New Roman"/>
          <w:b/>
          <w:bCs/>
          <w:sz w:val="26"/>
          <w:szCs w:val="26"/>
          <w:lang w:eastAsia="fr-FR"/>
        </w:rPr>
        <w:t>(Signature du soumissionnaire)</w:t>
      </w:r>
    </w:p>
    <w:p w14:paraId="498BD5AE" w14:textId="77777777" w:rsidR="00541519" w:rsidRPr="00541519" w:rsidRDefault="00541519" w:rsidP="00541519">
      <w:pPr>
        <w:spacing w:after="0" w:line="240" w:lineRule="auto"/>
        <w:rPr>
          <w:rFonts w:ascii="Garamond" w:eastAsia="FrutigerLTStd-Roman" w:hAnsi="Garamond" w:cs="Arial"/>
          <w:sz w:val="24"/>
          <w:szCs w:val="24"/>
        </w:rPr>
      </w:pPr>
    </w:p>
    <w:p w14:paraId="0056C5FF" w14:textId="77777777" w:rsidR="004A0F7D" w:rsidRDefault="004A0F7D"/>
    <w:sectPr w:rsidR="004A0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LTStd-Roman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19"/>
    <w:rsid w:val="000705C2"/>
    <w:rsid w:val="004A0F7D"/>
    <w:rsid w:val="0054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45CE"/>
  <w15:chartTrackingRefBased/>
  <w15:docId w15:val="{8008AB30-8552-4AE6-833F-DDA6A3C9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1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1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15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1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15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1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1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1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1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15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41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415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41519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41519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41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1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1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41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41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1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15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41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41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1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41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41519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1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1519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4151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AZOULAI ABDELOUAHAB</dc:creator>
  <cp:keywords/>
  <dc:description/>
  <cp:lastModifiedBy>AZOULAI ABDELOUAHAB</cp:lastModifiedBy>
  <cp:revision>1</cp:revision>
  <dcterms:created xsi:type="dcterms:W3CDTF">2026-08-06T13:42:00Z</dcterms:created>
  <dcterms:modified xsi:type="dcterms:W3CDTF">2026-08-06T13:43:00Z</dcterms:modified>
</cp:coreProperties>
</file>