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368B10" w14:textId="77777777" w:rsidR="003332BE" w:rsidRDefault="003332BE" w:rsidP="00DC2F52">
      <w:pPr>
        <w:spacing w:before="45"/>
        <w:ind w:right="2327"/>
        <w:rPr>
          <w:rFonts w:asciiTheme="majorBidi" w:hAnsiTheme="majorBidi" w:cstheme="majorBidi"/>
          <w:b/>
          <w:sz w:val="28"/>
          <w:szCs w:val="24"/>
          <w:u w:val="thick"/>
          <w:rtl/>
        </w:rPr>
      </w:pPr>
    </w:p>
    <w:p w14:paraId="23D625DF" w14:textId="77777777" w:rsidR="00EC03CD" w:rsidRPr="00AD784D" w:rsidRDefault="00EC03CD" w:rsidP="00EC03CD">
      <w:pPr>
        <w:spacing w:before="45"/>
        <w:ind w:left="1984" w:right="2327"/>
        <w:jc w:val="center"/>
        <w:rPr>
          <w:rFonts w:asciiTheme="majorBidi" w:hAnsiTheme="majorBidi" w:cstheme="majorBidi"/>
          <w:b/>
          <w:sz w:val="32"/>
          <w:szCs w:val="28"/>
          <w:u w:val="thick"/>
        </w:rPr>
      </w:pPr>
    </w:p>
    <w:p w14:paraId="6977ADC2" w14:textId="77777777" w:rsidR="00EC03CD" w:rsidRPr="00AD784D" w:rsidRDefault="00EC03CD" w:rsidP="00EC03CD">
      <w:pPr>
        <w:widowControl/>
        <w:autoSpaceDE/>
        <w:autoSpaceDN/>
        <w:spacing w:after="200" w:line="276" w:lineRule="auto"/>
        <w:jc w:val="center"/>
        <w:rPr>
          <w:rFonts w:asciiTheme="majorBidi" w:eastAsiaTheme="minorEastAsia" w:hAnsiTheme="majorBidi" w:cstheme="majorBidi"/>
          <w:b/>
          <w:bCs/>
          <w:sz w:val="28"/>
          <w:szCs w:val="28"/>
        </w:rPr>
      </w:pPr>
      <w:r w:rsidRPr="00AD784D">
        <w:rPr>
          <w:rFonts w:asciiTheme="majorBidi" w:eastAsiaTheme="minorEastAsia" w:hAnsiTheme="majorBidi" w:cstheme="majorBidi"/>
          <w:b/>
          <w:bCs/>
          <w:sz w:val="28"/>
          <w:szCs w:val="28"/>
        </w:rPr>
        <w:t xml:space="preserve">ESTIMATION DU MAITRE D’OUVRAGE </w:t>
      </w:r>
    </w:p>
    <w:p w14:paraId="2F51CBD6" w14:textId="77777777" w:rsidR="00EC03CD" w:rsidRPr="00AD784D" w:rsidRDefault="00EC03CD" w:rsidP="00EC03CD">
      <w:pPr>
        <w:spacing w:before="45"/>
        <w:ind w:left="1984" w:right="2327"/>
        <w:jc w:val="center"/>
        <w:rPr>
          <w:rFonts w:asciiTheme="majorBidi" w:hAnsiTheme="majorBidi" w:cstheme="majorBidi"/>
          <w:b/>
          <w:bCs/>
          <w:sz w:val="8"/>
          <w:szCs w:val="6"/>
          <w:u w:val="thick"/>
        </w:rPr>
      </w:pPr>
    </w:p>
    <w:p w14:paraId="70059AD8" w14:textId="3A02100D" w:rsidR="00EC03CD" w:rsidRPr="00AD784D" w:rsidRDefault="00EC03CD" w:rsidP="00EC03CD">
      <w:pPr>
        <w:widowControl/>
        <w:autoSpaceDE/>
        <w:autoSpaceDN/>
        <w:spacing w:after="200" w:line="276" w:lineRule="auto"/>
        <w:jc w:val="center"/>
        <w:rPr>
          <w:rFonts w:asciiTheme="minorHAnsi" w:eastAsiaTheme="minorEastAsia" w:hAnsiTheme="minorHAnsi" w:cstheme="minorHAnsi"/>
          <w:b/>
          <w:bCs/>
          <w:sz w:val="24"/>
          <w:szCs w:val="24"/>
        </w:rPr>
      </w:pPr>
      <w:r w:rsidRPr="00AD784D">
        <w:rPr>
          <w:b/>
          <w:bCs/>
          <w:sz w:val="28"/>
          <w:szCs w:val="28"/>
        </w:rPr>
        <w:t>Appel d’offres ouvert national simplifié à majoration de prix</w:t>
      </w:r>
      <w:r>
        <w:rPr>
          <w:b/>
          <w:bCs/>
          <w:sz w:val="28"/>
          <w:szCs w:val="28"/>
        </w:rPr>
        <w:t xml:space="preserve">                                       </w:t>
      </w:r>
      <w:r w:rsidRPr="00AD784D">
        <w:rPr>
          <w:b/>
          <w:bCs/>
          <w:sz w:val="28"/>
          <w:szCs w:val="28"/>
        </w:rPr>
        <w:t xml:space="preserve"> N° </w:t>
      </w:r>
      <w:r w:rsidR="00C86A71">
        <w:rPr>
          <w:b/>
          <w:bCs/>
          <w:sz w:val="28"/>
          <w:szCs w:val="28"/>
        </w:rPr>
        <w:t>06</w:t>
      </w:r>
      <w:r w:rsidRPr="00AD784D">
        <w:rPr>
          <w:b/>
          <w:bCs/>
          <w:sz w:val="28"/>
          <w:szCs w:val="28"/>
        </w:rPr>
        <w:t>/2026</w:t>
      </w:r>
      <w:r w:rsidR="00F1255A">
        <w:rPr>
          <w:b/>
          <w:bCs/>
          <w:sz w:val="28"/>
          <w:szCs w:val="28"/>
        </w:rPr>
        <w:t>/FCMCIS</w:t>
      </w:r>
    </w:p>
    <w:p w14:paraId="6A596399" w14:textId="77777777" w:rsidR="00A54635" w:rsidRPr="00A05F76" w:rsidRDefault="00A54635" w:rsidP="00A54635">
      <w:pPr>
        <w:spacing w:before="45"/>
        <w:ind w:left="1276" w:right="475"/>
        <w:jc w:val="center"/>
        <w:rPr>
          <w:sz w:val="24"/>
          <w:szCs w:val="24"/>
        </w:rPr>
      </w:pPr>
    </w:p>
    <w:p w14:paraId="024EDF05" w14:textId="1C9B722F" w:rsidR="00A54635" w:rsidRPr="00EC03CD" w:rsidRDefault="00A54635" w:rsidP="00356B70">
      <w:pPr>
        <w:spacing w:before="112" w:line="244" w:lineRule="auto"/>
        <w:ind w:right="-233"/>
        <w:jc w:val="both"/>
        <w:rPr>
          <w:b/>
          <w:bCs/>
          <w:sz w:val="26"/>
          <w:szCs w:val="26"/>
        </w:rPr>
      </w:pPr>
      <w:r w:rsidRPr="00EC03CD">
        <w:rPr>
          <w:sz w:val="26"/>
          <w:szCs w:val="26"/>
        </w:rPr>
        <w:t xml:space="preserve">Objet de l’appel d’offres : </w:t>
      </w:r>
      <w:r w:rsidRPr="00EC03CD">
        <w:rPr>
          <w:b/>
          <w:bCs/>
          <w:sz w:val="26"/>
          <w:szCs w:val="26"/>
        </w:rPr>
        <w:t xml:space="preserve">Prestations de gardiennage et surveillance des locaux de </w:t>
      </w:r>
      <w:r w:rsidR="00EC03CD" w:rsidRPr="00EC03CD">
        <w:rPr>
          <w:b/>
          <w:bCs/>
          <w:sz w:val="26"/>
          <w:szCs w:val="26"/>
        </w:rPr>
        <w:t xml:space="preserve">la </w:t>
      </w:r>
      <w:r w:rsidR="00EC03CD" w:rsidRPr="00EC03CD">
        <w:rPr>
          <w:rFonts w:eastAsia="Book Antiqua"/>
          <w:b/>
          <w:bCs/>
          <w:color w:val="000000"/>
          <w:sz w:val="26"/>
          <w:szCs w:val="26"/>
        </w:rPr>
        <w:t>Fédération</w:t>
      </w:r>
      <w:r w:rsidRPr="00EC03CD">
        <w:rPr>
          <w:rFonts w:eastAsia="Book Antiqua"/>
          <w:b/>
          <w:bCs/>
          <w:color w:val="000000"/>
          <w:sz w:val="26"/>
          <w:szCs w:val="26"/>
        </w:rPr>
        <w:t xml:space="preserve"> des Chambres Marocaine</w:t>
      </w:r>
      <w:r w:rsidR="008028A5">
        <w:rPr>
          <w:rFonts w:eastAsia="Book Antiqua"/>
          <w:b/>
          <w:bCs/>
          <w:color w:val="000000"/>
          <w:sz w:val="26"/>
          <w:szCs w:val="26"/>
        </w:rPr>
        <w:t>s</w:t>
      </w:r>
      <w:r w:rsidRPr="00EC03CD">
        <w:rPr>
          <w:rFonts w:eastAsia="Book Antiqua"/>
          <w:b/>
          <w:bCs/>
          <w:color w:val="000000"/>
          <w:sz w:val="26"/>
          <w:szCs w:val="26"/>
        </w:rPr>
        <w:t xml:space="preserve"> de Commerce d’Industrie et de Service</w:t>
      </w:r>
      <w:r w:rsidRPr="00EC03CD">
        <w:rPr>
          <w:b/>
          <w:bCs/>
          <w:sz w:val="26"/>
          <w:szCs w:val="26"/>
        </w:rPr>
        <w:t>s. (</w:t>
      </w:r>
      <w:r w:rsidR="00DC2F52" w:rsidRPr="00EC03CD">
        <w:rPr>
          <w:b/>
          <w:bCs/>
          <w:sz w:val="26"/>
          <w:szCs w:val="26"/>
        </w:rPr>
        <w:t>Lot</w:t>
      </w:r>
      <w:r w:rsidRPr="00EC03CD">
        <w:rPr>
          <w:b/>
          <w:bCs/>
          <w:sz w:val="26"/>
          <w:szCs w:val="26"/>
        </w:rPr>
        <w:t xml:space="preserve"> unique)</w:t>
      </w:r>
    </w:p>
    <w:p w14:paraId="26CE6EA7" w14:textId="77777777" w:rsidR="00A54635" w:rsidRPr="00840FBB" w:rsidRDefault="00A54635" w:rsidP="00A54635">
      <w:pPr>
        <w:ind w:firstLine="510"/>
        <w:jc w:val="center"/>
        <w:rPr>
          <w:b/>
          <w:bCs/>
          <w:sz w:val="2"/>
          <w:szCs w:val="2"/>
        </w:rPr>
      </w:pPr>
    </w:p>
    <w:p w14:paraId="5877BA1C" w14:textId="77777777" w:rsidR="00A54635" w:rsidRPr="00EC03CD" w:rsidRDefault="00A54635" w:rsidP="00A54635">
      <w:pPr>
        <w:ind w:firstLine="510"/>
        <w:jc w:val="center"/>
        <w:rPr>
          <w:b/>
          <w:bCs/>
          <w:sz w:val="26"/>
          <w:szCs w:val="26"/>
        </w:rPr>
      </w:pPr>
    </w:p>
    <w:tbl>
      <w:tblPr>
        <w:tblStyle w:val="TableGrid"/>
        <w:tblW w:w="9781" w:type="dxa"/>
        <w:tblInd w:w="-34" w:type="dxa"/>
        <w:tblLook w:val="04A0" w:firstRow="1" w:lastRow="0" w:firstColumn="1" w:lastColumn="0" w:noHBand="0" w:noVBand="1"/>
      </w:tblPr>
      <w:tblGrid>
        <w:gridCol w:w="716"/>
        <w:gridCol w:w="3462"/>
        <w:gridCol w:w="1418"/>
        <w:gridCol w:w="1247"/>
        <w:gridCol w:w="1539"/>
        <w:gridCol w:w="1399"/>
      </w:tblGrid>
      <w:tr w:rsidR="00A54635" w:rsidRPr="00EC03CD" w14:paraId="28567F88" w14:textId="77777777" w:rsidTr="00EC03CD">
        <w:tc>
          <w:tcPr>
            <w:tcW w:w="716" w:type="dxa"/>
            <w:vMerge w:val="restart"/>
          </w:tcPr>
          <w:p w14:paraId="042BB2EB" w14:textId="77777777" w:rsidR="00A54635" w:rsidRPr="00EC03CD" w:rsidRDefault="00A54635" w:rsidP="00BD7A3D">
            <w:pPr>
              <w:pStyle w:val="TableParagraph"/>
              <w:spacing w:before="120" w:after="120"/>
              <w:rPr>
                <w:b/>
                <w:sz w:val="26"/>
                <w:szCs w:val="26"/>
              </w:rPr>
            </w:pPr>
          </w:p>
          <w:p w14:paraId="1B7BA6AF" w14:textId="77777777" w:rsidR="00A54635" w:rsidRPr="00EC03CD" w:rsidRDefault="00A54635" w:rsidP="00BD7A3D">
            <w:pPr>
              <w:pStyle w:val="TableParagraph"/>
              <w:spacing w:before="120" w:after="120"/>
              <w:jc w:val="center"/>
              <w:rPr>
                <w:b/>
                <w:sz w:val="26"/>
                <w:szCs w:val="26"/>
              </w:rPr>
            </w:pPr>
            <w:r w:rsidRPr="00EC03CD">
              <w:rPr>
                <w:b/>
                <w:w w:val="105"/>
                <w:sz w:val="26"/>
                <w:szCs w:val="26"/>
              </w:rPr>
              <w:t>N°</w:t>
            </w:r>
          </w:p>
          <w:p w14:paraId="71B63BB9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b/>
                <w:w w:val="105"/>
                <w:sz w:val="26"/>
                <w:szCs w:val="26"/>
              </w:rPr>
              <w:t>du Prix</w:t>
            </w:r>
          </w:p>
        </w:tc>
        <w:tc>
          <w:tcPr>
            <w:tcW w:w="3534" w:type="dxa"/>
            <w:vMerge w:val="restart"/>
          </w:tcPr>
          <w:p w14:paraId="771E123A" w14:textId="77777777" w:rsidR="00A54635" w:rsidRPr="00EC03CD" w:rsidRDefault="00A54635" w:rsidP="00BD7A3D">
            <w:pPr>
              <w:pStyle w:val="TableParagraph"/>
              <w:spacing w:before="120" w:after="120"/>
              <w:rPr>
                <w:b/>
                <w:sz w:val="26"/>
                <w:szCs w:val="26"/>
              </w:rPr>
            </w:pPr>
          </w:p>
          <w:p w14:paraId="57AE3C2C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proofErr w:type="spellStart"/>
            <w:r w:rsidRPr="00EC03CD">
              <w:rPr>
                <w:b/>
                <w:w w:val="105"/>
                <w:sz w:val="26"/>
                <w:szCs w:val="26"/>
              </w:rPr>
              <w:t>Désignation</w:t>
            </w:r>
            <w:proofErr w:type="spellEnd"/>
            <w:r w:rsidRPr="00EC03CD">
              <w:rPr>
                <w:b/>
                <w:w w:val="105"/>
                <w:sz w:val="26"/>
                <w:szCs w:val="26"/>
              </w:rPr>
              <w:t xml:space="preserve"> des </w:t>
            </w:r>
            <w:proofErr w:type="spellStart"/>
            <w:r w:rsidRPr="00EC03CD">
              <w:rPr>
                <w:b/>
                <w:w w:val="105"/>
                <w:sz w:val="26"/>
                <w:szCs w:val="26"/>
              </w:rPr>
              <w:t>prestations</w:t>
            </w:r>
            <w:proofErr w:type="spellEnd"/>
          </w:p>
        </w:tc>
        <w:tc>
          <w:tcPr>
            <w:tcW w:w="1418" w:type="dxa"/>
            <w:vMerge w:val="restart"/>
          </w:tcPr>
          <w:p w14:paraId="52473CA0" w14:textId="77777777" w:rsidR="00A54635" w:rsidRPr="008028A5" w:rsidRDefault="00A54635" w:rsidP="00BD7A3D">
            <w:pPr>
              <w:pStyle w:val="TableParagraph"/>
              <w:spacing w:before="120" w:after="120"/>
              <w:rPr>
                <w:b/>
                <w:sz w:val="26"/>
                <w:szCs w:val="26"/>
                <w:lang w:val="fr-FR"/>
              </w:rPr>
            </w:pPr>
          </w:p>
          <w:p w14:paraId="11ED9B66" w14:textId="77777777" w:rsidR="00A54635" w:rsidRPr="008028A5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  <w:lang w:val="fr-FR"/>
              </w:rPr>
            </w:pPr>
            <w:r w:rsidRPr="008028A5">
              <w:rPr>
                <w:b/>
                <w:w w:val="105"/>
                <w:sz w:val="26"/>
                <w:szCs w:val="26"/>
                <w:lang w:val="fr-FR"/>
              </w:rPr>
              <w:t>Unité de mesure ou de compte</w:t>
            </w:r>
          </w:p>
        </w:tc>
        <w:tc>
          <w:tcPr>
            <w:tcW w:w="1247" w:type="dxa"/>
          </w:tcPr>
          <w:p w14:paraId="636F404A" w14:textId="77777777" w:rsidR="00A54635" w:rsidRPr="008028A5" w:rsidRDefault="00A54635" w:rsidP="00BD7A3D">
            <w:pPr>
              <w:spacing w:before="120" w:after="120"/>
              <w:jc w:val="center"/>
              <w:rPr>
                <w:b/>
                <w:w w:val="105"/>
                <w:sz w:val="26"/>
                <w:szCs w:val="26"/>
                <w:lang w:val="fr-FR"/>
              </w:rPr>
            </w:pPr>
          </w:p>
          <w:p w14:paraId="3E02457A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proofErr w:type="spellStart"/>
            <w:r w:rsidRPr="00EC03CD">
              <w:rPr>
                <w:b/>
                <w:w w:val="105"/>
                <w:sz w:val="26"/>
                <w:szCs w:val="26"/>
              </w:rPr>
              <w:t>Quantité</w:t>
            </w:r>
            <w:proofErr w:type="spellEnd"/>
          </w:p>
        </w:tc>
        <w:tc>
          <w:tcPr>
            <w:tcW w:w="1560" w:type="dxa"/>
          </w:tcPr>
          <w:p w14:paraId="7830370D" w14:textId="77777777" w:rsidR="00A54635" w:rsidRPr="008028A5" w:rsidRDefault="00A54635" w:rsidP="00BD7A3D">
            <w:pPr>
              <w:pStyle w:val="TableParagraph"/>
              <w:spacing w:before="120" w:after="120" w:line="244" w:lineRule="auto"/>
              <w:ind w:hanging="7"/>
              <w:jc w:val="center"/>
              <w:rPr>
                <w:b/>
                <w:sz w:val="26"/>
                <w:szCs w:val="26"/>
                <w:lang w:val="fr-FR"/>
              </w:rPr>
            </w:pPr>
            <w:r w:rsidRPr="008028A5">
              <w:rPr>
                <w:b/>
                <w:w w:val="105"/>
                <w:sz w:val="26"/>
                <w:szCs w:val="26"/>
                <w:lang w:val="fr-FR"/>
              </w:rPr>
              <w:t>Prix mensuel en</w:t>
            </w:r>
            <w:r w:rsidRPr="008028A5">
              <w:rPr>
                <w:b/>
                <w:spacing w:val="-34"/>
                <w:w w:val="105"/>
                <w:sz w:val="26"/>
                <w:szCs w:val="26"/>
                <w:lang w:val="fr-FR"/>
              </w:rPr>
              <w:t xml:space="preserve"> </w:t>
            </w:r>
            <w:r w:rsidRPr="008028A5">
              <w:rPr>
                <w:b/>
                <w:spacing w:val="-7"/>
                <w:w w:val="105"/>
                <w:sz w:val="26"/>
                <w:szCs w:val="26"/>
                <w:lang w:val="fr-FR"/>
              </w:rPr>
              <w:t xml:space="preserve">DH </w:t>
            </w:r>
            <w:r w:rsidRPr="008028A5">
              <w:rPr>
                <w:b/>
                <w:w w:val="105"/>
                <w:sz w:val="26"/>
                <w:szCs w:val="26"/>
                <w:lang w:val="fr-FR"/>
              </w:rPr>
              <w:t>Hors</w:t>
            </w:r>
            <w:r w:rsidRPr="008028A5">
              <w:rPr>
                <w:b/>
                <w:spacing w:val="-4"/>
                <w:w w:val="105"/>
                <w:sz w:val="26"/>
                <w:szCs w:val="26"/>
                <w:lang w:val="fr-FR"/>
              </w:rPr>
              <w:t xml:space="preserve"> </w:t>
            </w:r>
            <w:r w:rsidRPr="008028A5">
              <w:rPr>
                <w:b/>
                <w:w w:val="105"/>
                <w:sz w:val="26"/>
                <w:szCs w:val="26"/>
                <w:lang w:val="fr-FR"/>
              </w:rPr>
              <w:t>TVA (En chiffres)</w:t>
            </w:r>
          </w:p>
        </w:tc>
        <w:tc>
          <w:tcPr>
            <w:tcW w:w="1306" w:type="dxa"/>
          </w:tcPr>
          <w:p w14:paraId="6CBCF6D7" w14:textId="77777777" w:rsidR="00A54635" w:rsidRPr="008028A5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  <w:lang w:val="fr-FR"/>
              </w:rPr>
            </w:pPr>
            <w:r w:rsidRPr="008028A5">
              <w:rPr>
                <w:b/>
                <w:w w:val="105"/>
                <w:sz w:val="26"/>
                <w:szCs w:val="26"/>
                <w:lang w:val="fr-FR"/>
              </w:rPr>
              <w:t>Montant total (Hors TVA) En chiffre</w:t>
            </w:r>
          </w:p>
        </w:tc>
      </w:tr>
      <w:tr w:rsidR="00A54635" w:rsidRPr="00EC03CD" w14:paraId="08644A6C" w14:textId="77777777" w:rsidTr="00EC03CD">
        <w:tc>
          <w:tcPr>
            <w:tcW w:w="716" w:type="dxa"/>
            <w:vMerge/>
          </w:tcPr>
          <w:p w14:paraId="19674DC4" w14:textId="77777777" w:rsidR="00A54635" w:rsidRPr="008028A5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  <w:lang w:val="fr-FR"/>
              </w:rPr>
            </w:pPr>
          </w:p>
        </w:tc>
        <w:tc>
          <w:tcPr>
            <w:tcW w:w="3534" w:type="dxa"/>
            <w:vMerge/>
          </w:tcPr>
          <w:p w14:paraId="2B1F0503" w14:textId="77777777" w:rsidR="00A54635" w:rsidRPr="008028A5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  <w:lang w:val="fr-FR"/>
              </w:rPr>
            </w:pPr>
          </w:p>
        </w:tc>
        <w:tc>
          <w:tcPr>
            <w:tcW w:w="1418" w:type="dxa"/>
            <w:vMerge/>
          </w:tcPr>
          <w:p w14:paraId="60100F64" w14:textId="77777777" w:rsidR="00A54635" w:rsidRPr="008028A5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  <w:lang w:val="fr-FR"/>
              </w:rPr>
            </w:pPr>
          </w:p>
        </w:tc>
        <w:tc>
          <w:tcPr>
            <w:tcW w:w="1247" w:type="dxa"/>
          </w:tcPr>
          <w:p w14:paraId="632B5E38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w w:val="105"/>
                <w:sz w:val="26"/>
                <w:szCs w:val="26"/>
              </w:rPr>
              <w:t>(1)</w:t>
            </w:r>
          </w:p>
        </w:tc>
        <w:tc>
          <w:tcPr>
            <w:tcW w:w="1560" w:type="dxa"/>
          </w:tcPr>
          <w:p w14:paraId="11CA83F5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w w:val="105"/>
                <w:sz w:val="26"/>
                <w:szCs w:val="26"/>
              </w:rPr>
              <w:t>(2)</w:t>
            </w:r>
          </w:p>
        </w:tc>
        <w:tc>
          <w:tcPr>
            <w:tcW w:w="1306" w:type="dxa"/>
          </w:tcPr>
          <w:p w14:paraId="2134F9EA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w w:val="105"/>
                <w:sz w:val="26"/>
                <w:szCs w:val="26"/>
              </w:rPr>
              <w:t>(3) = (1)x(2)x12</w:t>
            </w:r>
          </w:p>
        </w:tc>
      </w:tr>
      <w:tr w:rsidR="00A54635" w:rsidRPr="00EC03CD" w14:paraId="4B1E4652" w14:textId="77777777" w:rsidTr="00EC03CD">
        <w:tc>
          <w:tcPr>
            <w:tcW w:w="716" w:type="dxa"/>
          </w:tcPr>
          <w:p w14:paraId="0A87BE7F" w14:textId="77777777" w:rsidR="00A54635" w:rsidRPr="00EC03CD" w:rsidRDefault="00A54635" w:rsidP="00BD7A3D">
            <w:pPr>
              <w:spacing w:before="120" w:after="120"/>
              <w:jc w:val="center"/>
              <w:rPr>
                <w:w w:val="105"/>
                <w:sz w:val="26"/>
                <w:szCs w:val="26"/>
              </w:rPr>
            </w:pPr>
          </w:p>
          <w:p w14:paraId="14A3B687" w14:textId="77777777" w:rsidR="00A54635" w:rsidRPr="00EC03CD" w:rsidRDefault="00A54635" w:rsidP="00BD7A3D">
            <w:pPr>
              <w:spacing w:before="120" w:after="120"/>
              <w:jc w:val="center"/>
              <w:rPr>
                <w:w w:val="105"/>
                <w:sz w:val="26"/>
                <w:szCs w:val="26"/>
              </w:rPr>
            </w:pPr>
            <w:r w:rsidRPr="00EC03CD">
              <w:rPr>
                <w:w w:val="105"/>
                <w:sz w:val="26"/>
                <w:szCs w:val="26"/>
              </w:rPr>
              <w:t>1</w:t>
            </w:r>
          </w:p>
        </w:tc>
        <w:tc>
          <w:tcPr>
            <w:tcW w:w="3534" w:type="dxa"/>
          </w:tcPr>
          <w:p w14:paraId="679E08D8" w14:textId="77777777" w:rsidR="00A54635" w:rsidRPr="008028A5" w:rsidRDefault="00A54635" w:rsidP="00BD7A3D">
            <w:pPr>
              <w:pStyle w:val="Heading2"/>
              <w:spacing w:before="120" w:after="120"/>
              <w:ind w:left="0"/>
              <w:jc w:val="center"/>
              <w:rPr>
                <w:b w:val="0"/>
                <w:bCs w:val="0"/>
                <w:w w:val="105"/>
                <w:sz w:val="26"/>
                <w:szCs w:val="26"/>
                <w:u w:val="none"/>
                <w:lang w:val="fr-FR"/>
              </w:rPr>
            </w:pPr>
            <w:r w:rsidRPr="008028A5">
              <w:rPr>
                <w:b w:val="0"/>
                <w:bCs w:val="0"/>
                <w:w w:val="105"/>
                <w:sz w:val="26"/>
                <w:szCs w:val="26"/>
                <w:u w:val="none"/>
                <w:lang w:val="fr-FR"/>
              </w:rPr>
              <w:t xml:space="preserve">PRESTATIONS DE GARDIENNAGE ET DE SURVEILLANCE DES LOCAUX DE LA </w:t>
            </w:r>
            <w:r w:rsidRPr="008028A5">
              <w:rPr>
                <w:rFonts w:eastAsia="Book Antiqua"/>
                <w:b w:val="0"/>
                <w:bCs w:val="0"/>
                <w:color w:val="000000"/>
                <w:sz w:val="26"/>
                <w:szCs w:val="26"/>
                <w:u w:val="none"/>
                <w:lang w:val="fr-FR"/>
              </w:rPr>
              <w:t>FEDERATION DES CHAMBRES MAROCAINE DE COMMERCE D’INDUSTRIE ET DE SERVICE</w:t>
            </w:r>
            <w:r w:rsidRPr="008028A5">
              <w:rPr>
                <w:b w:val="0"/>
                <w:bCs w:val="0"/>
                <w:sz w:val="26"/>
                <w:szCs w:val="26"/>
                <w:u w:val="none"/>
                <w:lang w:val="fr-FR"/>
              </w:rPr>
              <w:t>S</w:t>
            </w:r>
          </w:p>
        </w:tc>
        <w:tc>
          <w:tcPr>
            <w:tcW w:w="1418" w:type="dxa"/>
          </w:tcPr>
          <w:p w14:paraId="34C64254" w14:textId="77777777" w:rsidR="00A54635" w:rsidRPr="008028A5" w:rsidRDefault="00A54635" w:rsidP="00BD7A3D">
            <w:pPr>
              <w:spacing w:before="120" w:after="120"/>
              <w:jc w:val="center"/>
              <w:rPr>
                <w:w w:val="105"/>
                <w:sz w:val="26"/>
                <w:szCs w:val="26"/>
                <w:lang w:val="fr-FR"/>
              </w:rPr>
            </w:pPr>
          </w:p>
          <w:p w14:paraId="34EB4DA8" w14:textId="77777777" w:rsidR="00A54635" w:rsidRPr="00EC03CD" w:rsidRDefault="00A54635" w:rsidP="00BD7A3D">
            <w:pPr>
              <w:spacing w:before="120" w:after="120"/>
              <w:jc w:val="center"/>
              <w:rPr>
                <w:w w:val="105"/>
                <w:sz w:val="26"/>
                <w:szCs w:val="26"/>
              </w:rPr>
            </w:pPr>
            <w:r w:rsidRPr="00EC03CD">
              <w:rPr>
                <w:w w:val="105"/>
                <w:sz w:val="26"/>
                <w:szCs w:val="26"/>
              </w:rPr>
              <w:t>Poste/</w:t>
            </w:r>
            <w:proofErr w:type="spellStart"/>
            <w:r w:rsidRPr="00EC03CD">
              <w:rPr>
                <w:w w:val="105"/>
                <w:sz w:val="26"/>
                <w:szCs w:val="26"/>
              </w:rPr>
              <w:t>mois</w:t>
            </w:r>
            <w:proofErr w:type="spellEnd"/>
          </w:p>
        </w:tc>
        <w:tc>
          <w:tcPr>
            <w:tcW w:w="1247" w:type="dxa"/>
          </w:tcPr>
          <w:p w14:paraId="420F0843" w14:textId="77777777" w:rsidR="00A54635" w:rsidRPr="00EC03CD" w:rsidRDefault="00A54635" w:rsidP="00BD7A3D">
            <w:pPr>
              <w:pStyle w:val="TableParagraph"/>
              <w:spacing w:before="120" w:after="120"/>
              <w:rPr>
                <w:b/>
                <w:sz w:val="26"/>
                <w:szCs w:val="26"/>
              </w:rPr>
            </w:pPr>
          </w:p>
          <w:p w14:paraId="55BCD133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w w:val="105"/>
                <w:sz w:val="26"/>
                <w:szCs w:val="26"/>
              </w:rPr>
            </w:pPr>
            <w:r w:rsidRPr="00EC03CD">
              <w:rPr>
                <w:b/>
                <w:w w:val="105"/>
                <w:sz w:val="26"/>
                <w:szCs w:val="26"/>
              </w:rPr>
              <w:t>6</w:t>
            </w:r>
          </w:p>
        </w:tc>
        <w:tc>
          <w:tcPr>
            <w:tcW w:w="1560" w:type="dxa"/>
          </w:tcPr>
          <w:p w14:paraId="47B269B8" w14:textId="77777777" w:rsidR="00A54635" w:rsidRPr="00EC03CD" w:rsidRDefault="00A54635" w:rsidP="00BD7A3D">
            <w:pPr>
              <w:pStyle w:val="TableParagraph"/>
              <w:spacing w:before="120" w:after="120"/>
              <w:rPr>
                <w:b/>
                <w:sz w:val="26"/>
                <w:szCs w:val="26"/>
              </w:rPr>
            </w:pPr>
          </w:p>
          <w:p w14:paraId="228E89AB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w w:val="105"/>
                <w:sz w:val="26"/>
                <w:szCs w:val="26"/>
              </w:rPr>
            </w:pPr>
            <w:r w:rsidRPr="00EC03CD">
              <w:rPr>
                <w:b/>
                <w:w w:val="105"/>
                <w:sz w:val="26"/>
                <w:szCs w:val="26"/>
              </w:rPr>
              <w:t>5450</w:t>
            </w:r>
          </w:p>
        </w:tc>
        <w:tc>
          <w:tcPr>
            <w:tcW w:w="1306" w:type="dxa"/>
          </w:tcPr>
          <w:p w14:paraId="51442615" w14:textId="77777777" w:rsidR="00A54635" w:rsidRPr="00EC03CD" w:rsidRDefault="00A54635" w:rsidP="00BD7A3D">
            <w:pPr>
              <w:pStyle w:val="TableParagraph"/>
              <w:spacing w:before="120" w:after="120"/>
              <w:rPr>
                <w:b/>
                <w:sz w:val="26"/>
                <w:szCs w:val="26"/>
              </w:rPr>
            </w:pPr>
          </w:p>
          <w:p w14:paraId="3E75DFFA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w w:val="105"/>
                <w:sz w:val="26"/>
                <w:szCs w:val="26"/>
              </w:rPr>
            </w:pPr>
            <w:r w:rsidRPr="00EC03CD">
              <w:rPr>
                <w:b/>
                <w:w w:val="105"/>
                <w:sz w:val="26"/>
                <w:szCs w:val="26"/>
              </w:rPr>
              <w:t>392 400</w:t>
            </w:r>
          </w:p>
        </w:tc>
      </w:tr>
      <w:tr w:rsidR="00A54635" w:rsidRPr="00EC03CD" w14:paraId="145C21D0" w14:textId="77777777" w:rsidTr="00EC03CD">
        <w:tc>
          <w:tcPr>
            <w:tcW w:w="8475" w:type="dxa"/>
            <w:gridSpan w:val="5"/>
          </w:tcPr>
          <w:p w14:paraId="637CA316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b/>
                <w:w w:val="105"/>
                <w:sz w:val="26"/>
                <w:szCs w:val="26"/>
              </w:rPr>
              <w:t>Total Hors Taxe</w:t>
            </w:r>
          </w:p>
        </w:tc>
        <w:tc>
          <w:tcPr>
            <w:tcW w:w="1306" w:type="dxa"/>
          </w:tcPr>
          <w:p w14:paraId="3F896107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b/>
                <w:bCs/>
                <w:sz w:val="26"/>
                <w:szCs w:val="26"/>
                <w:u w:val="single"/>
              </w:rPr>
              <w:t>392 400,00</w:t>
            </w:r>
          </w:p>
        </w:tc>
      </w:tr>
      <w:tr w:rsidR="00A54635" w:rsidRPr="00EC03CD" w14:paraId="3421E842" w14:textId="77777777" w:rsidTr="00EC03CD">
        <w:tc>
          <w:tcPr>
            <w:tcW w:w="8475" w:type="dxa"/>
            <w:gridSpan w:val="5"/>
          </w:tcPr>
          <w:p w14:paraId="2D89DAFE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proofErr w:type="spellStart"/>
            <w:r w:rsidRPr="00EC03CD">
              <w:rPr>
                <w:b/>
                <w:w w:val="105"/>
                <w:sz w:val="26"/>
                <w:szCs w:val="26"/>
              </w:rPr>
              <w:t>Taux</w:t>
            </w:r>
            <w:proofErr w:type="spellEnd"/>
            <w:r w:rsidRPr="00EC03CD">
              <w:rPr>
                <w:b/>
                <w:w w:val="105"/>
                <w:sz w:val="26"/>
                <w:szCs w:val="26"/>
              </w:rPr>
              <w:t xml:space="preserve"> de la TVA (20%)</w:t>
            </w:r>
          </w:p>
        </w:tc>
        <w:tc>
          <w:tcPr>
            <w:tcW w:w="1306" w:type="dxa"/>
          </w:tcPr>
          <w:p w14:paraId="1CA2FF1E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b/>
                <w:bCs/>
                <w:sz w:val="26"/>
                <w:szCs w:val="26"/>
                <w:u w:val="single"/>
              </w:rPr>
              <w:t>78.480,00</w:t>
            </w:r>
          </w:p>
        </w:tc>
      </w:tr>
      <w:tr w:rsidR="00A54635" w:rsidRPr="00EC03CD" w14:paraId="66C85992" w14:textId="77777777" w:rsidTr="00EC03CD">
        <w:tc>
          <w:tcPr>
            <w:tcW w:w="8475" w:type="dxa"/>
            <w:gridSpan w:val="5"/>
          </w:tcPr>
          <w:p w14:paraId="13D7F4F6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b/>
                <w:w w:val="105"/>
                <w:sz w:val="26"/>
                <w:szCs w:val="26"/>
              </w:rPr>
              <w:t>Total TTC</w:t>
            </w:r>
          </w:p>
        </w:tc>
        <w:tc>
          <w:tcPr>
            <w:tcW w:w="1306" w:type="dxa"/>
          </w:tcPr>
          <w:p w14:paraId="5EDD31B2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b/>
                <w:bCs/>
                <w:sz w:val="26"/>
                <w:szCs w:val="26"/>
                <w:u w:val="single"/>
              </w:rPr>
              <w:t>470 880,00</w:t>
            </w:r>
          </w:p>
        </w:tc>
      </w:tr>
      <w:tr w:rsidR="00A54635" w:rsidRPr="00EC03CD" w14:paraId="43CC058B" w14:textId="77777777" w:rsidTr="00EC03CD">
        <w:tc>
          <w:tcPr>
            <w:tcW w:w="8475" w:type="dxa"/>
            <w:gridSpan w:val="5"/>
          </w:tcPr>
          <w:p w14:paraId="2F212310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proofErr w:type="spellStart"/>
            <w:r w:rsidRPr="00EC03CD">
              <w:rPr>
                <w:w w:val="105"/>
                <w:sz w:val="26"/>
                <w:szCs w:val="26"/>
              </w:rPr>
              <w:t>Taux</w:t>
            </w:r>
            <w:proofErr w:type="spellEnd"/>
            <w:r w:rsidRPr="00EC03CD">
              <w:rPr>
                <w:w w:val="105"/>
                <w:sz w:val="26"/>
                <w:szCs w:val="26"/>
              </w:rPr>
              <w:t xml:space="preserve"> de </w:t>
            </w:r>
            <w:proofErr w:type="spellStart"/>
            <w:r w:rsidRPr="00EC03CD">
              <w:rPr>
                <w:w w:val="105"/>
                <w:sz w:val="26"/>
                <w:szCs w:val="26"/>
              </w:rPr>
              <w:t>majoration</w:t>
            </w:r>
            <w:proofErr w:type="spellEnd"/>
            <w:r w:rsidRPr="00EC03CD">
              <w:rPr>
                <w:w w:val="105"/>
                <w:sz w:val="26"/>
                <w:szCs w:val="26"/>
              </w:rPr>
              <w:t xml:space="preserve"> (%)</w:t>
            </w:r>
          </w:p>
        </w:tc>
        <w:tc>
          <w:tcPr>
            <w:tcW w:w="1306" w:type="dxa"/>
          </w:tcPr>
          <w:p w14:paraId="254ADB4E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</w:tr>
      <w:tr w:rsidR="00A54635" w:rsidRPr="00EC03CD" w14:paraId="18D1CC5B" w14:textId="77777777" w:rsidTr="00EC03CD">
        <w:tc>
          <w:tcPr>
            <w:tcW w:w="8475" w:type="dxa"/>
            <w:gridSpan w:val="5"/>
          </w:tcPr>
          <w:p w14:paraId="04FD86E8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EC03CD">
              <w:rPr>
                <w:w w:val="105"/>
                <w:sz w:val="26"/>
                <w:szCs w:val="26"/>
              </w:rPr>
              <w:t xml:space="preserve">Total TTC (avec </w:t>
            </w:r>
            <w:proofErr w:type="spellStart"/>
            <w:r w:rsidRPr="00EC03CD">
              <w:rPr>
                <w:w w:val="105"/>
                <w:sz w:val="26"/>
                <w:szCs w:val="26"/>
              </w:rPr>
              <w:t>majoration</w:t>
            </w:r>
            <w:proofErr w:type="spellEnd"/>
            <w:r w:rsidRPr="00EC03CD">
              <w:rPr>
                <w:w w:val="105"/>
                <w:sz w:val="26"/>
                <w:szCs w:val="26"/>
              </w:rPr>
              <w:t>)</w:t>
            </w:r>
          </w:p>
        </w:tc>
        <w:tc>
          <w:tcPr>
            <w:tcW w:w="1306" w:type="dxa"/>
          </w:tcPr>
          <w:p w14:paraId="0D2D2ADB" w14:textId="77777777" w:rsidR="00A54635" w:rsidRPr="00EC03CD" w:rsidRDefault="00A54635" w:rsidP="00BD7A3D">
            <w:pPr>
              <w:spacing w:before="120" w:after="120"/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</w:tr>
    </w:tbl>
    <w:p w14:paraId="1B6E1C1A" w14:textId="0ECCB18D" w:rsidR="009D3AFF" w:rsidRPr="00840FBB" w:rsidRDefault="009D3AFF" w:rsidP="00840FBB">
      <w:pPr>
        <w:tabs>
          <w:tab w:val="left" w:pos="1275"/>
        </w:tabs>
        <w:rPr>
          <w:sz w:val="15"/>
        </w:rPr>
      </w:pPr>
    </w:p>
    <w:sectPr w:rsidR="009D3AFF" w:rsidRPr="00840FBB" w:rsidSect="00A54635">
      <w:headerReference w:type="default" r:id="rId6"/>
      <w:footerReference w:type="default" r:id="rId7"/>
      <w:pgSz w:w="12240" w:h="15840"/>
      <w:pgMar w:top="1417" w:right="1417" w:bottom="1417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B6E84" w14:textId="77777777" w:rsidR="00A9790A" w:rsidRDefault="00A9790A">
      <w:r>
        <w:separator/>
      </w:r>
    </w:p>
  </w:endnote>
  <w:endnote w:type="continuationSeparator" w:id="0">
    <w:p w14:paraId="056C00B3" w14:textId="77777777" w:rsidR="00A9790A" w:rsidRDefault="00A9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D9D2" w14:textId="77777777" w:rsidR="00257034" w:rsidRDefault="00257034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B18B3" w14:textId="77777777" w:rsidR="00A9790A" w:rsidRDefault="00A9790A">
      <w:r>
        <w:separator/>
      </w:r>
    </w:p>
  </w:footnote>
  <w:footnote w:type="continuationSeparator" w:id="0">
    <w:p w14:paraId="63E90F29" w14:textId="77777777" w:rsidR="00A9790A" w:rsidRDefault="00A979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32443" w14:textId="77777777" w:rsidR="00257034" w:rsidRDefault="00257034">
    <w:pPr>
      <w:pStyle w:val="BodyText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35"/>
    <w:rsid w:val="00045FCD"/>
    <w:rsid w:val="00084195"/>
    <w:rsid w:val="00144A53"/>
    <w:rsid w:val="00257034"/>
    <w:rsid w:val="003332BE"/>
    <w:rsid w:val="00356B70"/>
    <w:rsid w:val="003C6436"/>
    <w:rsid w:val="004959EB"/>
    <w:rsid w:val="004C294E"/>
    <w:rsid w:val="00591C57"/>
    <w:rsid w:val="005D2052"/>
    <w:rsid w:val="006708D0"/>
    <w:rsid w:val="00731DB7"/>
    <w:rsid w:val="007B1CCF"/>
    <w:rsid w:val="008028A5"/>
    <w:rsid w:val="00840FBB"/>
    <w:rsid w:val="00884725"/>
    <w:rsid w:val="009D3AFF"/>
    <w:rsid w:val="00A54635"/>
    <w:rsid w:val="00A9790A"/>
    <w:rsid w:val="00C86A71"/>
    <w:rsid w:val="00D856AE"/>
    <w:rsid w:val="00DC2F52"/>
    <w:rsid w:val="00E17D7B"/>
    <w:rsid w:val="00EC03CD"/>
    <w:rsid w:val="00EC3B90"/>
    <w:rsid w:val="00F1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60A39"/>
  <w15:docId w15:val="{B3276BB0-3166-4741-8D65-0AACF7EA3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6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unhideWhenUsed/>
    <w:qFormat/>
    <w:rsid w:val="00A54635"/>
    <w:pPr>
      <w:ind w:left="1852"/>
      <w:outlineLvl w:val="1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4635"/>
    <w:rPr>
      <w:rFonts w:ascii="Times New Roman" w:eastAsia="Times New Roman" w:hAnsi="Times New Roman" w:cs="Times New Roman"/>
      <w:b/>
      <w:bCs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A54635"/>
  </w:style>
  <w:style w:type="character" w:customStyle="1" w:styleId="BodyTextChar">
    <w:name w:val="Body Text Char"/>
    <w:basedOn w:val="DefaultParagraphFont"/>
    <w:link w:val="BodyText"/>
    <w:uiPriority w:val="1"/>
    <w:rsid w:val="00A54635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A54635"/>
  </w:style>
  <w:style w:type="table" w:styleId="TableGrid">
    <w:name w:val="Table Grid"/>
    <w:basedOn w:val="TableNormal"/>
    <w:uiPriority w:val="39"/>
    <w:rsid w:val="00A5463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40FB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0FB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40FB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0FB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PC3</dc:creator>
  <cp:lastModifiedBy>YAHYA AMAGAR</cp:lastModifiedBy>
  <cp:revision>8</cp:revision>
  <cp:lastPrinted>2026-05-12T10:46:00Z</cp:lastPrinted>
  <dcterms:created xsi:type="dcterms:W3CDTF">2026-05-12T10:40:00Z</dcterms:created>
  <dcterms:modified xsi:type="dcterms:W3CDTF">2026-08-07T09:04:00Z</dcterms:modified>
</cp:coreProperties>
</file>