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7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6743"/>
        <w:gridCol w:w="757"/>
        <w:gridCol w:w="1086"/>
        <w:gridCol w:w="142"/>
        <w:gridCol w:w="709"/>
        <w:gridCol w:w="141"/>
        <w:gridCol w:w="851"/>
      </w:tblGrid>
      <w:tr w:rsidR="008134BB" w:rsidRPr="008134BB" w:rsidTr="002B184B">
        <w:trPr>
          <w:trHeight w:val="846"/>
        </w:trPr>
        <w:tc>
          <w:tcPr>
            <w:tcW w:w="1108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34BB" w:rsidRDefault="002B184B" w:rsidP="00026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2B184B" w:rsidRDefault="002B184B" w:rsidP="00026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2B184B" w:rsidRPr="002B184B" w:rsidRDefault="002B184B" w:rsidP="00026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184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AON N°46/2026</w:t>
            </w:r>
          </w:p>
        </w:tc>
      </w:tr>
      <w:tr w:rsidR="008134BB" w:rsidRPr="008134BB" w:rsidTr="006C48C8">
        <w:trPr>
          <w:trHeight w:val="271"/>
        </w:trPr>
        <w:tc>
          <w:tcPr>
            <w:tcW w:w="11087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8134BB" w:rsidRPr="00DF4358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u w:val="single"/>
              </w:rPr>
            </w:pPr>
            <w:r w:rsidRPr="00DF435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u w:val="single"/>
              </w:rPr>
              <w:t xml:space="preserve"> BORDEREAU DES PRIX DETAILS ESTIMATIFS</w:t>
            </w:r>
          </w:p>
        </w:tc>
      </w:tr>
      <w:tr w:rsidR="008134BB" w:rsidRPr="008134BB" w:rsidTr="006C48C8">
        <w:trPr>
          <w:trHeight w:val="499"/>
        </w:trPr>
        <w:tc>
          <w:tcPr>
            <w:tcW w:w="11087" w:type="dxa"/>
            <w:gridSpan w:val="8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8134BB" w:rsidRPr="00DF4358" w:rsidRDefault="008134BB" w:rsidP="00785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F435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TRAVAUX  D’ALIMENTATION  EN EAU POTABLE DANS LES COMMUNES TERRITORIALES IDAOUGMAD, ELFAID, OULED AISSA ET ARAZANE DANS LA  PROVINCE DE TAROUDANT</w:t>
            </w:r>
          </w:p>
          <w:p w:rsidR="00785536" w:rsidRPr="008134BB" w:rsidRDefault="00785536" w:rsidP="00785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8134BB" w:rsidRPr="008134BB" w:rsidTr="006C48C8">
        <w:trPr>
          <w:trHeight w:val="545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8134BB" w:rsidRPr="008134BB" w:rsidRDefault="008134BB" w:rsidP="00785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34BB">
              <w:rPr>
                <w:rFonts w:ascii="Times New Roman" w:hAnsi="Times New Roman" w:cs="Times New Roman"/>
                <w:b/>
                <w:bCs/>
                <w:color w:val="000000"/>
              </w:rPr>
              <w:t>Prix N°</w:t>
            </w:r>
          </w:p>
        </w:tc>
        <w:tc>
          <w:tcPr>
            <w:tcW w:w="67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8134BB" w:rsidRPr="008134BB" w:rsidRDefault="008134BB" w:rsidP="00785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34BB">
              <w:rPr>
                <w:rFonts w:ascii="Times New Roman" w:hAnsi="Times New Roman" w:cs="Times New Roman"/>
                <w:b/>
                <w:bCs/>
                <w:color w:val="000000"/>
              </w:rPr>
              <w:t>Désignation des travaux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8134BB" w:rsidRPr="008134BB" w:rsidRDefault="008134BB" w:rsidP="00785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34BB">
              <w:rPr>
                <w:rFonts w:ascii="Times New Roman" w:hAnsi="Times New Roman" w:cs="Times New Roman"/>
                <w:b/>
                <w:bCs/>
                <w:color w:val="000000"/>
              </w:rPr>
              <w:t>Unité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8134BB" w:rsidRPr="008134BB" w:rsidRDefault="008134BB" w:rsidP="00785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34BB">
              <w:rPr>
                <w:rFonts w:ascii="Times New Roman" w:hAnsi="Times New Roman" w:cs="Times New Roman"/>
                <w:b/>
                <w:bCs/>
                <w:color w:val="000000"/>
              </w:rPr>
              <w:t>Quantité Totale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8134BB" w:rsidRPr="008134BB" w:rsidRDefault="008134BB" w:rsidP="00785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34BB">
              <w:rPr>
                <w:rFonts w:ascii="Times New Roman" w:hAnsi="Times New Roman" w:cs="Times New Roman"/>
                <w:b/>
                <w:bCs/>
                <w:color w:val="000000"/>
              </w:rPr>
              <w:t>P.U HT (DH)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8134BB" w:rsidRPr="008134BB" w:rsidRDefault="008134BB" w:rsidP="007855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134BB">
              <w:rPr>
                <w:rFonts w:ascii="Times New Roman" w:hAnsi="Times New Roman" w:cs="Times New Roman"/>
                <w:b/>
                <w:bCs/>
                <w:color w:val="000000"/>
              </w:rPr>
              <w:t>Montant HT (DH)</w:t>
            </w:r>
          </w:p>
        </w:tc>
      </w:tr>
      <w:tr w:rsidR="0002673D" w:rsidRPr="008134BB" w:rsidTr="006C48C8">
        <w:trPr>
          <w:trHeight w:val="271"/>
        </w:trPr>
        <w:tc>
          <w:tcPr>
            <w:tcW w:w="11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673D" w:rsidRPr="008134BB" w:rsidRDefault="0002673D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34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double"/>
              </w:rPr>
              <w:t>Travaux de Génie Civil:</w:t>
            </w: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7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Installation du chantier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ft</w:t>
            </w:r>
            <w:proofErr w:type="spellEnd"/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Etablissement des plans de recollement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ft</w:t>
            </w:r>
            <w:proofErr w:type="spellEnd"/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Fouille en pleine masse et à toute profondeur en toute terrain 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m3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Béton  de propreté                     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m3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Hérissonag</w:t>
            </w:r>
            <w:proofErr w:type="spellEnd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en pierre sèche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m2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29,00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214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Béton B25 de ciment CPJ 45 y compris coffrage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m3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295,00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Acier Tor en fondation et en élévation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Maçonnerie en agglos ou en briques creuses en élévation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m2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chape de ciment lissée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m2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Enduit extérieur et intérieur au mortier en ciment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m2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1 690,00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Enduit intérieur étanche dosé à 400 kg/m3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m2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540,00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Portes métalliques 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Fourniture de châssis métallique 0.60X0.90 m avec grille de protection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223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Fourniture de châssis métallique0.30x 0.15m avec grille de protection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Peinture vinylique extérieure et intérieure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m2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1 690,00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Peinture glycérophtalique sur métallique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m2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Etanchéité multicouche 2x36 s y/c protection en aluminium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m2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160,00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Fourniture et pose d’échelle métallique avec crinoline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ml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82,00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Echelle en </w:t>
            </w: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aliminium</w:t>
            </w:r>
            <w:proofErr w:type="spellEnd"/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ml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Fourniture et pose de garde-corps métallique sur </w:t>
            </w: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passerellede</w:t>
            </w:r>
            <w:proofErr w:type="spellEnd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service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ml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70,00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joint </w:t>
            </w: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weter</w:t>
            </w:r>
            <w:proofErr w:type="spellEnd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stop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ml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120,00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Fourniture et pose de couvercle  métallique  80X80 cm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clôture pour réservoir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ml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120,00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Fourniture et pose de tubes en acier galvanisé  à chaude diamètre 2"1/2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ml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260,00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Terrassements en tranchées en terrain de toute nature  pour conduite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m3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594,00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92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lit de sable de 10 cm d’épaisseur au-dessous de la conduite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m3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2B184B" w:rsidTr="00D77A93">
        <w:trPr>
          <w:trHeight w:val="192"/>
        </w:trPr>
        <w:tc>
          <w:tcPr>
            <w:tcW w:w="7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8134BB" w:rsidRPr="002B184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B184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TOTAL GENERAL HT (</w:t>
            </w:r>
            <w:proofErr w:type="spellStart"/>
            <w:r w:rsidRPr="002B184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Génie</w:t>
            </w:r>
            <w:proofErr w:type="spellEnd"/>
            <w:r w:rsidRPr="002B184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Civil)</w:t>
            </w:r>
          </w:p>
        </w:tc>
        <w:tc>
          <w:tcPr>
            <w:tcW w:w="7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4BB" w:rsidRPr="002B184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4BB" w:rsidRPr="002B184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134BB" w:rsidRPr="002B184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8134BB" w:rsidRPr="002B184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8134BB" w:rsidRPr="008134BB" w:rsidTr="00D77A93">
        <w:trPr>
          <w:trHeight w:val="192"/>
        </w:trPr>
        <w:tc>
          <w:tcPr>
            <w:tcW w:w="7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TVA 20% (Génie Civil)</w:t>
            </w:r>
          </w:p>
        </w:tc>
        <w:tc>
          <w:tcPr>
            <w:tcW w:w="7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34BB" w:rsidRPr="008134BB" w:rsidTr="00D77A93">
        <w:trPr>
          <w:trHeight w:val="192"/>
        </w:trPr>
        <w:tc>
          <w:tcPr>
            <w:tcW w:w="74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TOTAL TTC (Génie Civil)</w:t>
            </w:r>
          </w:p>
        </w:tc>
        <w:tc>
          <w:tcPr>
            <w:tcW w:w="7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2673D" w:rsidRPr="008134BB" w:rsidTr="006C48C8">
        <w:trPr>
          <w:trHeight w:val="214"/>
        </w:trPr>
        <w:tc>
          <w:tcPr>
            <w:tcW w:w="110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673D" w:rsidRPr="008134BB" w:rsidRDefault="0002673D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double"/>
              </w:rPr>
              <w:t>Travaux d'Equipement:</w:t>
            </w:r>
          </w:p>
        </w:tc>
      </w:tr>
      <w:tr w:rsidR="008134BB" w:rsidRPr="008134BB" w:rsidTr="006C48C8">
        <w:trPr>
          <w:trHeight w:val="185"/>
        </w:trPr>
        <w:tc>
          <w:tcPr>
            <w:tcW w:w="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7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Fourniture, transport et pose des conduites en polyéthylène PN 16ø 75 mm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ml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6C48C8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Equipements hydrauliques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ft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6C48C8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Fourniture et installation du système de javellisation 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ft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6C48C8">
        <w:trPr>
          <w:trHeight w:val="372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Générateur photovoltaïque compose de modules solaires à cellules cristallines pour pompe de puissance  32kw et HMT de 270 m et Débit de 120m3/j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ens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6C48C8">
        <w:trPr>
          <w:trHeight w:val="372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Support métallique pour modules  solaires photovoltaïque  pour le système solaire de puissance 32kw et HMT de 270 m et Débit de 120m3/j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ens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6C48C8">
        <w:trPr>
          <w:trHeight w:val="372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Variateur du courant triphasé classe 400V  compatible au Générateur photovoltaïque pour pompe de puissance 32kw et HMT de 280 m et Débit de 60m3/j y compris l'Armoire électrique  de commande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6C48C8">
        <w:trPr>
          <w:trHeight w:val="185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Electropompe immergée  triphasés dont point de fonctionnement (Q (m3/j)=120, HMT(m) =270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ens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8134BB" w:rsidRPr="008134BB" w:rsidTr="006C48C8">
        <w:trPr>
          <w:trHeight w:val="379"/>
        </w:trPr>
        <w:tc>
          <w:tcPr>
            <w:tcW w:w="6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67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Câblage de raccordement, mise à la terre et parafoudre pour système photovoltaïque solaire de puissance 32kw et HMT de 270 m et Débit de 120m3/j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ens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134BB" w:rsidRPr="008134BB" w:rsidRDefault="008134BB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F3B81" w:rsidRPr="008134BB" w:rsidTr="006C48C8">
        <w:trPr>
          <w:trHeight w:val="192"/>
        </w:trPr>
        <w:tc>
          <w:tcPr>
            <w:tcW w:w="102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B81" w:rsidRPr="008134BB" w:rsidRDefault="00EF3B81" w:rsidP="00EF3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TOTAL GENERAL HT (Equipement)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00FF00" w:fill="auto"/>
          </w:tcPr>
          <w:p w:rsidR="00EF3B81" w:rsidRPr="0002673D" w:rsidRDefault="00EF3B81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3B81" w:rsidRPr="008134BB" w:rsidTr="006C48C8">
        <w:trPr>
          <w:trHeight w:val="192"/>
        </w:trPr>
        <w:tc>
          <w:tcPr>
            <w:tcW w:w="102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B81" w:rsidRPr="008134BB" w:rsidRDefault="00EF3B81" w:rsidP="00EF3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TVA 20% (Equipement)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00FF00" w:fill="auto"/>
          </w:tcPr>
          <w:p w:rsidR="00EF3B81" w:rsidRPr="0002673D" w:rsidRDefault="00EF3B81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3B81" w:rsidRPr="008134BB" w:rsidTr="006C48C8">
        <w:trPr>
          <w:trHeight w:val="192"/>
        </w:trPr>
        <w:tc>
          <w:tcPr>
            <w:tcW w:w="102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B81" w:rsidRPr="008134BB" w:rsidRDefault="00EF3B81" w:rsidP="00EF3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TOTAL TTC (Equipement)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00FF00" w:fill="auto"/>
          </w:tcPr>
          <w:p w:rsidR="00EF3B81" w:rsidRPr="0002673D" w:rsidRDefault="00EF3B81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3B81" w:rsidRPr="008134BB" w:rsidTr="006C48C8">
        <w:trPr>
          <w:trHeight w:val="192"/>
        </w:trPr>
        <w:tc>
          <w:tcPr>
            <w:tcW w:w="102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B81" w:rsidRPr="008134BB" w:rsidRDefault="00EF3B81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TOTAL GENERAL HT (Génie Civil et Equipement)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EF3B81" w:rsidRPr="0002673D" w:rsidRDefault="00EF3B81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3B81" w:rsidRPr="008134BB" w:rsidTr="006C48C8">
        <w:trPr>
          <w:trHeight w:val="192"/>
        </w:trPr>
        <w:tc>
          <w:tcPr>
            <w:tcW w:w="102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B81" w:rsidRPr="008134BB" w:rsidRDefault="00EF3B81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TVA 20% (Génie Civil et Equipement)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EF3B81" w:rsidRPr="0002673D" w:rsidRDefault="00EF3B81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F3B81" w:rsidRPr="008134BB" w:rsidTr="006C48C8">
        <w:trPr>
          <w:trHeight w:val="192"/>
        </w:trPr>
        <w:tc>
          <w:tcPr>
            <w:tcW w:w="1023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B81" w:rsidRPr="008134BB" w:rsidRDefault="00EF3B81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TOTAL TTC (Génie Civil et Equipement)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EF3B81" w:rsidRPr="0002673D" w:rsidRDefault="00EF3B81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55A5" w:rsidRPr="008134BB" w:rsidTr="006C48C8">
        <w:trPr>
          <w:trHeight w:val="1099"/>
        </w:trPr>
        <w:tc>
          <w:tcPr>
            <w:tcW w:w="11087" w:type="dxa"/>
            <w:gridSpan w:val="8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</w:tcPr>
          <w:p w:rsidR="003E7512" w:rsidRDefault="003E7512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A055A5" w:rsidRPr="008134BB" w:rsidRDefault="00A055A5" w:rsidP="00813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8134BB">
              <w:rPr>
                <w:rFonts w:ascii="Calibri" w:hAnsi="Calibri" w:cs="Calibri"/>
                <w:b/>
                <w:bCs/>
                <w:color w:val="000000"/>
              </w:rPr>
              <w:t>FAIT A ………………… LE …………………</w:t>
            </w:r>
          </w:p>
          <w:p w:rsidR="002B184B" w:rsidRDefault="00A055A5" w:rsidP="002B1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34BB">
              <w:rPr>
                <w:rFonts w:ascii="Times New Roman" w:hAnsi="Times New Roman" w:cs="Times New Roman"/>
                <w:color w:val="000000"/>
              </w:rPr>
              <w:t>SIGNE</w:t>
            </w:r>
            <w:r w:rsidR="002B184B">
              <w:rPr>
                <w:rFonts w:ascii="Times New Roman" w:hAnsi="Times New Roman" w:cs="Times New Roman"/>
                <w:color w:val="000000"/>
              </w:rPr>
              <w:t xml:space="preserve"> PAR LE CONCURRENT</w:t>
            </w:r>
          </w:p>
          <w:p w:rsidR="00A055A5" w:rsidRPr="008134BB" w:rsidRDefault="00A055A5" w:rsidP="002B1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8134B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4B13CA" w:rsidRDefault="004B13CA"/>
    <w:sectPr w:rsidR="004B13CA" w:rsidSect="008134BB">
      <w:pgSz w:w="11906" w:h="16838"/>
      <w:pgMar w:top="284" w:right="566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34BB"/>
    <w:rsid w:val="00016149"/>
    <w:rsid w:val="0002673D"/>
    <w:rsid w:val="00141294"/>
    <w:rsid w:val="002B184B"/>
    <w:rsid w:val="003E7512"/>
    <w:rsid w:val="004B13CA"/>
    <w:rsid w:val="006C48C8"/>
    <w:rsid w:val="00785536"/>
    <w:rsid w:val="007A4854"/>
    <w:rsid w:val="008134BB"/>
    <w:rsid w:val="008E0FFB"/>
    <w:rsid w:val="00A055A5"/>
    <w:rsid w:val="00D77A93"/>
    <w:rsid w:val="00DF4358"/>
    <w:rsid w:val="00EF3B81"/>
    <w:rsid w:val="00F6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AF949"/>
  <w15:docId w15:val="{3AF53666-52A8-4A7F-AFCA-A5212146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3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1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1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8</cp:revision>
  <cp:lastPrinted>2026-08-06T09:41:00Z</cp:lastPrinted>
  <dcterms:created xsi:type="dcterms:W3CDTF">2026-08-05T08:24:00Z</dcterms:created>
  <dcterms:modified xsi:type="dcterms:W3CDTF">2026-08-06T09:45:00Z</dcterms:modified>
</cp:coreProperties>
</file>