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E8D" w:rsidRPr="00557E8D" w:rsidRDefault="00557E8D" w:rsidP="00D266BE">
      <w:pPr>
        <w:tabs>
          <w:tab w:val="left" w:pos="6270"/>
        </w:tabs>
        <w:spacing w:line="300" w:lineRule="auto"/>
        <w:ind w:right="2666"/>
        <w:rPr>
          <w:rFonts w:asciiTheme="majorBidi" w:hAnsiTheme="majorBidi" w:cstheme="majorBidi"/>
          <w:b/>
          <w:spacing w:val="-10"/>
          <w:sz w:val="32"/>
          <w:szCs w:val="32"/>
          <w:rtl/>
        </w:rPr>
      </w:pPr>
    </w:p>
    <w:p w:rsidR="00557E8D" w:rsidRPr="00557E8D" w:rsidRDefault="005B18AF" w:rsidP="00557E8D">
      <w:pPr>
        <w:tabs>
          <w:tab w:val="left" w:pos="9498"/>
          <w:tab w:val="left" w:pos="9781"/>
        </w:tabs>
        <w:spacing w:line="300" w:lineRule="auto"/>
        <w:ind w:right="1957"/>
        <w:jc w:val="center"/>
        <w:rPr>
          <w:rFonts w:asciiTheme="majorBidi" w:hAnsiTheme="majorBidi" w:cstheme="majorBidi"/>
          <w:b/>
          <w:spacing w:val="-10"/>
          <w:sz w:val="32"/>
          <w:szCs w:val="32"/>
          <w:rtl/>
        </w:rPr>
      </w:pPr>
      <w:r w:rsidRPr="00557E8D">
        <w:rPr>
          <w:rFonts w:asciiTheme="majorBidi" w:hAnsiTheme="majorBidi" w:cstheme="majorBidi"/>
          <w:b/>
          <w:spacing w:val="-10"/>
          <w:sz w:val="32"/>
          <w:szCs w:val="32"/>
        </w:rPr>
        <w:t>BORDEREAUX DES PRIX -DETAIL ESTIMATIF</w:t>
      </w:r>
    </w:p>
    <w:p w:rsidR="00557E8D" w:rsidRPr="00D14DC6" w:rsidRDefault="005B18AF" w:rsidP="00304501">
      <w:pPr>
        <w:spacing w:line="300" w:lineRule="auto"/>
        <w:ind w:right="1390"/>
        <w:jc w:val="center"/>
        <w:rPr>
          <w:rFonts w:asciiTheme="majorBidi" w:hAnsiTheme="majorBidi" w:cstheme="majorBidi"/>
          <w:b/>
          <w:spacing w:val="-10"/>
          <w:sz w:val="32"/>
          <w:szCs w:val="32"/>
        </w:rPr>
      </w:pPr>
      <w:r w:rsidRPr="005B18AF">
        <w:rPr>
          <w:rFonts w:asciiTheme="majorBidi" w:hAnsiTheme="majorBidi" w:cstheme="majorBidi"/>
          <w:b/>
          <w:spacing w:val="-10"/>
          <w:sz w:val="32"/>
          <w:szCs w:val="32"/>
        </w:rPr>
        <w:t>APPEL</w:t>
      </w:r>
      <w:r w:rsidR="00AE40BB">
        <w:rPr>
          <w:rFonts w:asciiTheme="majorBidi" w:hAnsiTheme="majorBidi" w:cstheme="majorBidi"/>
          <w:b/>
          <w:spacing w:val="-10"/>
          <w:sz w:val="32"/>
          <w:szCs w:val="32"/>
        </w:rPr>
        <w:t xml:space="preserve"> </w:t>
      </w:r>
      <w:r w:rsidRPr="005B18AF">
        <w:rPr>
          <w:rFonts w:asciiTheme="majorBidi" w:hAnsiTheme="majorBidi" w:cstheme="majorBidi"/>
          <w:b/>
          <w:spacing w:val="-10"/>
          <w:sz w:val="32"/>
          <w:szCs w:val="32"/>
        </w:rPr>
        <w:t>D'OFFRES</w:t>
      </w:r>
      <w:r w:rsidR="00AE40BB">
        <w:rPr>
          <w:rFonts w:asciiTheme="majorBidi" w:hAnsiTheme="majorBidi" w:cstheme="majorBidi"/>
          <w:b/>
          <w:spacing w:val="-10"/>
          <w:sz w:val="32"/>
          <w:szCs w:val="32"/>
        </w:rPr>
        <w:t xml:space="preserve"> </w:t>
      </w:r>
      <w:r w:rsidR="00557E8D">
        <w:rPr>
          <w:rFonts w:asciiTheme="majorBidi" w:hAnsiTheme="majorBidi" w:cstheme="majorBidi"/>
          <w:b/>
          <w:spacing w:val="-10"/>
          <w:sz w:val="32"/>
          <w:szCs w:val="32"/>
        </w:rPr>
        <w:t>N°</w:t>
      </w:r>
      <w:r w:rsidR="00D266BE">
        <w:rPr>
          <w:rFonts w:asciiTheme="majorBidi" w:hAnsiTheme="majorBidi" w:cstheme="majorBidi"/>
          <w:b/>
          <w:spacing w:val="-10"/>
          <w:sz w:val="32"/>
          <w:szCs w:val="32"/>
        </w:rPr>
        <w:t>0</w:t>
      </w:r>
      <w:r w:rsidR="00AE40BB">
        <w:rPr>
          <w:rFonts w:asciiTheme="majorBidi" w:hAnsiTheme="majorBidi" w:cstheme="majorBidi"/>
          <w:b/>
          <w:spacing w:val="-10"/>
          <w:sz w:val="32"/>
          <w:szCs w:val="32"/>
        </w:rPr>
        <w:t>2</w:t>
      </w:r>
      <w:r w:rsidR="008F08C9">
        <w:rPr>
          <w:rFonts w:asciiTheme="majorBidi" w:hAnsiTheme="majorBidi" w:cstheme="majorBidi"/>
          <w:b/>
          <w:spacing w:val="-10"/>
          <w:sz w:val="32"/>
          <w:szCs w:val="32"/>
        </w:rPr>
        <w:t>/2026</w:t>
      </w:r>
      <w:r w:rsidR="00E978E1">
        <w:rPr>
          <w:rFonts w:asciiTheme="majorBidi" w:hAnsiTheme="majorBidi" w:cstheme="majorBidi"/>
          <w:b/>
          <w:spacing w:val="-10"/>
          <w:sz w:val="32"/>
          <w:szCs w:val="32"/>
        </w:rPr>
        <w:t>/DRIT</w:t>
      </w:r>
      <w:r w:rsidR="00AE40BB">
        <w:rPr>
          <w:rFonts w:asciiTheme="majorBidi" w:hAnsiTheme="majorBidi" w:cstheme="majorBidi"/>
          <w:b/>
          <w:spacing w:val="-10"/>
          <w:sz w:val="32"/>
          <w:szCs w:val="32"/>
        </w:rPr>
        <w:t xml:space="preserve"> </w:t>
      </w:r>
      <w:r w:rsidR="00557E8D">
        <w:rPr>
          <w:rFonts w:asciiTheme="majorBidi" w:hAnsiTheme="majorBidi" w:cstheme="majorBidi"/>
          <w:b/>
          <w:spacing w:val="-10"/>
          <w:sz w:val="32"/>
          <w:szCs w:val="32"/>
        </w:rPr>
        <w:t xml:space="preserve">du </w:t>
      </w:r>
      <w:r w:rsidR="00B016C4">
        <w:rPr>
          <w:rFonts w:asciiTheme="majorBidi" w:hAnsiTheme="majorBidi" w:cstheme="majorBidi"/>
          <w:b/>
          <w:spacing w:val="-10"/>
          <w:sz w:val="32"/>
          <w:szCs w:val="32"/>
        </w:rPr>
        <w:t>3</w:t>
      </w:r>
      <w:r w:rsidR="00304501">
        <w:rPr>
          <w:rFonts w:asciiTheme="majorBidi" w:hAnsiTheme="majorBidi" w:cstheme="majorBidi"/>
          <w:b/>
          <w:spacing w:val="-10"/>
          <w:sz w:val="32"/>
          <w:szCs w:val="32"/>
        </w:rPr>
        <w:t>0</w:t>
      </w:r>
      <w:r w:rsidR="001256E6">
        <w:rPr>
          <w:rFonts w:asciiTheme="majorBidi" w:hAnsiTheme="majorBidi" w:cstheme="majorBidi"/>
          <w:b/>
          <w:spacing w:val="-10"/>
          <w:sz w:val="32"/>
          <w:szCs w:val="32"/>
        </w:rPr>
        <w:t>/</w:t>
      </w:r>
      <w:r w:rsidR="00B016C4">
        <w:rPr>
          <w:rFonts w:asciiTheme="majorBidi" w:hAnsiTheme="majorBidi" w:cstheme="majorBidi"/>
          <w:b/>
          <w:spacing w:val="-10"/>
          <w:sz w:val="32"/>
          <w:szCs w:val="32"/>
        </w:rPr>
        <w:t>0</w:t>
      </w:r>
      <w:r w:rsidR="00304501">
        <w:rPr>
          <w:rFonts w:asciiTheme="majorBidi" w:hAnsiTheme="majorBidi" w:cstheme="majorBidi"/>
          <w:b/>
          <w:spacing w:val="-10"/>
          <w:sz w:val="32"/>
          <w:szCs w:val="32"/>
        </w:rPr>
        <w:t>9</w:t>
      </w:r>
      <w:r w:rsidR="00100CA3">
        <w:rPr>
          <w:rFonts w:asciiTheme="majorBidi" w:hAnsiTheme="majorBidi" w:cstheme="majorBidi"/>
          <w:b/>
          <w:spacing w:val="-10"/>
          <w:sz w:val="32"/>
          <w:szCs w:val="32"/>
        </w:rPr>
        <w:t>/2026</w:t>
      </w:r>
    </w:p>
    <w:p w:rsidR="00557E8D" w:rsidRPr="005B18AF" w:rsidRDefault="005B18AF" w:rsidP="00B016C4">
      <w:pPr>
        <w:spacing w:before="2" w:line="287" w:lineRule="exact"/>
        <w:ind w:left="426" w:right="256"/>
        <w:rPr>
          <w:rFonts w:asciiTheme="majorBidi" w:hAnsiTheme="majorBidi" w:cstheme="majorBidi"/>
          <w:b/>
          <w:bCs/>
          <w:sz w:val="26"/>
          <w:szCs w:val="26"/>
          <w:lang w:val="fr-MA"/>
        </w:rPr>
      </w:pPr>
      <w:r w:rsidRPr="005B18AF">
        <w:rPr>
          <w:rFonts w:asciiTheme="majorBidi" w:hAnsiTheme="majorBidi" w:cstheme="majorBidi"/>
          <w:b/>
          <w:sz w:val="26"/>
          <w:szCs w:val="26"/>
        </w:rPr>
        <w:t xml:space="preserve">Objet : </w:t>
      </w:r>
      <w:r w:rsidR="00D23759" w:rsidRPr="00D23759">
        <w:rPr>
          <w:rFonts w:asciiTheme="majorBidi" w:hAnsiTheme="majorBidi" w:cstheme="majorBidi"/>
          <w:b/>
          <w:sz w:val="26"/>
          <w:szCs w:val="26"/>
        </w:rPr>
        <w:t xml:space="preserve">Travaux </w:t>
      </w:r>
      <w:r w:rsidR="00B016C4">
        <w:rPr>
          <w:rFonts w:asciiTheme="majorBidi" w:hAnsiTheme="majorBidi" w:cstheme="majorBidi"/>
          <w:b/>
          <w:sz w:val="26"/>
          <w:szCs w:val="26"/>
        </w:rPr>
        <w:t xml:space="preserve">d’étanchéité </w:t>
      </w:r>
      <w:r w:rsidR="00D23759" w:rsidRPr="00D23759">
        <w:rPr>
          <w:rFonts w:asciiTheme="majorBidi" w:hAnsiTheme="majorBidi" w:cstheme="majorBidi"/>
          <w:b/>
          <w:sz w:val="26"/>
          <w:szCs w:val="26"/>
        </w:rPr>
        <w:t xml:space="preserve">des bâtiments administratifs relevant de la Direction Régionale des Impôts de Tanger (Tanger – Larache – Ksar el </w:t>
      </w:r>
      <w:proofErr w:type="spellStart"/>
      <w:r w:rsidR="00D23759" w:rsidRPr="00D23759">
        <w:rPr>
          <w:rFonts w:asciiTheme="majorBidi" w:hAnsiTheme="majorBidi" w:cstheme="majorBidi"/>
          <w:b/>
          <w:sz w:val="26"/>
          <w:szCs w:val="26"/>
        </w:rPr>
        <w:t>kebir</w:t>
      </w:r>
      <w:proofErr w:type="spellEnd"/>
      <w:r w:rsidR="00D23759" w:rsidRPr="00D23759">
        <w:rPr>
          <w:rFonts w:asciiTheme="majorBidi" w:hAnsiTheme="majorBidi" w:cstheme="majorBidi"/>
          <w:b/>
          <w:sz w:val="26"/>
          <w:szCs w:val="26"/>
        </w:rPr>
        <w:t>) (Lot Unique).</w:t>
      </w:r>
    </w:p>
    <w:p w:rsidR="00BD4A38" w:rsidRPr="005B18AF" w:rsidRDefault="00BD4A38">
      <w:pPr>
        <w:pStyle w:val="Corpsdetexte"/>
        <w:rPr>
          <w:rFonts w:ascii="Tahoma"/>
          <w:sz w:val="14"/>
          <w:lang w:val="fr-MA"/>
        </w:rPr>
      </w:pPr>
    </w:p>
    <w:tbl>
      <w:tblPr>
        <w:tblStyle w:val="TableNormal"/>
        <w:tblW w:w="11569" w:type="dxa"/>
        <w:tblInd w:w="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5122"/>
        <w:gridCol w:w="1139"/>
        <w:gridCol w:w="999"/>
        <w:gridCol w:w="1570"/>
        <w:gridCol w:w="1666"/>
      </w:tblGrid>
      <w:tr w:rsidR="00BD4A38" w:rsidTr="00D14DC6">
        <w:trPr>
          <w:trHeight w:val="842"/>
        </w:trPr>
        <w:tc>
          <w:tcPr>
            <w:tcW w:w="1073" w:type="dxa"/>
            <w:shd w:val="clear" w:color="auto" w:fill="C5D9F1"/>
          </w:tcPr>
          <w:p w:rsidR="00BD4A38" w:rsidRPr="005B18AF" w:rsidRDefault="005B18AF" w:rsidP="005B18AF">
            <w:pPr>
              <w:pStyle w:val="TableParagraph"/>
              <w:spacing w:before="86"/>
              <w:ind w:left="31" w:right="1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5B18AF">
              <w:rPr>
                <w:rFonts w:asciiTheme="majorBidi" w:hAnsiTheme="majorBidi" w:cstheme="majorBidi"/>
                <w:b/>
                <w:w w:val="105"/>
                <w:sz w:val="24"/>
                <w:szCs w:val="24"/>
              </w:rPr>
              <w:t>N°des</w:t>
            </w:r>
            <w:proofErr w:type="spellEnd"/>
            <w:r w:rsidRPr="005B18AF"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  <w:t xml:space="preserve"> Prix</w:t>
            </w:r>
          </w:p>
        </w:tc>
        <w:tc>
          <w:tcPr>
            <w:tcW w:w="5122" w:type="dxa"/>
            <w:shd w:val="clear" w:color="auto" w:fill="C5D9F1"/>
          </w:tcPr>
          <w:p w:rsidR="00BD4A38" w:rsidRPr="005B18AF" w:rsidRDefault="005B18AF" w:rsidP="005B18AF">
            <w:pPr>
              <w:pStyle w:val="TableParagraph"/>
              <w:spacing w:before="74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5B18AF">
              <w:rPr>
                <w:rFonts w:asciiTheme="majorBidi" w:hAnsiTheme="majorBidi" w:cstheme="majorBidi"/>
                <w:b/>
                <w:sz w:val="24"/>
                <w:szCs w:val="24"/>
              </w:rPr>
              <w:t>DésignationDes</w:t>
            </w:r>
            <w:r w:rsidRPr="005B18AF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>Ouvrages</w:t>
            </w:r>
            <w:proofErr w:type="spellEnd"/>
          </w:p>
        </w:tc>
        <w:tc>
          <w:tcPr>
            <w:tcW w:w="1139" w:type="dxa"/>
            <w:shd w:val="clear" w:color="auto" w:fill="C5D9F1"/>
          </w:tcPr>
          <w:p w:rsidR="005B18AF" w:rsidRDefault="005B18AF" w:rsidP="005B18AF">
            <w:pPr>
              <w:pStyle w:val="TableParagraph"/>
              <w:spacing w:line="178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BD4A38" w:rsidRPr="005B18AF" w:rsidRDefault="005B18AF" w:rsidP="005B18AF">
            <w:pPr>
              <w:pStyle w:val="TableParagraph"/>
              <w:spacing w:line="178" w:lineRule="exact"/>
              <w:ind w:left="45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5B18AF">
              <w:rPr>
                <w:rFonts w:asciiTheme="majorBidi" w:hAnsiTheme="majorBidi" w:cstheme="majorBidi"/>
                <w:b/>
                <w:sz w:val="24"/>
                <w:szCs w:val="24"/>
              </w:rPr>
              <w:t>Unité</w:t>
            </w:r>
            <w:r w:rsidRPr="005B18AF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>de</w:t>
            </w:r>
            <w:proofErr w:type="spellEnd"/>
          </w:p>
          <w:p w:rsidR="00BD4A38" w:rsidRPr="005B18AF" w:rsidRDefault="00085C4F" w:rsidP="00085C4F">
            <w:pPr>
              <w:pStyle w:val="TableParagraph"/>
              <w:spacing w:before="21" w:line="169" w:lineRule="exact"/>
              <w:ind w:left="95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mesure</w:t>
            </w:r>
          </w:p>
        </w:tc>
        <w:tc>
          <w:tcPr>
            <w:tcW w:w="997" w:type="dxa"/>
            <w:shd w:val="clear" w:color="auto" w:fill="C5D9F1"/>
          </w:tcPr>
          <w:p w:rsidR="00BD4A38" w:rsidRPr="005B18AF" w:rsidRDefault="00D266BE" w:rsidP="00085C4F">
            <w:pPr>
              <w:pStyle w:val="TableParagraph"/>
              <w:spacing w:before="86"/>
              <w:ind w:left="56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5B18AF">
              <w:rPr>
                <w:rFonts w:asciiTheme="majorBidi" w:hAnsiTheme="majorBidi" w:cstheme="majorBidi"/>
                <w:b/>
                <w:sz w:val="24"/>
                <w:szCs w:val="24"/>
              </w:rPr>
              <w:t>Quantité</w:t>
            </w:r>
            <w:r w:rsidRPr="005B18AF">
              <w:rPr>
                <w:rFonts w:asciiTheme="majorBidi" w:hAnsiTheme="majorBidi" w:cstheme="majorBidi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570" w:type="dxa"/>
            <w:shd w:val="clear" w:color="auto" w:fill="C5D9F1"/>
          </w:tcPr>
          <w:p w:rsidR="00BD4A38" w:rsidRPr="005B18AF" w:rsidRDefault="00085C4F" w:rsidP="005B18AF">
            <w:pPr>
              <w:pStyle w:val="TableParagraph"/>
              <w:spacing w:before="86"/>
              <w:ind w:left="229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 xml:space="preserve">Prix unitaire en </w:t>
            </w:r>
            <w:proofErr w:type="spellStart"/>
            <w:proofErr w:type="gramStart"/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>Dh</w:t>
            </w:r>
            <w:proofErr w:type="spellEnd"/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>(</w:t>
            </w:r>
            <w:proofErr w:type="gramEnd"/>
            <w:r>
              <w:rPr>
                <w:rFonts w:asciiTheme="majorBidi" w:hAnsiTheme="majorBidi" w:cstheme="majorBidi"/>
                <w:b/>
                <w:spacing w:val="-2"/>
                <w:w w:val="105"/>
                <w:sz w:val="24"/>
                <w:szCs w:val="24"/>
              </w:rPr>
              <w:t>hors TVA)en chiffres)</w:t>
            </w:r>
          </w:p>
        </w:tc>
        <w:tc>
          <w:tcPr>
            <w:tcW w:w="1666" w:type="dxa"/>
            <w:shd w:val="clear" w:color="auto" w:fill="C5D9F1"/>
          </w:tcPr>
          <w:p w:rsidR="00BD4A38" w:rsidRDefault="005B18AF" w:rsidP="005B18AF">
            <w:pPr>
              <w:pStyle w:val="TableParagraph"/>
              <w:spacing w:before="86"/>
              <w:ind w:left="352"/>
              <w:jc w:val="center"/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</w:pPr>
            <w:r w:rsidRPr="005B18AF"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  <w:t>TOTAL</w:t>
            </w:r>
          </w:p>
          <w:p w:rsidR="00085C4F" w:rsidRPr="005B18AF" w:rsidRDefault="00085C4F" w:rsidP="005B18AF">
            <w:pPr>
              <w:pStyle w:val="TableParagraph"/>
              <w:spacing w:before="86"/>
              <w:ind w:left="352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pacing w:val="-4"/>
                <w:w w:val="105"/>
                <w:sz w:val="24"/>
                <w:szCs w:val="24"/>
              </w:rPr>
              <w:t>(en chiffres)</w:t>
            </w:r>
          </w:p>
        </w:tc>
      </w:tr>
      <w:tr w:rsidR="00085C4F" w:rsidTr="00D14DC6">
        <w:trPr>
          <w:trHeight w:val="362"/>
        </w:trPr>
        <w:tc>
          <w:tcPr>
            <w:tcW w:w="1073" w:type="dxa"/>
            <w:shd w:val="clear" w:color="auto" w:fill="D9D9D9" w:themeFill="background1" w:themeFillShade="D9"/>
          </w:tcPr>
          <w:p w:rsidR="00085C4F" w:rsidRDefault="00085C4F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085C4F" w:rsidRPr="00085C4F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C4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085C4F" w:rsidRPr="00D266BE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7" w:type="dxa"/>
            <w:shd w:val="clear" w:color="auto" w:fill="D9D9D9" w:themeFill="background1" w:themeFillShade="D9"/>
          </w:tcPr>
          <w:p w:rsidR="00085C4F" w:rsidRPr="00D266BE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:rsidR="00085C4F" w:rsidRPr="00085C4F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C4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085C4F" w:rsidRPr="00085C4F" w:rsidRDefault="00085C4F" w:rsidP="00085C4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5C4F">
              <w:rPr>
                <w:rFonts w:asciiTheme="majorBidi" w:hAnsiTheme="majorBidi" w:cstheme="majorBidi"/>
                <w:sz w:val="24"/>
                <w:szCs w:val="24"/>
              </w:rPr>
              <w:t>5=3*4</w:t>
            </w:r>
          </w:p>
        </w:tc>
      </w:tr>
      <w:tr w:rsidR="001256E6" w:rsidTr="00D14DC6">
        <w:trPr>
          <w:trHeight w:val="362"/>
        </w:trPr>
        <w:tc>
          <w:tcPr>
            <w:tcW w:w="1073" w:type="dxa"/>
            <w:shd w:val="clear" w:color="auto" w:fill="D9D9D9" w:themeFill="background1" w:themeFillShade="D9"/>
          </w:tcPr>
          <w:p w:rsidR="001256E6" w:rsidRDefault="001256E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1256E6" w:rsidRPr="001256E6" w:rsidRDefault="001256E6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A-GROS-OEUVRES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8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362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1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SOUCHES DE VENTILATION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U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ind w:left="18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86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2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REPRISE ET TRAITEMENT DES LARMIERS EN BETON ARME DEGRADES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3" w:right="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ind w:left="18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828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3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71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DEPOSE COMPLETE D’UN SYSTEME DE REFROIDISSEMENT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ENS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41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4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71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DALLETTE EN BETON ARME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D14DC6" w:rsidTr="00D14DC6">
        <w:trPr>
          <w:trHeight w:val="348"/>
        </w:trPr>
        <w:tc>
          <w:tcPr>
            <w:tcW w:w="1073" w:type="dxa"/>
          </w:tcPr>
          <w:p w:rsidR="00D14DC6" w:rsidRDefault="00D14DC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</w:tcPr>
          <w:p w:rsidR="00D14DC6" w:rsidRPr="00E83512" w:rsidRDefault="00D14DC6" w:rsidP="00D14DC6">
            <w:pPr>
              <w:pStyle w:val="TableParagraph"/>
              <w:jc w:val="right"/>
              <w:rPr>
                <w:rFonts w:asciiTheme="majorBidi" w:hAnsiTheme="majorBidi" w:cstheme="majorBidi"/>
                <w:sz w:val="24"/>
              </w:rPr>
            </w:pPr>
            <w:r w:rsidRPr="00D14DC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Sous-total : </w:t>
            </w:r>
            <w:r w:rsidRPr="00D14DC6">
              <w:rPr>
                <w:rFonts w:asciiTheme="majorBidi" w:hAnsiTheme="majorBidi" w:cstheme="majorBidi"/>
                <w:b/>
                <w:bCs/>
                <w:sz w:val="24"/>
              </w:rPr>
              <w:t>GROS</w:t>
            </w: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-OEUVRES</w:t>
            </w:r>
          </w:p>
        </w:tc>
        <w:tc>
          <w:tcPr>
            <w:tcW w:w="1139" w:type="dxa"/>
          </w:tcPr>
          <w:p w:rsidR="00D14DC6" w:rsidRPr="00D266BE" w:rsidRDefault="00D14DC6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</w:tcPr>
          <w:p w:rsidR="00D14DC6" w:rsidRPr="00D266BE" w:rsidRDefault="00D14DC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1256E6" w:rsidTr="00D14DC6">
        <w:trPr>
          <w:trHeight w:val="441"/>
        </w:trPr>
        <w:tc>
          <w:tcPr>
            <w:tcW w:w="1073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1256E6" w:rsidRPr="00D14DC6" w:rsidRDefault="001256E6" w:rsidP="001256E6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14DC6">
              <w:rPr>
                <w:rFonts w:asciiTheme="majorBidi" w:hAnsiTheme="majorBidi" w:cstheme="majorBidi"/>
                <w:b/>
                <w:bCs/>
                <w:sz w:val="24"/>
              </w:rPr>
              <w:t>B- ETANCHEITE</w:t>
            </w:r>
            <w:r w:rsidRPr="00D14DC6">
              <w:t> 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1256E6" w:rsidRPr="00D14DC6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510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5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71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DEMOLITION DU COMPLEXE D'ETANCHEITE EXISTANT Y COMPRIS PROTECTION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spacing w:before="4"/>
              <w:ind w:left="1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97"/>
        </w:trPr>
        <w:tc>
          <w:tcPr>
            <w:tcW w:w="1073" w:type="dxa"/>
          </w:tcPr>
          <w:p w:rsidR="005B18AF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6</w:t>
            </w:r>
          </w:p>
        </w:tc>
        <w:tc>
          <w:tcPr>
            <w:tcW w:w="5122" w:type="dxa"/>
          </w:tcPr>
          <w:p w:rsidR="005B18AF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FORME DE PENTE</w:t>
            </w:r>
          </w:p>
        </w:tc>
        <w:tc>
          <w:tcPr>
            <w:tcW w:w="1139" w:type="dxa"/>
          </w:tcPr>
          <w:p w:rsidR="005B18AF" w:rsidRPr="00D266BE" w:rsidRDefault="00E83512" w:rsidP="005B18AF">
            <w:pPr>
              <w:pStyle w:val="TableParagraph"/>
              <w:ind w:left="13" w:right="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7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CHAPE DE LISSAGE</w:t>
            </w:r>
          </w:p>
        </w:tc>
        <w:tc>
          <w:tcPr>
            <w:tcW w:w="1139" w:type="dxa"/>
          </w:tcPr>
          <w:p w:rsidR="00E83512" w:rsidRPr="00D266BE" w:rsidRDefault="00E83512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 w:rsidRPr="00E83512">
              <w:rPr>
                <w:rFonts w:asciiTheme="majorBidi" w:hAnsiTheme="majorBidi" w:cstheme="majorBidi"/>
                <w:spacing w:val="-10"/>
                <w:sz w:val="24"/>
              </w:rPr>
              <w:t>8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ETANCHEITE BICOUCHE</w:t>
            </w:r>
          </w:p>
        </w:tc>
        <w:tc>
          <w:tcPr>
            <w:tcW w:w="1139" w:type="dxa"/>
          </w:tcPr>
          <w:p w:rsidR="00E83512" w:rsidRPr="00D266BE" w:rsidRDefault="00E83512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1670</w:t>
            </w:r>
            <w:r w:rsid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 w:rsidRPr="00E83512">
              <w:rPr>
                <w:rFonts w:asciiTheme="majorBidi" w:hAnsiTheme="majorBidi" w:cstheme="majorBidi"/>
                <w:spacing w:val="-10"/>
                <w:sz w:val="24"/>
              </w:rPr>
              <w:t>9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ETANCHEITE DES RELEVES</w:t>
            </w:r>
          </w:p>
        </w:tc>
        <w:tc>
          <w:tcPr>
            <w:tcW w:w="1139" w:type="dxa"/>
          </w:tcPr>
          <w:p w:rsidR="00E83512" w:rsidRPr="00D266BE" w:rsidRDefault="00E83512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E83512" w:rsidRPr="00D266BE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599</w:t>
            </w:r>
            <w:r w:rsid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E83512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10</w:t>
            </w:r>
          </w:p>
        </w:tc>
        <w:tc>
          <w:tcPr>
            <w:tcW w:w="5122" w:type="dxa"/>
          </w:tcPr>
          <w:p w:rsidR="00E83512" w:rsidRPr="005B18AF" w:rsidRDefault="00E83512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E83512">
              <w:rPr>
                <w:rFonts w:asciiTheme="majorBidi" w:hAnsiTheme="majorBidi" w:cstheme="majorBidi"/>
                <w:sz w:val="24"/>
              </w:rPr>
              <w:t>PROTECTION DES RELEVES D’ETANCHEITE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599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</w:rPr>
              <w:t>11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PROTECTION DE L’ETANCHEITE PAR DALLETTE EN BETON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1670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12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ETANCHEITE BICOUCHE AUTO PROTEGEE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293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13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RELEVES D’ETANCHEITE AUTO PROTEGEE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ML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228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E83512" w:rsidTr="00D14DC6">
        <w:trPr>
          <w:trHeight w:val="485"/>
        </w:trPr>
        <w:tc>
          <w:tcPr>
            <w:tcW w:w="1073" w:type="dxa"/>
          </w:tcPr>
          <w:p w:rsidR="00E83512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spacing w:val="-10"/>
                <w:sz w:val="24"/>
              </w:rPr>
              <w:t>14</w:t>
            </w:r>
          </w:p>
        </w:tc>
        <w:tc>
          <w:tcPr>
            <w:tcW w:w="5122" w:type="dxa"/>
          </w:tcPr>
          <w:p w:rsidR="00E83512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GARGOUILLE EN PLOMB DE TOUT DIAMETRE</w:t>
            </w:r>
          </w:p>
        </w:tc>
        <w:tc>
          <w:tcPr>
            <w:tcW w:w="1139" w:type="dxa"/>
          </w:tcPr>
          <w:p w:rsidR="00E83512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  <w:t>U</w:t>
            </w:r>
          </w:p>
        </w:tc>
        <w:tc>
          <w:tcPr>
            <w:tcW w:w="997" w:type="dxa"/>
          </w:tcPr>
          <w:p w:rsidR="00E83512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pacing w:val="-10"/>
                <w:sz w:val="24"/>
                <w:szCs w:val="24"/>
              </w:rPr>
              <w:t>22</w:t>
            </w:r>
            <w:r>
              <w:rPr>
                <w:rFonts w:asciiTheme="majorBidi" w:hAnsiTheme="majorBidi" w:cstheme="majorBidi"/>
                <w:spacing w:val="-10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E83512" w:rsidRPr="005B18AF" w:rsidRDefault="00E83512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D14DC6" w:rsidTr="00D14DC6">
        <w:trPr>
          <w:trHeight w:val="294"/>
        </w:trPr>
        <w:tc>
          <w:tcPr>
            <w:tcW w:w="1073" w:type="dxa"/>
          </w:tcPr>
          <w:p w:rsidR="00D14DC6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</w:p>
        </w:tc>
        <w:tc>
          <w:tcPr>
            <w:tcW w:w="5122" w:type="dxa"/>
          </w:tcPr>
          <w:p w:rsidR="00D14DC6" w:rsidRPr="00D14DC6" w:rsidRDefault="00D14DC6" w:rsidP="00D14DC6">
            <w:pPr>
              <w:pStyle w:val="TableParagraph"/>
              <w:ind w:left="69"/>
              <w:jc w:val="right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D14DC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Sous-total : </w:t>
            </w:r>
            <w:r w:rsidRPr="00D14DC6">
              <w:rPr>
                <w:rFonts w:asciiTheme="majorBidi" w:hAnsiTheme="majorBidi" w:cstheme="majorBidi"/>
                <w:b/>
                <w:bCs/>
                <w:sz w:val="24"/>
              </w:rPr>
              <w:t>ETANCHEITE</w:t>
            </w:r>
          </w:p>
        </w:tc>
        <w:tc>
          <w:tcPr>
            <w:tcW w:w="1139" w:type="dxa"/>
          </w:tcPr>
          <w:p w:rsidR="00D14DC6" w:rsidRPr="00D266BE" w:rsidRDefault="00D14DC6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</w:p>
        </w:tc>
        <w:tc>
          <w:tcPr>
            <w:tcW w:w="997" w:type="dxa"/>
          </w:tcPr>
          <w:p w:rsidR="00D14DC6" w:rsidRPr="00D266BE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</w:p>
        </w:tc>
        <w:tc>
          <w:tcPr>
            <w:tcW w:w="1570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1256E6" w:rsidTr="00D14DC6">
        <w:trPr>
          <w:trHeight w:val="485"/>
        </w:trPr>
        <w:tc>
          <w:tcPr>
            <w:tcW w:w="1073" w:type="dxa"/>
            <w:shd w:val="clear" w:color="auto" w:fill="D9D9D9" w:themeFill="background1" w:themeFillShade="D9"/>
          </w:tcPr>
          <w:p w:rsidR="001256E6" w:rsidRDefault="001256E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</w:rPr>
            </w:pPr>
          </w:p>
        </w:tc>
        <w:tc>
          <w:tcPr>
            <w:tcW w:w="5122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C- PEINTURE</w:t>
            </w:r>
          </w:p>
        </w:tc>
        <w:tc>
          <w:tcPr>
            <w:tcW w:w="1139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pacing w:val="-10"/>
                <w:w w:val="120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</w:tcPr>
          <w:p w:rsidR="001256E6" w:rsidRPr="00D266BE" w:rsidRDefault="001256E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pacing w:val="-10"/>
                <w:sz w:val="24"/>
                <w:szCs w:val="24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1256E6" w:rsidRPr="005B18AF" w:rsidRDefault="001256E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5B18AF" w:rsidTr="00D14DC6">
        <w:trPr>
          <w:trHeight w:val="485"/>
        </w:trPr>
        <w:tc>
          <w:tcPr>
            <w:tcW w:w="1073" w:type="dxa"/>
          </w:tcPr>
          <w:p w:rsidR="005B18AF" w:rsidRPr="005B18AF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15</w:t>
            </w:r>
          </w:p>
        </w:tc>
        <w:tc>
          <w:tcPr>
            <w:tcW w:w="5122" w:type="dxa"/>
          </w:tcPr>
          <w:p w:rsidR="005B18AF" w:rsidRPr="005B18AF" w:rsidRDefault="00D266BE" w:rsidP="005B18AF">
            <w:pPr>
              <w:pStyle w:val="TableParagraph"/>
              <w:ind w:left="69"/>
              <w:jc w:val="both"/>
              <w:rPr>
                <w:rFonts w:asciiTheme="majorBidi" w:hAnsiTheme="majorBidi" w:cstheme="majorBidi"/>
                <w:sz w:val="24"/>
              </w:rPr>
            </w:pPr>
            <w:r w:rsidRPr="00D266BE">
              <w:rPr>
                <w:rFonts w:asciiTheme="majorBidi" w:hAnsiTheme="majorBidi" w:cstheme="majorBidi"/>
                <w:sz w:val="24"/>
              </w:rPr>
              <w:t>PEINTURE VINYLIQUE SUR FAÇADE EXTERIEURE</w:t>
            </w:r>
          </w:p>
        </w:tc>
        <w:tc>
          <w:tcPr>
            <w:tcW w:w="1139" w:type="dxa"/>
          </w:tcPr>
          <w:p w:rsidR="005B18AF" w:rsidRPr="00D266BE" w:rsidRDefault="00D266BE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M²</w:t>
            </w:r>
          </w:p>
        </w:tc>
        <w:tc>
          <w:tcPr>
            <w:tcW w:w="997" w:type="dxa"/>
          </w:tcPr>
          <w:p w:rsidR="005B18AF" w:rsidRPr="00D266BE" w:rsidRDefault="00D266BE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66BE">
              <w:rPr>
                <w:rFonts w:asciiTheme="majorBidi" w:hAnsiTheme="majorBidi" w:cstheme="majorBidi"/>
                <w:sz w:val="24"/>
                <w:szCs w:val="24"/>
              </w:rPr>
              <w:t>500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,00</w:t>
            </w:r>
          </w:p>
        </w:tc>
        <w:tc>
          <w:tcPr>
            <w:tcW w:w="1570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5B18AF" w:rsidRPr="005B18AF" w:rsidRDefault="005B18AF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D14DC6" w:rsidTr="00D14DC6">
        <w:trPr>
          <w:trHeight w:val="282"/>
        </w:trPr>
        <w:tc>
          <w:tcPr>
            <w:tcW w:w="1073" w:type="dxa"/>
          </w:tcPr>
          <w:p w:rsidR="00D14DC6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5122" w:type="dxa"/>
          </w:tcPr>
          <w:p w:rsidR="00D14DC6" w:rsidRPr="00D266BE" w:rsidRDefault="00D14DC6" w:rsidP="00D14DC6">
            <w:pPr>
              <w:pStyle w:val="TableParagraph"/>
              <w:ind w:left="69"/>
              <w:jc w:val="right"/>
              <w:rPr>
                <w:rFonts w:asciiTheme="majorBidi" w:hAnsiTheme="majorBidi" w:cstheme="majorBidi"/>
                <w:sz w:val="24"/>
              </w:rPr>
            </w:pPr>
            <w:r w:rsidRPr="00D14DC6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Sous-total : </w:t>
            </w:r>
            <w:r w:rsidRPr="001256E6">
              <w:rPr>
                <w:rFonts w:asciiTheme="majorBidi" w:hAnsiTheme="majorBidi" w:cstheme="majorBidi"/>
                <w:b/>
                <w:bCs/>
                <w:sz w:val="24"/>
              </w:rPr>
              <w:t>PEINTURE</w:t>
            </w:r>
          </w:p>
        </w:tc>
        <w:tc>
          <w:tcPr>
            <w:tcW w:w="1139" w:type="dxa"/>
          </w:tcPr>
          <w:p w:rsidR="00D14DC6" w:rsidRPr="00D266BE" w:rsidRDefault="00D14DC6" w:rsidP="005B18AF">
            <w:pPr>
              <w:pStyle w:val="TableParagraph"/>
              <w:ind w:left="13" w:right="4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7" w:type="dxa"/>
          </w:tcPr>
          <w:p w:rsidR="00D14DC6" w:rsidRPr="00D266BE" w:rsidRDefault="00D14DC6" w:rsidP="005B18AF">
            <w:pPr>
              <w:pStyle w:val="TableParagraph"/>
              <w:ind w:left="1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666" w:type="dxa"/>
          </w:tcPr>
          <w:p w:rsidR="00D14DC6" w:rsidRPr="005B18AF" w:rsidRDefault="00D14DC6" w:rsidP="005B18AF">
            <w:pPr>
              <w:pStyle w:val="TableParagraph"/>
              <w:rPr>
                <w:rFonts w:asciiTheme="majorBidi" w:hAnsiTheme="majorBidi" w:cstheme="majorBidi"/>
                <w:sz w:val="20"/>
              </w:rPr>
            </w:pPr>
          </w:p>
        </w:tc>
      </w:tr>
      <w:tr w:rsidR="00BD4A38" w:rsidTr="00D14DC6">
        <w:trPr>
          <w:trHeight w:val="298"/>
        </w:trPr>
        <w:tc>
          <w:tcPr>
            <w:tcW w:w="8333" w:type="dxa"/>
            <w:gridSpan w:val="4"/>
          </w:tcPr>
          <w:p w:rsidR="00BD4A38" w:rsidRPr="003836FC" w:rsidRDefault="003836FC">
            <w:pPr>
              <w:pStyle w:val="TableParagraph"/>
              <w:spacing w:line="234" w:lineRule="exact"/>
              <w:ind w:left="32" w:right="2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836FC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TOTAL EN </w:t>
            </w:r>
            <w:proofErr w:type="gramStart"/>
            <w:r w:rsidRPr="003836FC">
              <w:rPr>
                <w:rFonts w:asciiTheme="majorBidi" w:hAnsiTheme="majorBidi" w:cstheme="majorBidi"/>
                <w:b/>
                <w:sz w:val="24"/>
                <w:szCs w:val="24"/>
              </w:rPr>
              <w:t>DH  H.T</w:t>
            </w:r>
            <w:proofErr w:type="gramEnd"/>
          </w:p>
        </w:tc>
        <w:tc>
          <w:tcPr>
            <w:tcW w:w="3236" w:type="dxa"/>
            <w:gridSpan w:val="2"/>
          </w:tcPr>
          <w:p w:rsidR="00BD4A38" w:rsidRPr="005B18AF" w:rsidRDefault="00BD4A38">
            <w:pPr>
              <w:pStyle w:val="TableParagraph"/>
              <w:rPr>
                <w:rFonts w:asciiTheme="majorBidi" w:hAnsiTheme="majorBidi" w:cstheme="majorBidi"/>
                <w:sz w:val="18"/>
              </w:rPr>
            </w:pPr>
          </w:p>
        </w:tc>
      </w:tr>
      <w:tr w:rsidR="00BD4A38" w:rsidTr="00D14DC6">
        <w:trPr>
          <w:trHeight w:val="298"/>
        </w:trPr>
        <w:tc>
          <w:tcPr>
            <w:tcW w:w="8333" w:type="dxa"/>
            <w:gridSpan w:val="4"/>
          </w:tcPr>
          <w:p w:rsidR="00BD4A38" w:rsidRPr="003836FC" w:rsidRDefault="00085C4F">
            <w:pPr>
              <w:pStyle w:val="TableParagraph"/>
              <w:spacing w:line="234" w:lineRule="exact"/>
              <w:ind w:left="32" w:right="1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lastRenderedPageBreak/>
              <w:t xml:space="preserve">TAUX </w:t>
            </w:r>
            <w:r w:rsidR="003836FC" w:rsidRPr="003836FC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>T.V.A 20%</w:t>
            </w:r>
          </w:p>
        </w:tc>
        <w:tc>
          <w:tcPr>
            <w:tcW w:w="3236" w:type="dxa"/>
            <w:gridSpan w:val="2"/>
          </w:tcPr>
          <w:p w:rsidR="00BD4A38" w:rsidRPr="005B18AF" w:rsidRDefault="00BD4A38">
            <w:pPr>
              <w:pStyle w:val="TableParagraph"/>
              <w:rPr>
                <w:rFonts w:asciiTheme="majorBidi" w:hAnsiTheme="majorBidi" w:cstheme="majorBidi"/>
                <w:sz w:val="18"/>
              </w:rPr>
            </w:pPr>
          </w:p>
        </w:tc>
      </w:tr>
      <w:tr w:rsidR="00BD4A38" w:rsidTr="00D14DC6">
        <w:trPr>
          <w:trHeight w:val="298"/>
        </w:trPr>
        <w:tc>
          <w:tcPr>
            <w:tcW w:w="8333" w:type="dxa"/>
            <w:gridSpan w:val="4"/>
          </w:tcPr>
          <w:p w:rsidR="00BD4A38" w:rsidRPr="003836FC" w:rsidRDefault="003836FC">
            <w:pPr>
              <w:pStyle w:val="TableParagraph"/>
              <w:spacing w:line="234" w:lineRule="exact"/>
              <w:ind w:left="32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836FC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 xml:space="preserve">TOTAL EN </w:t>
            </w:r>
            <w:proofErr w:type="gramStart"/>
            <w:r w:rsidRPr="003836FC">
              <w:rPr>
                <w:rFonts w:asciiTheme="majorBidi" w:hAnsiTheme="majorBidi" w:cstheme="majorBidi"/>
                <w:b/>
                <w:spacing w:val="-5"/>
                <w:sz w:val="24"/>
                <w:szCs w:val="24"/>
              </w:rPr>
              <w:t>DH  T.T.C</w:t>
            </w:r>
            <w:proofErr w:type="gramEnd"/>
          </w:p>
        </w:tc>
        <w:tc>
          <w:tcPr>
            <w:tcW w:w="3236" w:type="dxa"/>
            <w:gridSpan w:val="2"/>
          </w:tcPr>
          <w:p w:rsidR="00BD4A38" w:rsidRPr="005B18AF" w:rsidRDefault="00BD4A38">
            <w:pPr>
              <w:pStyle w:val="TableParagraph"/>
              <w:rPr>
                <w:rFonts w:asciiTheme="majorBidi" w:hAnsiTheme="majorBidi" w:cstheme="majorBidi"/>
                <w:sz w:val="18"/>
              </w:rPr>
            </w:pPr>
          </w:p>
        </w:tc>
      </w:tr>
    </w:tbl>
    <w:p w:rsidR="00557E8D" w:rsidRPr="00557E8D" w:rsidRDefault="00557E8D" w:rsidP="00D14DC6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D14DC6" w:rsidRDefault="00D14DC6" w:rsidP="00557E8D">
      <w:pPr>
        <w:ind w:right="398"/>
        <w:rPr>
          <w:rFonts w:asciiTheme="majorBidi" w:hAnsiTheme="majorBidi" w:cstheme="majorBidi"/>
          <w:sz w:val="24"/>
        </w:rPr>
      </w:pPr>
    </w:p>
    <w:p w:rsidR="000E66B2" w:rsidRPr="00557E8D" w:rsidRDefault="00557E8D" w:rsidP="00D14DC6">
      <w:pPr>
        <w:ind w:left="709" w:right="398"/>
        <w:rPr>
          <w:rFonts w:asciiTheme="majorBidi" w:hAnsiTheme="majorBidi" w:cstheme="majorBidi"/>
          <w:sz w:val="24"/>
        </w:rPr>
      </w:pPr>
      <w:r w:rsidRPr="00557E8D">
        <w:rPr>
          <w:rFonts w:asciiTheme="majorBidi" w:hAnsiTheme="majorBidi" w:cstheme="majorBidi"/>
          <w:sz w:val="24"/>
        </w:rPr>
        <w:t>Le présent bordereau des prix détail estimatif à la somme de : ……………………</w:t>
      </w:r>
      <w:r w:rsidR="00D37795">
        <w:rPr>
          <w:rFonts w:asciiTheme="majorBidi" w:hAnsiTheme="majorBidi" w:cstheme="majorBidi"/>
          <w:sz w:val="24"/>
        </w:rPr>
        <w:t>………</w:t>
      </w:r>
      <w:r w:rsidRPr="00557E8D">
        <w:rPr>
          <w:rFonts w:asciiTheme="majorBidi" w:hAnsiTheme="majorBidi" w:cstheme="majorBidi"/>
          <w:sz w:val="24"/>
        </w:rPr>
        <w:t>…………………TTC</w:t>
      </w:r>
    </w:p>
    <w:p w:rsidR="00557E8D" w:rsidRDefault="00557E8D" w:rsidP="00557E8D">
      <w:pPr>
        <w:ind w:left="567" w:right="398" w:firstLine="567"/>
      </w:pPr>
    </w:p>
    <w:p w:rsidR="00557E8D" w:rsidRDefault="00557E8D" w:rsidP="00557E8D">
      <w:pPr>
        <w:ind w:left="567" w:right="398" w:firstLine="567"/>
      </w:pPr>
    </w:p>
    <w:p w:rsidR="00557E8D" w:rsidRDefault="00557E8D" w:rsidP="00557E8D">
      <w:pPr>
        <w:ind w:left="567" w:right="398" w:firstLine="567"/>
      </w:pPr>
    </w:p>
    <w:p w:rsidR="00557E8D" w:rsidRDefault="00557E8D" w:rsidP="00557E8D">
      <w:pPr>
        <w:ind w:left="567" w:right="398" w:firstLine="567"/>
        <w:jc w:val="right"/>
        <w:rPr>
          <w:rFonts w:asciiTheme="majorBidi" w:hAnsiTheme="majorBidi" w:cstheme="majorBidi"/>
          <w:sz w:val="24"/>
        </w:rPr>
      </w:pPr>
      <w:r w:rsidRPr="00E738C7">
        <w:rPr>
          <w:rFonts w:asciiTheme="majorBidi" w:hAnsiTheme="majorBidi" w:cstheme="majorBidi"/>
          <w:sz w:val="24"/>
        </w:rPr>
        <w:t xml:space="preserve">Fait à </w:t>
      </w:r>
      <w:proofErr w:type="gramStart"/>
      <w:r w:rsidRPr="00E738C7">
        <w:rPr>
          <w:rFonts w:asciiTheme="majorBidi" w:hAnsiTheme="majorBidi" w:cstheme="majorBidi"/>
          <w:sz w:val="24"/>
        </w:rPr>
        <w:t>……</w:t>
      </w:r>
      <w:r w:rsidR="00D37795" w:rsidRPr="00E738C7">
        <w:rPr>
          <w:rFonts w:asciiTheme="majorBidi" w:hAnsiTheme="majorBidi" w:cstheme="majorBidi"/>
          <w:sz w:val="24"/>
        </w:rPr>
        <w:t>.</w:t>
      </w:r>
      <w:r w:rsidRPr="00E738C7">
        <w:rPr>
          <w:rFonts w:asciiTheme="majorBidi" w:hAnsiTheme="majorBidi" w:cstheme="majorBidi"/>
          <w:sz w:val="24"/>
        </w:rPr>
        <w:t>…………..</w:t>
      </w:r>
      <w:proofErr w:type="gramEnd"/>
      <w:r w:rsidRPr="00E738C7">
        <w:rPr>
          <w:rFonts w:asciiTheme="majorBidi" w:hAnsiTheme="majorBidi" w:cstheme="majorBidi"/>
          <w:sz w:val="24"/>
        </w:rPr>
        <w:t xml:space="preserve"> le </w:t>
      </w:r>
      <w:proofErr w:type="gramStart"/>
      <w:r w:rsidRPr="00E738C7">
        <w:rPr>
          <w:rFonts w:asciiTheme="majorBidi" w:hAnsiTheme="majorBidi" w:cstheme="majorBidi"/>
          <w:sz w:val="24"/>
        </w:rPr>
        <w:t>……………</w:t>
      </w:r>
      <w:r w:rsidR="00D37795" w:rsidRPr="00E738C7">
        <w:rPr>
          <w:rFonts w:asciiTheme="majorBidi" w:hAnsiTheme="majorBidi" w:cstheme="majorBidi"/>
          <w:sz w:val="24"/>
        </w:rPr>
        <w:t>..</w:t>
      </w:r>
      <w:r w:rsidRPr="00E738C7">
        <w:rPr>
          <w:rFonts w:asciiTheme="majorBidi" w:hAnsiTheme="majorBidi" w:cstheme="majorBidi"/>
          <w:sz w:val="24"/>
        </w:rPr>
        <w:t>……….</w:t>
      </w:r>
      <w:proofErr w:type="gramEnd"/>
    </w:p>
    <w:p w:rsidR="00085C4F" w:rsidRDefault="00085C4F" w:rsidP="00557E8D">
      <w:pPr>
        <w:ind w:left="567" w:right="398" w:firstLine="567"/>
        <w:jc w:val="right"/>
        <w:rPr>
          <w:rFonts w:asciiTheme="majorBidi" w:hAnsiTheme="majorBidi" w:cstheme="majorBidi"/>
          <w:sz w:val="24"/>
        </w:rPr>
      </w:pPr>
      <w:r>
        <w:rPr>
          <w:rFonts w:asciiTheme="majorBidi" w:hAnsiTheme="majorBidi" w:cstheme="majorBidi"/>
          <w:sz w:val="24"/>
        </w:rPr>
        <w:t>Signature et cachet du concurrent</w:t>
      </w:r>
    </w:p>
    <w:p w:rsidR="00085C4F" w:rsidRPr="00E738C7" w:rsidRDefault="00085C4F" w:rsidP="00557E8D">
      <w:pPr>
        <w:ind w:left="567" w:right="398" w:firstLine="567"/>
        <w:jc w:val="right"/>
        <w:rPr>
          <w:rFonts w:asciiTheme="majorBidi" w:hAnsiTheme="majorBidi" w:cstheme="majorBidi"/>
          <w:sz w:val="24"/>
        </w:rPr>
      </w:pPr>
      <w:bookmarkStart w:id="0" w:name="_GoBack"/>
      <w:bookmarkEnd w:id="0"/>
    </w:p>
    <w:sectPr w:rsidR="00085C4F" w:rsidRPr="00E738C7" w:rsidSect="00D14DC6">
      <w:footerReference w:type="default" r:id="rId6"/>
      <w:type w:val="continuous"/>
      <w:pgSz w:w="12240" w:h="15840"/>
      <w:pgMar w:top="0" w:right="360" w:bottom="680" w:left="0" w:header="0" w:footer="4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426" w:rsidRDefault="00B92426">
      <w:r>
        <w:separator/>
      </w:r>
    </w:p>
  </w:endnote>
  <w:endnote w:type="continuationSeparator" w:id="0">
    <w:p w:rsidR="00B92426" w:rsidRDefault="00B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A38" w:rsidRDefault="00AE40BB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290.5pt;margin-top:756.3pt;width:30.2pt;height:12.4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" filled="f" stroked="f">
          <v:path arrowok="t"/>
          <v:textbox inset="0,0,0,0">
            <w:txbxContent>
              <w:p w:rsidR="00BD4A38" w:rsidRDefault="005B18AF">
                <w:pPr>
                  <w:spacing w:line="233" w:lineRule="exact"/>
                  <w:ind w:left="20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sz w:val="21"/>
                  </w:rPr>
                  <w:t>Page</w:t>
                </w:r>
                <w:r>
                  <w:rPr>
                    <w:rFonts w:ascii="Calibri"/>
                    <w:spacing w:val="-10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426" w:rsidRDefault="00B92426">
      <w:r>
        <w:separator/>
      </w:r>
    </w:p>
  </w:footnote>
  <w:footnote w:type="continuationSeparator" w:id="0">
    <w:p w:rsidR="00B92426" w:rsidRDefault="00B92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D4A38"/>
    <w:rsid w:val="00085C4F"/>
    <w:rsid w:val="000E66B2"/>
    <w:rsid w:val="00100CA3"/>
    <w:rsid w:val="001256E6"/>
    <w:rsid w:val="00143549"/>
    <w:rsid w:val="0014796A"/>
    <w:rsid w:val="00304501"/>
    <w:rsid w:val="003423A3"/>
    <w:rsid w:val="003836FC"/>
    <w:rsid w:val="00391E42"/>
    <w:rsid w:val="004C3A27"/>
    <w:rsid w:val="00557E8D"/>
    <w:rsid w:val="005B18AF"/>
    <w:rsid w:val="0061731A"/>
    <w:rsid w:val="006F3BC3"/>
    <w:rsid w:val="0082794B"/>
    <w:rsid w:val="008F08C9"/>
    <w:rsid w:val="00AE40BB"/>
    <w:rsid w:val="00B016C4"/>
    <w:rsid w:val="00B11EB0"/>
    <w:rsid w:val="00B92426"/>
    <w:rsid w:val="00BD4A38"/>
    <w:rsid w:val="00CA50E5"/>
    <w:rsid w:val="00D10C4D"/>
    <w:rsid w:val="00D14DC6"/>
    <w:rsid w:val="00D23759"/>
    <w:rsid w:val="00D266BE"/>
    <w:rsid w:val="00D37795"/>
    <w:rsid w:val="00E738C7"/>
    <w:rsid w:val="00E83512"/>
    <w:rsid w:val="00E978E1"/>
    <w:rsid w:val="00F63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8CB2C00-CB00-4AA5-9A5A-2B572D81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E66B2"/>
    <w:rPr>
      <w:rFonts w:ascii="Cambria" w:eastAsia="Cambria" w:hAnsi="Cambria" w:cs="Cambri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66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0E66B2"/>
    <w:rPr>
      <w:rFonts w:ascii="Palatino Linotype" w:eastAsia="Palatino Linotype" w:hAnsi="Palatino Linotype" w:cs="Palatino Linotype"/>
      <w:b/>
      <w:bCs/>
      <w:sz w:val="17"/>
      <w:szCs w:val="17"/>
    </w:rPr>
  </w:style>
  <w:style w:type="paragraph" w:styleId="Paragraphedeliste">
    <w:name w:val="List Paragraph"/>
    <w:basedOn w:val="Normal"/>
    <w:uiPriority w:val="1"/>
    <w:qFormat/>
    <w:rsid w:val="000E66B2"/>
  </w:style>
  <w:style w:type="paragraph" w:customStyle="1" w:styleId="TableParagraph">
    <w:name w:val="Table Paragraph"/>
    <w:basedOn w:val="Normal"/>
    <w:uiPriority w:val="1"/>
    <w:qFormat/>
    <w:rsid w:val="000E66B2"/>
  </w:style>
  <w:style w:type="paragraph" w:customStyle="1" w:styleId="Default">
    <w:name w:val="Default"/>
    <w:rsid w:val="00D14DC6"/>
    <w:pPr>
      <w:widowControl/>
      <w:adjustRightInd w:val="0"/>
    </w:pPr>
    <w:rPr>
      <w:rFonts w:ascii="Arial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231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1f4965718dac7f59438180588be760726957028aeeb365bdda9101ec3bc46645.xlsx</vt:lpstr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1f4965718dac7f59438180588be760726957028aeeb365bdda9101ec3bc46645.xlsx</dc:title>
  <dc:creator>Work0</dc:creator>
  <cp:lastModifiedBy>userdi1</cp:lastModifiedBy>
  <cp:revision>6</cp:revision>
  <dcterms:created xsi:type="dcterms:W3CDTF">2026-07-28T14:37:00Z</dcterms:created>
  <dcterms:modified xsi:type="dcterms:W3CDTF">2026-09-07T11:32:00Z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EXCEL.EXE</vt:lpwstr>
  </property>
  <property fmtid="{D5CDD505-2E9C-101B-9397-08002B2CF9AE}" pid="4" name="LastSaved">
    <vt:filetime>2025-12-09T00:00:00Z</vt:filetime>
  </property>
  <property fmtid="{D5CDD505-2E9C-101B-9397-08002B2CF9AE}" pid="5" name="Producer">
    <vt:lpwstr>www.ilovepdf.com</vt:lpwstr>
  </property>
</Properties>
</file>