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565E8" w14:textId="77777777" w:rsidR="001678F2" w:rsidRPr="001678F2" w:rsidRDefault="001678F2" w:rsidP="001678F2">
      <w:pPr>
        <w:spacing w:after="200" w:line="276" w:lineRule="auto"/>
        <w:jc w:val="center"/>
        <w:rPr>
          <w:rFonts w:ascii="Baskerville Old Face" w:eastAsia="Times New Roman" w:hAnsi="Baskerville Old Face" w:cs="Arial"/>
          <w:b/>
          <w:bCs/>
          <w:sz w:val="40"/>
          <w:szCs w:val="40"/>
          <w:lang w:bidi="en-US"/>
        </w:rPr>
      </w:pPr>
      <w:r w:rsidRPr="001678F2">
        <w:rPr>
          <w:rFonts w:ascii="Baskerville Old Face" w:eastAsia="Times New Roman" w:hAnsi="Baskerville Old Face" w:cs="Arial"/>
          <w:b/>
          <w:bCs/>
          <w:sz w:val="40"/>
          <w:szCs w:val="40"/>
          <w:lang w:bidi="en-US"/>
        </w:rPr>
        <w:t>BORDEREAU DES PRIX – DETAIL ESTIMATIF</w:t>
      </w:r>
    </w:p>
    <w:p w14:paraId="51D34754" w14:textId="4B5A7DA9" w:rsidR="001678F2" w:rsidRPr="001678F2" w:rsidRDefault="001678F2" w:rsidP="00D249F3">
      <w:pPr>
        <w:spacing w:after="0" w:line="360" w:lineRule="auto"/>
        <w:ind w:left="-567" w:right="-800"/>
        <w:jc w:val="center"/>
        <w:rPr>
          <w:rFonts w:ascii="Baskerville Old Face" w:eastAsia="Times New Roman" w:hAnsi="Baskerville Old Face" w:cs="Arial"/>
          <w:b/>
          <w:bCs/>
          <w:sz w:val="24"/>
          <w:u w:val="single"/>
          <w:lang w:bidi="en-US"/>
        </w:rPr>
      </w:pPr>
      <w:r w:rsidRPr="001678F2">
        <w:rPr>
          <w:rFonts w:ascii="Baskerville Old Face" w:eastAsia="Times New Roman" w:hAnsi="Baskerville Old Face" w:cs="Arial"/>
          <w:b/>
          <w:bCs/>
          <w:sz w:val="24"/>
          <w:u w:val="single"/>
          <w:lang w:bidi="en-US"/>
        </w:rPr>
        <w:t xml:space="preserve">Relatif à l’appel d’offres ouvert international sur offre des prix N° </w:t>
      </w:r>
      <w:r w:rsidR="00D249F3">
        <w:rPr>
          <w:rFonts w:ascii="Baskerville Old Face" w:eastAsia="Times New Roman" w:hAnsi="Baskerville Old Face" w:cs="Arial"/>
          <w:b/>
          <w:bCs/>
          <w:sz w:val="24"/>
          <w:u w:val="single"/>
          <w:lang w:bidi="en-US"/>
        </w:rPr>
        <w:t>27</w:t>
      </w:r>
      <w:r w:rsidRPr="001678F2">
        <w:rPr>
          <w:rFonts w:ascii="Baskerville Old Face" w:eastAsia="Times New Roman" w:hAnsi="Baskerville Old Face" w:cs="Arial"/>
          <w:b/>
          <w:bCs/>
          <w:sz w:val="24"/>
          <w:u w:val="single"/>
          <w:lang w:bidi="en-US"/>
        </w:rPr>
        <w:t>/</w:t>
      </w:r>
      <w:r w:rsidR="00D249F3">
        <w:rPr>
          <w:rFonts w:ascii="Baskerville Old Face" w:eastAsia="Times New Roman" w:hAnsi="Baskerville Old Face" w:cs="Arial"/>
          <w:b/>
          <w:bCs/>
          <w:sz w:val="24"/>
          <w:u w:val="single"/>
          <w:lang w:bidi="en-US"/>
        </w:rPr>
        <w:t>2026</w:t>
      </w:r>
    </w:p>
    <w:p w14:paraId="31643762" w14:textId="437B1950" w:rsidR="001678F2" w:rsidRPr="001678F2" w:rsidRDefault="001678F2" w:rsidP="00BE547F">
      <w:pPr>
        <w:spacing w:after="0" w:line="360" w:lineRule="auto"/>
        <w:ind w:left="-567" w:right="-800"/>
        <w:jc w:val="center"/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</w:pPr>
      <w:r w:rsidRPr="001678F2"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  <w:t>ACHAT DE VEHICULES</w:t>
      </w:r>
      <w:r w:rsidRPr="001678F2">
        <w:rPr>
          <w:rFonts w:ascii="Baskerville Old Face" w:eastAsia="Times New Roman" w:hAnsi="Baskerville Old Face" w:cs="Arial" w:hint="cs"/>
          <w:b/>
          <w:bCs/>
          <w:color w:val="000000"/>
          <w:sz w:val="24"/>
          <w:rtl/>
        </w:rPr>
        <w:t xml:space="preserve"> </w:t>
      </w:r>
      <w:r w:rsidRPr="001678F2"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  <w:t>POUR LE COMPTE DES JURIDICTIONS DU ROYAUME EN TROIS (03) LOTS SEPARES.</w:t>
      </w:r>
    </w:p>
    <w:p w14:paraId="6CAD8A95" w14:textId="77777777" w:rsidR="001678F2" w:rsidRPr="001678F2" w:rsidRDefault="001678F2" w:rsidP="001678F2">
      <w:pPr>
        <w:spacing w:after="0" w:line="360" w:lineRule="auto"/>
        <w:ind w:left="-567" w:right="-800"/>
        <w:jc w:val="center"/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</w:pPr>
      <w:r w:rsidRPr="001678F2"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  <w:t>Lot N°1 :</w:t>
      </w:r>
      <w:r w:rsidRPr="001678F2">
        <w:rPr>
          <w:rFonts w:ascii="Baskerville Old Face" w:eastAsia="Times New Roman" w:hAnsi="Baskerville Old Face" w:cs="Arial"/>
          <w:color w:val="000000"/>
          <w:sz w:val="24"/>
          <w:lang w:bidi="en-US"/>
        </w:rPr>
        <w:t xml:space="preserve"> </w:t>
      </w:r>
      <w:r w:rsidRPr="001678F2"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  <w:t>Achat des véhicules type A</w:t>
      </w:r>
    </w:p>
    <w:tbl>
      <w:tblPr>
        <w:tblStyle w:val="Grilledutableau"/>
        <w:tblW w:w="9634" w:type="dxa"/>
        <w:jc w:val="center"/>
        <w:tblLook w:val="04A0" w:firstRow="1" w:lastRow="0" w:firstColumn="1" w:lastColumn="0" w:noHBand="0" w:noVBand="1"/>
      </w:tblPr>
      <w:tblGrid>
        <w:gridCol w:w="771"/>
        <w:gridCol w:w="3482"/>
        <w:gridCol w:w="929"/>
        <w:gridCol w:w="1102"/>
        <w:gridCol w:w="1360"/>
        <w:gridCol w:w="1990"/>
      </w:tblGrid>
      <w:tr w:rsidR="001678F2" w:rsidRPr="001678F2" w14:paraId="707D96D5" w14:textId="77777777" w:rsidTr="001678F2">
        <w:trPr>
          <w:trHeight w:val="1644"/>
          <w:jc w:val="center"/>
        </w:trPr>
        <w:tc>
          <w:tcPr>
            <w:tcW w:w="771" w:type="dxa"/>
            <w:vMerge w:val="restart"/>
            <w:shd w:val="clear" w:color="auto" w:fill="E7E6E6" w:themeFill="background2"/>
            <w:vAlign w:val="center"/>
          </w:tcPr>
          <w:p w14:paraId="58AA6A1E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N° du poste</w:t>
            </w:r>
          </w:p>
        </w:tc>
        <w:tc>
          <w:tcPr>
            <w:tcW w:w="3482" w:type="dxa"/>
            <w:shd w:val="clear" w:color="auto" w:fill="E7E6E6" w:themeFill="background2"/>
            <w:vAlign w:val="center"/>
          </w:tcPr>
          <w:p w14:paraId="1CB5E1A2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 xml:space="preserve">Désignation des </w:t>
            </w:r>
            <w:r w:rsidRPr="001678F2">
              <w:rPr>
                <w:rFonts w:ascii="Baskerville Old Face" w:eastAsia="Times New Roman" w:hAnsi="Baskerville Old Face" w:cstheme="minorHAnsi"/>
                <w:b/>
                <w:bCs/>
                <w:iCs/>
                <w:color w:val="auto"/>
                <w:lang w:bidi="en-US"/>
              </w:rPr>
              <w:t>prestations</w:t>
            </w:r>
          </w:p>
        </w:tc>
        <w:tc>
          <w:tcPr>
            <w:tcW w:w="929" w:type="dxa"/>
            <w:shd w:val="clear" w:color="auto" w:fill="E7E6E6" w:themeFill="background2"/>
            <w:vAlign w:val="center"/>
          </w:tcPr>
          <w:p w14:paraId="089DCA70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Unité de mesure ou de compte</w:t>
            </w:r>
          </w:p>
        </w:tc>
        <w:tc>
          <w:tcPr>
            <w:tcW w:w="1102" w:type="dxa"/>
            <w:shd w:val="clear" w:color="auto" w:fill="E7E6E6" w:themeFill="background2"/>
            <w:vAlign w:val="center"/>
          </w:tcPr>
          <w:p w14:paraId="286BE236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Quantité</w:t>
            </w:r>
          </w:p>
        </w:tc>
        <w:tc>
          <w:tcPr>
            <w:tcW w:w="1360" w:type="dxa"/>
            <w:shd w:val="clear" w:color="auto" w:fill="E7E6E6" w:themeFill="background2"/>
            <w:vAlign w:val="center"/>
          </w:tcPr>
          <w:p w14:paraId="4DD1FBF2" w14:textId="6E857BD5" w:rsidR="001678F2" w:rsidRPr="001678F2" w:rsidRDefault="001678F2" w:rsidP="006651CA">
            <w:pPr>
              <w:spacing w:after="200" w:line="276" w:lineRule="auto"/>
              <w:jc w:val="center"/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 xml:space="preserve">Prix unitaire en </w:t>
            </w:r>
            <w:proofErr w:type="gramStart"/>
            <w:r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…</w:t>
            </w: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 w:val="36"/>
                <w:szCs w:val="32"/>
                <w:vertAlign w:val="superscript"/>
                <w:lang w:bidi="en-US"/>
              </w:rPr>
              <w:t>(</w:t>
            </w:r>
            <w:proofErr w:type="gramEnd"/>
            <w:r w:rsidR="006651CA">
              <w:rPr>
                <w:rFonts w:ascii="Baskerville Old Face" w:eastAsia="Times New Roman" w:hAnsi="Baskerville Old Face" w:cs="Arial"/>
                <w:b/>
                <w:bCs/>
                <w:color w:val="auto"/>
                <w:sz w:val="36"/>
                <w:szCs w:val="32"/>
                <w:vertAlign w:val="superscript"/>
                <w:lang w:bidi="en-US"/>
              </w:rPr>
              <w:t>1</w:t>
            </w: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 w:val="36"/>
                <w:szCs w:val="32"/>
                <w:vertAlign w:val="superscript"/>
                <w:lang w:bidi="en-US"/>
              </w:rPr>
              <w:t xml:space="preserve">)  </w:t>
            </w: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(hors TVA)</w:t>
            </w:r>
          </w:p>
          <w:p w14:paraId="0BBB53F3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En chiffre</w:t>
            </w:r>
          </w:p>
        </w:tc>
        <w:tc>
          <w:tcPr>
            <w:tcW w:w="1990" w:type="dxa"/>
            <w:shd w:val="clear" w:color="auto" w:fill="E7E6E6" w:themeFill="background2"/>
            <w:vAlign w:val="center"/>
          </w:tcPr>
          <w:p w14:paraId="2C904D5F" w14:textId="77777777" w:rsidR="001678F2" w:rsidRPr="001678F2" w:rsidRDefault="001678F2" w:rsidP="001678F2">
            <w:pPr>
              <w:bidi/>
              <w:spacing w:after="200" w:line="276" w:lineRule="auto"/>
              <w:jc w:val="center"/>
              <w:rPr>
                <w:rFonts w:ascii="Baskerville Old Face" w:eastAsia="Times New Roman" w:hAnsi="Baskerville Old Face" w:cs="Arial"/>
                <w:b/>
                <w:bCs/>
                <w:color w:val="auto"/>
                <w:szCs w:val="20"/>
                <w:lang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Cs w:val="20"/>
                <w:lang w:bidi="en-US"/>
              </w:rPr>
              <w:t>PRIX TOTAL</w:t>
            </w:r>
          </w:p>
          <w:p w14:paraId="36F502EA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Cs w:val="20"/>
                <w:lang w:bidi="en-US"/>
              </w:rPr>
              <w:t>en chiffre</w:t>
            </w:r>
          </w:p>
        </w:tc>
      </w:tr>
      <w:tr w:rsidR="001678F2" w:rsidRPr="001678F2" w14:paraId="7B909C7D" w14:textId="77777777" w:rsidTr="001678F2">
        <w:trPr>
          <w:trHeight w:val="70"/>
          <w:jc w:val="center"/>
        </w:trPr>
        <w:tc>
          <w:tcPr>
            <w:tcW w:w="771" w:type="dxa"/>
            <w:vMerge/>
            <w:shd w:val="clear" w:color="auto" w:fill="E7E6E6" w:themeFill="background2"/>
            <w:vAlign w:val="center"/>
          </w:tcPr>
          <w:p w14:paraId="1D1062B1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</w:pPr>
          </w:p>
        </w:tc>
        <w:tc>
          <w:tcPr>
            <w:tcW w:w="3482" w:type="dxa"/>
            <w:shd w:val="clear" w:color="auto" w:fill="E7E6E6" w:themeFill="background2"/>
            <w:vAlign w:val="center"/>
          </w:tcPr>
          <w:p w14:paraId="18A6D6C7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  <w:t>1</w:t>
            </w:r>
          </w:p>
        </w:tc>
        <w:tc>
          <w:tcPr>
            <w:tcW w:w="929" w:type="dxa"/>
            <w:shd w:val="clear" w:color="auto" w:fill="E7E6E6" w:themeFill="background2"/>
            <w:vAlign w:val="center"/>
          </w:tcPr>
          <w:p w14:paraId="538A45CA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  <w:t>2</w:t>
            </w:r>
          </w:p>
        </w:tc>
        <w:tc>
          <w:tcPr>
            <w:tcW w:w="1102" w:type="dxa"/>
            <w:shd w:val="clear" w:color="auto" w:fill="E7E6E6" w:themeFill="background2"/>
            <w:vAlign w:val="center"/>
          </w:tcPr>
          <w:p w14:paraId="7AA44ABE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  <w:t>3</w:t>
            </w:r>
          </w:p>
        </w:tc>
        <w:tc>
          <w:tcPr>
            <w:tcW w:w="1360" w:type="dxa"/>
            <w:shd w:val="clear" w:color="auto" w:fill="E7E6E6" w:themeFill="background2"/>
            <w:vAlign w:val="center"/>
          </w:tcPr>
          <w:p w14:paraId="0BD45E9A" w14:textId="77777777" w:rsidR="001678F2" w:rsidRPr="001678F2" w:rsidRDefault="001678F2" w:rsidP="001678F2">
            <w:pPr>
              <w:spacing w:after="200" w:line="276" w:lineRule="auto"/>
              <w:jc w:val="center"/>
              <w:rPr>
                <w:rFonts w:ascii="Baskerville Old Face" w:eastAsia="Times New Roman" w:hAnsi="Baskerville Old Face" w:cstheme="majorBidi"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theme="majorBidi"/>
                <w:color w:val="auto"/>
                <w:lang w:bidi="en-US"/>
              </w:rPr>
              <w:t>4</w:t>
            </w:r>
          </w:p>
        </w:tc>
        <w:tc>
          <w:tcPr>
            <w:tcW w:w="1990" w:type="dxa"/>
            <w:shd w:val="clear" w:color="auto" w:fill="E7E6E6" w:themeFill="background2"/>
            <w:vAlign w:val="center"/>
          </w:tcPr>
          <w:p w14:paraId="6D3DEBEC" w14:textId="77777777" w:rsidR="001678F2" w:rsidRPr="001678F2" w:rsidRDefault="001678F2" w:rsidP="001678F2">
            <w:pPr>
              <w:bidi/>
              <w:spacing w:after="200" w:line="276" w:lineRule="auto"/>
              <w:jc w:val="center"/>
              <w:rPr>
                <w:rFonts w:ascii="Baskerville Old Face" w:eastAsia="Times New Roman" w:hAnsi="Baskerville Old Face" w:cstheme="majorBidi"/>
                <w:b/>
                <w:bCs/>
                <w:color w:val="auto"/>
                <w:szCs w:val="20"/>
                <w:lang w:bidi="en-US"/>
              </w:rPr>
            </w:pPr>
            <w:r w:rsidRPr="001678F2">
              <w:rPr>
                <w:rFonts w:ascii="Baskerville Old Face" w:eastAsia="Times New Roman" w:hAnsi="Baskerville Old Face" w:cstheme="majorBidi"/>
                <w:b/>
                <w:bCs/>
                <w:color w:val="auto"/>
                <w:szCs w:val="20"/>
                <w:lang w:bidi="en-US"/>
              </w:rPr>
              <w:t>5 = 3x4</w:t>
            </w:r>
          </w:p>
        </w:tc>
      </w:tr>
      <w:tr w:rsidR="001678F2" w:rsidRPr="001678F2" w14:paraId="5ECADBF9" w14:textId="77777777" w:rsidTr="001843A6">
        <w:trPr>
          <w:trHeight w:val="592"/>
          <w:jc w:val="center"/>
        </w:trPr>
        <w:tc>
          <w:tcPr>
            <w:tcW w:w="771" w:type="dxa"/>
            <w:shd w:val="clear" w:color="auto" w:fill="D9D9D9" w:themeFill="background1" w:themeFillShade="D9"/>
            <w:vAlign w:val="center"/>
          </w:tcPr>
          <w:p w14:paraId="75D06D01" w14:textId="77777777" w:rsidR="001678F2" w:rsidRPr="001678F2" w:rsidRDefault="001678F2" w:rsidP="001678F2">
            <w:pPr>
              <w:spacing w:after="200" w:line="276" w:lineRule="auto"/>
              <w:jc w:val="center"/>
              <w:rPr>
                <w:rFonts w:ascii="Baskerville Old Face" w:eastAsia="Times New Roman" w:hAnsi="Baskerville Old Face" w:cs="Arial"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Cs w:val="24"/>
                <w:lang w:bidi="en-US"/>
              </w:rPr>
              <w:t>01</w:t>
            </w:r>
          </w:p>
        </w:tc>
        <w:tc>
          <w:tcPr>
            <w:tcW w:w="3482" w:type="dxa"/>
          </w:tcPr>
          <w:p w14:paraId="57F2BA78" w14:textId="77777777" w:rsidR="001678F2" w:rsidRPr="001678F2" w:rsidRDefault="001678F2" w:rsidP="001678F2">
            <w:pPr>
              <w:jc w:val="center"/>
              <w:rPr>
                <w:b/>
                <w:color w:val="auto"/>
                <w:sz w:val="30"/>
                <w:szCs w:val="30"/>
              </w:rPr>
            </w:pPr>
            <w:r w:rsidRPr="001678F2">
              <w:rPr>
                <w:b/>
                <w:color w:val="auto"/>
                <w:sz w:val="30"/>
                <w:szCs w:val="30"/>
              </w:rPr>
              <w:t>Véhicule type A</w:t>
            </w:r>
          </w:p>
        </w:tc>
        <w:tc>
          <w:tcPr>
            <w:tcW w:w="929" w:type="dxa"/>
          </w:tcPr>
          <w:p w14:paraId="15E87838" w14:textId="77777777" w:rsidR="001678F2" w:rsidRPr="001678F2" w:rsidRDefault="001678F2" w:rsidP="001678F2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/>
                <w:b/>
                <w:bCs/>
                <w:color w:val="auto"/>
              </w:rPr>
            </w:pPr>
            <w:r w:rsidRPr="001678F2">
              <w:rPr>
                <w:rFonts w:ascii="Sylfaen" w:hAnsi="Sylfaen"/>
                <w:b/>
                <w:bCs/>
                <w:color w:val="auto"/>
              </w:rPr>
              <w:t>U</w:t>
            </w:r>
          </w:p>
        </w:tc>
        <w:tc>
          <w:tcPr>
            <w:tcW w:w="1102" w:type="dxa"/>
          </w:tcPr>
          <w:p w14:paraId="1258C208" w14:textId="62855614" w:rsidR="001678F2" w:rsidRPr="001678F2" w:rsidRDefault="00D249F3" w:rsidP="001678F2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/>
                <w:b/>
                <w:bCs/>
                <w:color w:val="auto"/>
              </w:rPr>
            </w:pPr>
            <w:r>
              <w:rPr>
                <w:rFonts w:ascii="Sylfaen" w:hAnsi="Sylfaen"/>
                <w:b/>
                <w:bCs/>
                <w:color w:val="auto"/>
              </w:rPr>
              <w:t>02</w:t>
            </w:r>
          </w:p>
        </w:tc>
        <w:tc>
          <w:tcPr>
            <w:tcW w:w="1360" w:type="dxa"/>
            <w:vAlign w:val="center"/>
          </w:tcPr>
          <w:p w14:paraId="72185D88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  <w:tc>
          <w:tcPr>
            <w:tcW w:w="1990" w:type="dxa"/>
            <w:vAlign w:val="center"/>
          </w:tcPr>
          <w:p w14:paraId="2BC92630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  <w:tr w:rsidR="001678F2" w:rsidRPr="001678F2" w14:paraId="0A23394A" w14:textId="77777777" w:rsidTr="001678F2">
        <w:trPr>
          <w:trHeight w:val="396"/>
          <w:jc w:val="center"/>
        </w:trPr>
        <w:tc>
          <w:tcPr>
            <w:tcW w:w="7644" w:type="dxa"/>
            <w:gridSpan w:val="5"/>
            <w:vAlign w:val="center"/>
          </w:tcPr>
          <w:p w14:paraId="2765C5D0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Cs w:val="28"/>
                <w:lang w:bidi="en-US"/>
              </w:rPr>
              <w:t>Total Hors TVA</w:t>
            </w:r>
          </w:p>
        </w:tc>
        <w:tc>
          <w:tcPr>
            <w:tcW w:w="1990" w:type="dxa"/>
            <w:vAlign w:val="center"/>
          </w:tcPr>
          <w:p w14:paraId="066274B0" w14:textId="3129E426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  <w:tr w:rsidR="001678F2" w:rsidRPr="001678F2" w14:paraId="02F9F5BE" w14:textId="77777777" w:rsidTr="001678F2">
        <w:trPr>
          <w:jc w:val="center"/>
        </w:trPr>
        <w:tc>
          <w:tcPr>
            <w:tcW w:w="7644" w:type="dxa"/>
            <w:gridSpan w:val="5"/>
            <w:vAlign w:val="center"/>
          </w:tcPr>
          <w:p w14:paraId="04598BF3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Cs w:val="28"/>
                <w:lang w:bidi="en-US"/>
              </w:rPr>
              <w:t>Taux TVA (20%)</w:t>
            </w:r>
          </w:p>
        </w:tc>
        <w:tc>
          <w:tcPr>
            <w:tcW w:w="1990" w:type="dxa"/>
            <w:vAlign w:val="center"/>
          </w:tcPr>
          <w:p w14:paraId="7A5AA85D" w14:textId="2F2263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  <w:tr w:rsidR="001678F2" w:rsidRPr="001678F2" w14:paraId="7BA8D659" w14:textId="77777777" w:rsidTr="001678F2">
        <w:trPr>
          <w:trHeight w:val="386"/>
          <w:jc w:val="center"/>
        </w:trPr>
        <w:tc>
          <w:tcPr>
            <w:tcW w:w="7644" w:type="dxa"/>
            <w:gridSpan w:val="5"/>
            <w:vAlign w:val="center"/>
          </w:tcPr>
          <w:p w14:paraId="4A553A89" w14:textId="77777777" w:rsidR="001678F2" w:rsidRPr="001678F2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Cs w:val="28"/>
                <w:lang w:bidi="en-US"/>
              </w:rPr>
              <w:t xml:space="preserve">Total </w:t>
            </w:r>
          </w:p>
        </w:tc>
        <w:tc>
          <w:tcPr>
            <w:tcW w:w="1990" w:type="dxa"/>
            <w:vAlign w:val="center"/>
          </w:tcPr>
          <w:p w14:paraId="42B382AC" w14:textId="554EA804" w:rsidR="001678F2" w:rsidRPr="001678F2" w:rsidRDefault="001678F2" w:rsidP="001678F2">
            <w:pPr>
              <w:spacing w:after="200" w:line="360" w:lineRule="auto"/>
              <w:contextualSpacing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</w:tbl>
    <w:p w14:paraId="17341AAE" w14:textId="77777777" w:rsidR="001678F2" w:rsidRPr="001678F2" w:rsidRDefault="001678F2" w:rsidP="001678F2">
      <w:pPr>
        <w:spacing w:after="200" w:line="276" w:lineRule="auto"/>
        <w:ind w:left="3544" w:hanging="3544"/>
        <w:jc w:val="center"/>
        <w:rPr>
          <w:rFonts w:ascii="Baskerville Old Face" w:eastAsia="Times New Roman" w:hAnsi="Baskerville Old Face" w:cs="Arial"/>
          <w:b/>
          <w:sz w:val="28"/>
          <w:u w:val="single"/>
          <w:lang w:bidi="en-US"/>
        </w:rPr>
      </w:pPr>
    </w:p>
    <w:p w14:paraId="44F052E9" w14:textId="77777777" w:rsidR="001678F2" w:rsidRPr="001678F2" w:rsidRDefault="001678F2" w:rsidP="001678F2">
      <w:pPr>
        <w:spacing w:after="200" w:line="276" w:lineRule="auto"/>
        <w:jc w:val="center"/>
        <w:rPr>
          <w:rFonts w:ascii="Baskerville Old Face" w:eastAsia="Times New Roman" w:hAnsi="Baskerville Old Face" w:cs="Arial"/>
          <w:b/>
          <w:sz w:val="28"/>
          <w:u w:val="single"/>
          <w:lang w:bidi="en-US"/>
        </w:rPr>
      </w:pPr>
    </w:p>
    <w:p w14:paraId="52A99C58" w14:textId="77777777" w:rsidR="001678F2" w:rsidRPr="001678F2" w:rsidRDefault="001678F2" w:rsidP="001678F2">
      <w:pPr>
        <w:spacing w:after="200" w:line="240" w:lineRule="auto"/>
        <w:jc w:val="center"/>
        <w:rPr>
          <w:rFonts w:ascii="Baskerville Old Face" w:eastAsia="Book Antiqua" w:hAnsi="Baskerville Old Face" w:cs="Book Antiqua"/>
          <w:lang w:bidi="en-US"/>
        </w:rPr>
      </w:pPr>
      <w:r w:rsidRPr="001678F2">
        <w:rPr>
          <w:rFonts w:ascii="Baskerville Old Face" w:eastAsia="Book Antiqua" w:hAnsi="Baskerville Old Face" w:cs="Book Antiqua"/>
          <w:lang w:bidi="en-US"/>
        </w:rPr>
        <w:t>Fait à ........................., le......................</w:t>
      </w:r>
    </w:p>
    <w:p w14:paraId="4FDFC4CB" w14:textId="77777777" w:rsidR="001678F2" w:rsidRPr="001678F2" w:rsidRDefault="001678F2" w:rsidP="001678F2">
      <w:pPr>
        <w:spacing w:after="200" w:line="240" w:lineRule="auto"/>
        <w:jc w:val="center"/>
        <w:rPr>
          <w:rFonts w:ascii="Baskerville Old Face" w:eastAsia="Book Antiqua" w:hAnsi="Baskerville Old Face" w:cs="Book Antiqua"/>
          <w:lang w:bidi="en-US"/>
        </w:rPr>
      </w:pPr>
      <w:r w:rsidRPr="001678F2">
        <w:rPr>
          <w:rFonts w:ascii="Baskerville Old Face" w:eastAsia="Book Antiqua" w:hAnsi="Baskerville Old Face" w:cs="Book Antiqua"/>
          <w:lang w:bidi="en-US"/>
        </w:rPr>
        <w:t>(Signature et cachet du concurrent)</w:t>
      </w:r>
    </w:p>
    <w:p w14:paraId="568D7E01" w14:textId="77777777" w:rsidR="001678F2" w:rsidRPr="001678F2" w:rsidRDefault="001678F2" w:rsidP="001678F2">
      <w:pPr>
        <w:spacing w:after="200" w:line="276" w:lineRule="auto"/>
        <w:jc w:val="both"/>
        <w:rPr>
          <w:rFonts w:ascii="Baskerville Old Face" w:eastAsia="Times New Roman" w:hAnsi="Baskerville Old Face" w:cs="Arial"/>
          <w:sz w:val="24"/>
          <w:lang w:bidi="en-US"/>
        </w:rPr>
      </w:pPr>
    </w:p>
    <w:p w14:paraId="0D27D98A" w14:textId="77777777" w:rsidR="001678F2" w:rsidRPr="001678F2" w:rsidRDefault="001678F2" w:rsidP="001678F2">
      <w:pPr>
        <w:spacing w:after="200" w:line="276" w:lineRule="auto"/>
        <w:jc w:val="both"/>
        <w:rPr>
          <w:rFonts w:ascii="Baskerville Old Face" w:eastAsia="Times New Roman" w:hAnsi="Baskerville Old Face" w:cs="Arial"/>
          <w:b/>
          <w:color w:val="000000"/>
          <w:u w:val="single"/>
          <w:lang w:bidi="en-US"/>
        </w:rPr>
      </w:pPr>
    </w:p>
    <w:p w14:paraId="4CD12932" w14:textId="14D74F8E" w:rsidR="001678F2" w:rsidRPr="001678F2" w:rsidRDefault="001678F2" w:rsidP="006651CA">
      <w:pPr>
        <w:spacing w:after="200" w:line="276" w:lineRule="auto"/>
        <w:jc w:val="both"/>
        <w:rPr>
          <w:rFonts w:ascii="Baskerville Old Face" w:eastAsia="Times New Roman" w:hAnsi="Baskerville Old Face" w:cs="Arial"/>
          <w:b/>
          <w:color w:val="000000"/>
          <w:lang w:bidi="en-US"/>
        </w:rPr>
      </w:pPr>
      <w:r w:rsidRPr="001678F2">
        <w:rPr>
          <w:rFonts w:ascii="Baskerville Old Face" w:eastAsia="Times New Roman" w:hAnsi="Baskerville Old Face" w:cs="Arial"/>
          <w:b/>
          <w:color w:val="000000"/>
          <w:lang w:bidi="en-US"/>
        </w:rPr>
        <w:t>(</w:t>
      </w:r>
      <w:r w:rsidR="006651CA">
        <w:rPr>
          <w:rFonts w:ascii="Baskerville Old Face" w:eastAsia="Times New Roman" w:hAnsi="Baskerville Old Face" w:cs="Arial"/>
          <w:b/>
          <w:color w:val="000000"/>
          <w:lang w:bidi="en-US"/>
        </w:rPr>
        <w:t>1</w:t>
      </w:r>
      <w:r w:rsidRPr="001678F2">
        <w:rPr>
          <w:rFonts w:ascii="Baskerville Old Face" w:eastAsia="Times New Roman" w:hAnsi="Baskerville Old Face" w:cs="Arial"/>
          <w:b/>
          <w:color w:val="000000"/>
          <w:lang w:bidi="en-US"/>
        </w:rPr>
        <w:t>) Le concurrent doit préciser le libellé de la monnaie conformément au Règlement de Consultation</w:t>
      </w:r>
    </w:p>
    <w:p w14:paraId="0F26477F" w14:textId="77777777" w:rsidR="001678F2" w:rsidRPr="001678F2" w:rsidRDefault="001678F2" w:rsidP="001678F2">
      <w:pPr>
        <w:spacing w:after="200" w:line="276" w:lineRule="auto"/>
        <w:jc w:val="both"/>
        <w:rPr>
          <w:rFonts w:ascii="Baskerville Old Face" w:eastAsia="Times New Roman" w:hAnsi="Baskerville Old Face" w:cs="Arial"/>
          <w:b/>
          <w:color w:val="000000"/>
          <w:u w:val="single"/>
          <w:lang w:bidi="en-US"/>
        </w:rPr>
      </w:pPr>
    </w:p>
    <w:p w14:paraId="4A918EEE" w14:textId="77777777" w:rsidR="001678F2" w:rsidRPr="001678F2" w:rsidRDefault="001678F2" w:rsidP="001678F2">
      <w:pPr>
        <w:spacing w:after="200" w:line="276" w:lineRule="auto"/>
        <w:jc w:val="both"/>
        <w:rPr>
          <w:rFonts w:ascii="Baskerville Old Face" w:eastAsia="Times New Roman" w:hAnsi="Baskerville Old Face" w:cs="Arial"/>
          <w:b/>
          <w:color w:val="000000"/>
          <w:u w:val="single"/>
          <w:lang w:bidi="en-US"/>
        </w:rPr>
      </w:pPr>
    </w:p>
    <w:p w14:paraId="4D25185A" w14:textId="77777777" w:rsidR="001678F2" w:rsidRPr="001678F2" w:rsidRDefault="001678F2" w:rsidP="001678F2">
      <w:pPr>
        <w:spacing w:after="200" w:line="276" w:lineRule="auto"/>
        <w:jc w:val="both"/>
        <w:rPr>
          <w:rFonts w:ascii="Baskerville Old Face" w:eastAsia="Times New Roman" w:hAnsi="Baskerville Old Face" w:cs="Arial"/>
          <w:b/>
          <w:color w:val="000000"/>
          <w:u w:val="single"/>
          <w:lang w:bidi="en-US"/>
        </w:rPr>
      </w:pPr>
    </w:p>
    <w:p w14:paraId="23241102" w14:textId="77777777" w:rsidR="001678F2" w:rsidRPr="001678F2" w:rsidRDefault="001678F2" w:rsidP="001678F2">
      <w:pPr>
        <w:spacing w:after="200" w:line="276" w:lineRule="auto"/>
        <w:jc w:val="both"/>
        <w:rPr>
          <w:rFonts w:ascii="Baskerville Old Face" w:eastAsia="Times New Roman" w:hAnsi="Baskerville Old Face" w:cs="Arial"/>
          <w:b/>
          <w:color w:val="000000"/>
          <w:u w:val="single"/>
          <w:lang w:bidi="en-US"/>
        </w:rPr>
      </w:pPr>
    </w:p>
    <w:p w14:paraId="39AD4B2D" w14:textId="77777777" w:rsidR="001678F2" w:rsidRPr="001678F2" w:rsidRDefault="001678F2" w:rsidP="001678F2">
      <w:pPr>
        <w:spacing w:after="200" w:line="276" w:lineRule="auto"/>
        <w:jc w:val="both"/>
        <w:rPr>
          <w:rFonts w:ascii="Baskerville Old Face" w:eastAsia="Times New Roman" w:hAnsi="Baskerville Old Face" w:cs="Arial"/>
          <w:b/>
          <w:color w:val="000000"/>
          <w:u w:val="single"/>
          <w:lang w:bidi="en-US"/>
        </w:rPr>
      </w:pPr>
    </w:p>
    <w:p w14:paraId="4829C1D5" w14:textId="77777777" w:rsidR="001678F2" w:rsidRPr="001678F2" w:rsidRDefault="001678F2" w:rsidP="001678F2">
      <w:pPr>
        <w:spacing w:after="200" w:line="276" w:lineRule="auto"/>
        <w:jc w:val="both"/>
        <w:rPr>
          <w:rFonts w:ascii="Baskerville Old Face" w:eastAsia="Times New Roman" w:hAnsi="Baskerville Old Face" w:cs="Arial"/>
          <w:b/>
          <w:color w:val="000000"/>
          <w:u w:val="single"/>
          <w:lang w:bidi="en-US"/>
        </w:rPr>
      </w:pPr>
    </w:p>
    <w:p w14:paraId="04FDE2F9" w14:textId="77777777" w:rsidR="00952676" w:rsidRPr="001678F2" w:rsidRDefault="00952676" w:rsidP="00952676">
      <w:pPr>
        <w:spacing w:after="200" w:line="276" w:lineRule="auto"/>
        <w:jc w:val="center"/>
        <w:rPr>
          <w:rFonts w:ascii="Baskerville Old Face" w:eastAsia="Times New Roman" w:hAnsi="Baskerville Old Face" w:cs="Arial"/>
          <w:b/>
          <w:bCs/>
          <w:sz w:val="40"/>
          <w:szCs w:val="40"/>
          <w:lang w:bidi="en-US"/>
        </w:rPr>
      </w:pPr>
      <w:r w:rsidRPr="001678F2">
        <w:rPr>
          <w:rFonts w:ascii="Baskerville Old Face" w:eastAsia="Times New Roman" w:hAnsi="Baskerville Old Face" w:cs="Arial"/>
          <w:b/>
          <w:bCs/>
          <w:sz w:val="40"/>
          <w:szCs w:val="40"/>
          <w:lang w:bidi="en-US"/>
        </w:rPr>
        <w:lastRenderedPageBreak/>
        <w:t>BORDEREAU DES PRIX – DETAIL ESTIMATIF</w:t>
      </w:r>
    </w:p>
    <w:p w14:paraId="1AF90EBA" w14:textId="77777777" w:rsidR="001678F2" w:rsidRPr="001678F2" w:rsidRDefault="001678F2" w:rsidP="001678F2">
      <w:pPr>
        <w:spacing w:after="200" w:line="360" w:lineRule="auto"/>
        <w:jc w:val="center"/>
        <w:rPr>
          <w:rFonts w:ascii="Baskerville Old Face" w:eastAsia="Times New Roman" w:hAnsi="Baskerville Old Face" w:cs="Arial"/>
          <w:b/>
          <w:bCs/>
          <w:sz w:val="2"/>
          <w:szCs w:val="2"/>
          <w:u w:val="single"/>
          <w:lang w:bidi="en-US"/>
        </w:rPr>
      </w:pPr>
    </w:p>
    <w:p w14:paraId="5FB6A5BF" w14:textId="35C70FA9" w:rsidR="001678F2" w:rsidRPr="001678F2" w:rsidRDefault="001678F2" w:rsidP="00D249F3">
      <w:pPr>
        <w:spacing w:after="0" w:line="360" w:lineRule="auto"/>
        <w:ind w:left="-567" w:right="-800"/>
        <w:jc w:val="center"/>
        <w:rPr>
          <w:rFonts w:ascii="Baskerville Old Face" w:eastAsia="Times New Roman" w:hAnsi="Baskerville Old Face" w:cs="Times New Roman"/>
          <w:b/>
          <w:sz w:val="24"/>
          <w:szCs w:val="24"/>
          <w:lang w:eastAsia="ar-SA" w:bidi="en-US"/>
        </w:rPr>
      </w:pPr>
      <w:r w:rsidRPr="001678F2">
        <w:rPr>
          <w:rFonts w:ascii="Baskerville Old Face" w:eastAsia="Times New Roman" w:hAnsi="Baskerville Old Face" w:cs="Arial"/>
          <w:b/>
          <w:bCs/>
          <w:sz w:val="24"/>
          <w:u w:val="single"/>
          <w:lang w:bidi="en-US"/>
        </w:rPr>
        <w:t xml:space="preserve">Relatif à l’appel d’offres ouvert international sur offre des prix N° </w:t>
      </w:r>
      <w:r w:rsidR="00D249F3">
        <w:rPr>
          <w:rFonts w:ascii="Baskerville Old Face" w:eastAsia="Times New Roman" w:hAnsi="Baskerville Old Face" w:cs="Arial"/>
          <w:b/>
          <w:bCs/>
          <w:sz w:val="24"/>
          <w:u w:val="single"/>
          <w:lang w:bidi="en-US"/>
        </w:rPr>
        <w:t>27/2026</w:t>
      </w:r>
    </w:p>
    <w:p w14:paraId="7D0188B8" w14:textId="6486D951" w:rsidR="00952676" w:rsidRPr="00952676" w:rsidRDefault="00952676" w:rsidP="00BE547F">
      <w:pPr>
        <w:spacing w:after="200" w:line="240" w:lineRule="auto"/>
        <w:jc w:val="center"/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</w:pPr>
      <w:r w:rsidRPr="00952676"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  <w:t>ACHAT DE VEHICULES</w:t>
      </w:r>
      <w:r w:rsidRPr="00952676">
        <w:rPr>
          <w:rFonts w:ascii="Baskerville Old Face" w:eastAsia="Times New Roman" w:hAnsi="Baskerville Old Face" w:cs="Arial" w:hint="cs"/>
          <w:b/>
          <w:bCs/>
          <w:color w:val="000000"/>
          <w:sz w:val="24"/>
          <w:rtl/>
        </w:rPr>
        <w:t xml:space="preserve"> </w:t>
      </w:r>
      <w:r w:rsidRPr="00952676"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  <w:t>POUR LE COMPTE DES JURIDICTIONS DU ROYAUME EN TROIS (03) LOTS SEPARES.</w:t>
      </w:r>
    </w:p>
    <w:p w14:paraId="3EE6F01B" w14:textId="77777777" w:rsidR="00952676" w:rsidRPr="00952676" w:rsidRDefault="00952676" w:rsidP="00952676">
      <w:pPr>
        <w:spacing w:after="200" w:line="240" w:lineRule="auto"/>
        <w:jc w:val="center"/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</w:pPr>
      <w:r w:rsidRPr="00952676"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  <w:t>Lot N° 2 : Achat des véhicules type B, C et D</w:t>
      </w:r>
    </w:p>
    <w:p w14:paraId="3C961FFD" w14:textId="77777777" w:rsidR="001678F2" w:rsidRPr="001678F2" w:rsidRDefault="001678F2" w:rsidP="001678F2">
      <w:pPr>
        <w:spacing w:after="200" w:line="240" w:lineRule="auto"/>
        <w:jc w:val="both"/>
        <w:rPr>
          <w:rFonts w:ascii="Baskerville Old Face" w:eastAsia="Book Antiqua" w:hAnsi="Baskerville Old Face" w:cs="Book Antiqua"/>
          <w:sz w:val="8"/>
          <w:szCs w:val="8"/>
          <w:lang w:bidi="en-U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771"/>
        <w:gridCol w:w="3482"/>
        <w:gridCol w:w="929"/>
        <w:gridCol w:w="1102"/>
        <w:gridCol w:w="1360"/>
        <w:gridCol w:w="1418"/>
      </w:tblGrid>
      <w:tr w:rsidR="001843A6" w:rsidRPr="001843A6" w14:paraId="555FB057" w14:textId="77777777" w:rsidTr="00952676">
        <w:trPr>
          <w:trHeight w:val="1644"/>
          <w:jc w:val="center"/>
        </w:trPr>
        <w:tc>
          <w:tcPr>
            <w:tcW w:w="771" w:type="dxa"/>
            <w:vMerge w:val="restart"/>
            <w:shd w:val="clear" w:color="auto" w:fill="E7E6E6" w:themeFill="background2"/>
            <w:vAlign w:val="center"/>
          </w:tcPr>
          <w:p w14:paraId="66560121" w14:textId="77777777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N° du poste</w:t>
            </w:r>
          </w:p>
        </w:tc>
        <w:tc>
          <w:tcPr>
            <w:tcW w:w="3482" w:type="dxa"/>
            <w:shd w:val="clear" w:color="auto" w:fill="E7E6E6" w:themeFill="background2"/>
            <w:vAlign w:val="center"/>
          </w:tcPr>
          <w:p w14:paraId="0C762F20" w14:textId="77777777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 xml:space="preserve">Désignation des </w:t>
            </w:r>
            <w:r w:rsidRPr="001843A6">
              <w:rPr>
                <w:rFonts w:ascii="Baskerville Old Face" w:eastAsia="Times New Roman" w:hAnsi="Baskerville Old Face" w:cstheme="minorHAnsi"/>
                <w:b/>
                <w:bCs/>
                <w:iCs/>
                <w:color w:val="auto"/>
                <w:lang w:bidi="en-US"/>
              </w:rPr>
              <w:t>prestations</w:t>
            </w:r>
          </w:p>
        </w:tc>
        <w:tc>
          <w:tcPr>
            <w:tcW w:w="929" w:type="dxa"/>
            <w:shd w:val="clear" w:color="auto" w:fill="E7E6E6" w:themeFill="background2"/>
            <w:vAlign w:val="center"/>
          </w:tcPr>
          <w:p w14:paraId="2CFA93D3" w14:textId="77777777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Unité de mesure ou de compte</w:t>
            </w:r>
          </w:p>
        </w:tc>
        <w:tc>
          <w:tcPr>
            <w:tcW w:w="1102" w:type="dxa"/>
            <w:shd w:val="clear" w:color="auto" w:fill="E7E6E6" w:themeFill="background2"/>
            <w:vAlign w:val="center"/>
          </w:tcPr>
          <w:p w14:paraId="2405DE25" w14:textId="77777777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Quantité</w:t>
            </w:r>
          </w:p>
        </w:tc>
        <w:tc>
          <w:tcPr>
            <w:tcW w:w="1360" w:type="dxa"/>
            <w:shd w:val="clear" w:color="auto" w:fill="E7E6E6" w:themeFill="background2"/>
            <w:vAlign w:val="center"/>
          </w:tcPr>
          <w:p w14:paraId="1027F8C7" w14:textId="387B0B59" w:rsidR="001678F2" w:rsidRPr="001843A6" w:rsidRDefault="001678F2" w:rsidP="006651CA">
            <w:pPr>
              <w:spacing w:after="200" w:line="276" w:lineRule="auto"/>
              <w:jc w:val="center"/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 xml:space="preserve">Prix unitaire en </w:t>
            </w:r>
            <w:proofErr w:type="gramStart"/>
            <w:r w:rsidR="00952676"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…</w:t>
            </w:r>
            <w:r w:rsidR="00952676"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sz w:val="40"/>
                <w:szCs w:val="36"/>
                <w:vertAlign w:val="superscript"/>
                <w:lang w:bidi="en-US"/>
              </w:rPr>
              <w:t>(</w:t>
            </w:r>
            <w:proofErr w:type="gramEnd"/>
            <w:r w:rsidR="006651CA">
              <w:rPr>
                <w:rFonts w:ascii="Baskerville Old Face" w:eastAsia="Times New Roman" w:hAnsi="Baskerville Old Face" w:cs="Arial"/>
                <w:b/>
                <w:bCs/>
                <w:color w:val="auto"/>
                <w:sz w:val="40"/>
                <w:szCs w:val="36"/>
                <w:vertAlign w:val="superscript"/>
                <w:lang w:bidi="en-US"/>
              </w:rPr>
              <w:t>1</w:t>
            </w:r>
            <w:r w:rsidR="00952676"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sz w:val="40"/>
                <w:szCs w:val="36"/>
                <w:vertAlign w:val="superscript"/>
                <w:lang w:bidi="en-US"/>
              </w:rPr>
              <w:t>)</w:t>
            </w:r>
            <w:r w:rsidRPr="001843A6">
              <w:rPr>
                <w:rFonts w:ascii="Calibri" w:eastAsia="Times New Roman" w:hAnsi="Calibri" w:cs="Arial"/>
                <w:color w:val="auto"/>
                <w:sz w:val="40"/>
                <w:szCs w:val="36"/>
                <w:vertAlign w:val="superscript"/>
                <w:lang w:val="fr-MA" w:bidi="en-US"/>
              </w:rPr>
              <w:t xml:space="preserve"> </w:t>
            </w: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sz w:val="40"/>
                <w:szCs w:val="36"/>
                <w:vertAlign w:val="superscript"/>
                <w:lang w:bidi="en-US"/>
              </w:rPr>
              <w:t xml:space="preserve"> </w:t>
            </w: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(hors TVA)</w:t>
            </w:r>
          </w:p>
          <w:p w14:paraId="687F9AC5" w14:textId="77777777" w:rsidR="001678F2" w:rsidRPr="001843A6" w:rsidRDefault="001678F2" w:rsidP="001678F2">
            <w:pPr>
              <w:spacing w:after="200" w:line="276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En chiffre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0261656A" w14:textId="77777777" w:rsidR="001678F2" w:rsidRPr="001843A6" w:rsidRDefault="001678F2" w:rsidP="001678F2">
            <w:pPr>
              <w:bidi/>
              <w:spacing w:after="200" w:line="276" w:lineRule="auto"/>
              <w:jc w:val="center"/>
              <w:rPr>
                <w:rFonts w:ascii="Baskerville Old Face" w:eastAsia="Times New Roman" w:hAnsi="Baskerville Old Face" w:cs="Arial"/>
                <w:b/>
                <w:bCs/>
                <w:color w:val="auto"/>
                <w:szCs w:val="20"/>
                <w:lang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szCs w:val="20"/>
                <w:lang w:bidi="en-US"/>
              </w:rPr>
              <w:t>PRIX TOTAL</w:t>
            </w:r>
          </w:p>
          <w:p w14:paraId="6D7C51EC" w14:textId="77777777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szCs w:val="20"/>
                <w:lang w:bidi="en-US"/>
              </w:rPr>
              <w:t>en chiffre</w:t>
            </w:r>
          </w:p>
        </w:tc>
      </w:tr>
      <w:tr w:rsidR="001843A6" w:rsidRPr="001843A6" w14:paraId="50A926D6" w14:textId="77777777" w:rsidTr="00952676">
        <w:trPr>
          <w:trHeight w:val="70"/>
          <w:jc w:val="center"/>
        </w:trPr>
        <w:tc>
          <w:tcPr>
            <w:tcW w:w="771" w:type="dxa"/>
            <w:vMerge/>
            <w:shd w:val="clear" w:color="auto" w:fill="E7E6E6" w:themeFill="background2"/>
            <w:vAlign w:val="center"/>
          </w:tcPr>
          <w:p w14:paraId="52FCCFD9" w14:textId="77777777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</w:pPr>
          </w:p>
        </w:tc>
        <w:tc>
          <w:tcPr>
            <w:tcW w:w="3482" w:type="dxa"/>
            <w:shd w:val="clear" w:color="auto" w:fill="E7E6E6" w:themeFill="background2"/>
            <w:vAlign w:val="center"/>
          </w:tcPr>
          <w:p w14:paraId="47BE944B" w14:textId="77777777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</w:pPr>
            <w:r w:rsidRPr="001843A6"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  <w:t>1</w:t>
            </w:r>
          </w:p>
        </w:tc>
        <w:tc>
          <w:tcPr>
            <w:tcW w:w="929" w:type="dxa"/>
            <w:shd w:val="clear" w:color="auto" w:fill="E7E6E6" w:themeFill="background2"/>
            <w:vAlign w:val="center"/>
          </w:tcPr>
          <w:p w14:paraId="754BE0A0" w14:textId="77777777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</w:pPr>
            <w:r w:rsidRPr="001843A6"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  <w:t>2</w:t>
            </w:r>
          </w:p>
        </w:tc>
        <w:tc>
          <w:tcPr>
            <w:tcW w:w="1102" w:type="dxa"/>
            <w:shd w:val="clear" w:color="auto" w:fill="E7E6E6" w:themeFill="background2"/>
            <w:vAlign w:val="center"/>
          </w:tcPr>
          <w:p w14:paraId="7AF56317" w14:textId="77777777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</w:pPr>
            <w:r w:rsidRPr="001843A6"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  <w:t>3</w:t>
            </w:r>
          </w:p>
        </w:tc>
        <w:tc>
          <w:tcPr>
            <w:tcW w:w="1360" w:type="dxa"/>
            <w:shd w:val="clear" w:color="auto" w:fill="E7E6E6" w:themeFill="background2"/>
            <w:vAlign w:val="center"/>
          </w:tcPr>
          <w:p w14:paraId="32E76B0F" w14:textId="77777777" w:rsidR="001678F2" w:rsidRPr="001843A6" w:rsidRDefault="001678F2" w:rsidP="001678F2">
            <w:pPr>
              <w:spacing w:after="200" w:line="276" w:lineRule="auto"/>
              <w:jc w:val="center"/>
              <w:rPr>
                <w:rFonts w:ascii="Baskerville Old Face" w:eastAsia="Times New Roman" w:hAnsi="Baskerville Old Face" w:cstheme="majorBidi"/>
                <w:color w:val="auto"/>
                <w:lang w:bidi="en-US"/>
              </w:rPr>
            </w:pPr>
            <w:r w:rsidRPr="001843A6">
              <w:rPr>
                <w:rFonts w:ascii="Baskerville Old Face" w:eastAsia="Times New Roman" w:hAnsi="Baskerville Old Face" w:cstheme="majorBidi"/>
                <w:color w:val="auto"/>
                <w:lang w:bidi="en-US"/>
              </w:rPr>
              <w:t>4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7302E21B" w14:textId="77777777" w:rsidR="001678F2" w:rsidRPr="001843A6" w:rsidRDefault="001678F2" w:rsidP="001678F2">
            <w:pPr>
              <w:bidi/>
              <w:spacing w:after="200" w:line="276" w:lineRule="auto"/>
              <w:jc w:val="center"/>
              <w:rPr>
                <w:rFonts w:ascii="Baskerville Old Face" w:eastAsia="Times New Roman" w:hAnsi="Baskerville Old Face" w:cstheme="majorBidi"/>
                <w:b/>
                <w:bCs/>
                <w:color w:val="auto"/>
                <w:szCs w:val="20"/>
                <w:lang w:bidi="en-US"/>
              </w:rPr>
            </w:pPr>
            <w:r w:rsidRPr="001843A6">
              <w:rPr>
                <w:rFonts w:ascii="Baskerville Old Face" w:eastAsia="Times New Roman" w:hAnsi="Baskerville Old Face" w:cstheme="majorBidi"/>
                <w:b/>
                <w:bCs/>
                <w:color w:val="auto"/>
                <w:szCs w:val="20"/>
                <w:lang w:bidi="en-US"/>
              </w:rPr>
              <w:t>5 = 3x4</w:t>
            </w:r>
          </w:p>
        </w:tc>
      </w:tr>
      <w:tr w:rsidR="001843A6" w:rsidRPr="001843A6" w14:paraId="56E1271D" w14:textId="77777777" w:rsidTr="001843A6">
        <w:trPr>
          <w:trHeight w:val="592"/>
          <w:jc w:val="center"/>
        </w:trPr>
        <w:tc>
          <w:tcPr>
            <w:tcW w:w="771" w:type="dxa"/>
            <w:shd w:val="clear" w:color="auto" w:fill="D9D9D9" w:themeFill="background1" w:themeFillShade="D9"/>
            <w:vAlign w:val="center"/>
          </w:tcPr>
          <w:p w14:paraId="0443B17E" w14:textId="77777777" w:rsidR="00952676" w:rsidRPr="001843A6" w:rsidRDefault="00952676" w:rsidP="00952676">
            <w:pPr>
              <w:spacing w:after="200" w:line="276" w:lineRule="auto"/>
              <w:jc w:val="center"/>
              <w:rPr>
                <w:rFonts w:ascii="Baskerville Old Face" w:eastAsia="Times New Roman" w:hAnsi="Baskerville Old Face" w:cs="Arial"/>
                <w:color w:val="auto"/>
                <w:lang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szCs w:val="24"/>
                <w:lang w:bidi="en-US"/>
              </w:rPr>
              <w:t>01</w:t>
            </w:r>
          </w:p>
        </w:tc>
        <w:tc>
          <w:tcPr>
            <w:tcW w:w="3482" w:type="dxa"/>
          </w:tcPr>
          <w:p w14:paraId="33FCE8C5" w14:textId="77777777" w:rsidR="00952676" w:rsidRPr="001843A6" w:rsidRDefault="00952676" w:rsidP="00952676">
            <w:pPr>
              <w:jc w:val="center"/>
              <w:rPr>
                <w:b/>
                <w:color w:val="auto"/>
                <w:sz w:val="30"/>
                <w:szCs w:val="30"/>
              </w:rPr>
            </w:pPr>
            <w:r w:rsidRPr="001843A6">
              <w:rPr>
                <w:b/>
                <w:color w:val="auto"/>
                <w:sz w:val="30"/>
                <w:szCs w:val="30"/>
              </w:rPr>
              <w:t>Véhicule type B</w:t>
            </w:r>
          </w:p>
        </w:tc>
        <w:tc>
          <w:tcPr>
            <w:tcW w:w="929" w:type="dxa"/>
          </w:tcPr>
          <w:p w14:paraId="087A97AD" w14:textId="77777777" w:rsidR="00952676" w:rsidRPr="001843A6" w:rsidRDefault="00952676" w:rsidP="00952676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/>
                <w:b/>
                <w:bCs/>
                <w:color w:val="auto"/>
              </w:rPr>
            </w:pPr>
            <w:r w:rsidRPr="001843A6">
              <w:rPr>
                <w:rFonts w:ascii="Sylfaen" w:hAnsi="Sylfaen"/>
                <w:b/>
                <w:bCs/>
                <w:color w:val="auto"/>
              </w:rPr>
              <w:t>U</w:t>
            </w:r>
          </w:p>
        </w:tc>
        <w:tc>
          <w:tcPr>
            <w:tcW w:w="1102" w:type="dxa"/>
          </w:tcPr>
          <w:p w14:paraId="62196D9C" w14:textId="1B3E9BCF" w:rsidR="00952676" w:rsidRPr="001843A6" w:rsidRDefault="00D249F3" w:rsidP="00952676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/>
                <w:b/>
                <w:bCs/>
                <w:color w:val="auto"/>
              </w:rPr>
            </w:pPr>
            <w:r>
              <w:rPr>
                <w:rFonts w:ascii="Sylfaen" w:hAnsi="Sylfaen"/>
                <w:b/>
                <w:bCs/>
                <w:color w:val="auto"/>
              </w:rPr>
              <w:t>02</w:t>
            </w:r>
          </w:p>
        </w:tc>
        <w:tc>
          <w:tcPr>
            <w:tcW w:w="1360" w:type="dxa"/>
            <w:vAlign w:val="center"/>
          </w:tcPr>
          <w:p w14:paraId="048EE87F" w14:textId="77777777" w:rsidR="00952676" w:rsidRPr="001843A6" w:rsidRDefault="00952676" w:rsidP="00952676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  <w:tc>
          <w:tcPr>
            <w:tcW w:w="1418" w:type="dxa"/>
            <w:vAlign w:val="center"/>
          </w:tcPr>
          <w:p w14:paraId="7979F60C" w14:textId="77777777" w:rsidR="00952676" w:rsidRPr="001843A6" w:rsidRDefault="00952676" w:rsidP="00952676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  <w:tr w:rsidR="001843A6" w:rsidRPr="001843A6" w14:paraId="4CCEC8E9" w14:textId="77777777" w:rsidTr="001843A6">
        <w:trPr>
          <w:trHeight w:val="592"/>
          <w:jc w:val="center"/>
        </w:trPr>
        <w:tc>
          <w:tcPr>
            <w:tcW w:w="771" w:type="dxa"/>
            <w:shd w:val="clear" w:color="auto" w:fill="D9D9D9"/>
            <w:vAlign w:val="center"/>
          </w:tcPr>
          <w:p w14:paraId="16A66E03" w14:textId="77777777" w:rsidR="00952676" w:rsidRPr="001843A6" w:rsidRDefault="00952676" w:rsidP="00952676">
            <w:pPr>
              <w:overflowPunct w:val="0"/>
              <w:autoSpaceDE w:val="0"/>
              <w:autoSpaceDN w:val="0"/>
              <w:adjustRightInd w:val="0"/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b/>
                <w:bCs/>
                <w:color w:val="auto"/>
                <w:szCs w:val="24"/>
                <w:lang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szCs w:val="24"/>
                <w:lang w:bidi="en-US"/>
              </w:rPr>
              <w:t>02</w:t>
            </w:r>
          </w:p>
        </w:tc>
        <w:tc>
          <w:tcPr>
            <w:tcW w:w="3482" w:type="dxa"/>
          </w:tcPr>
          <w:p w14:paraId="09D720D7" w14:textId="77777777" w:rsidR="00952676" w:rsidRPr="001843A6" w:rsidRDefault="00952676" w:rsidP="00952676">
            <w:pPr>
              <w:jc w:val="center"/>
              <w:rPr>
                <w:b/>
                <w:color w:val="auto"/>
                <w:sz w:val="30"/>
                <w:szCs w:val="30"/>
              </w:rPr>
            </w:pPr>
            <w:r w:rsidRPr="001843A6">
              <w:rPr>
                <w:b/>
                <w:color w:val="auto"/>
                <w:sz w:val="30"/>
                <w:szCs w:val="30"/>
              </w:rPr>
              <w:t>Véhicule type C</w:t>
            </w:r>
          </w:p>
        </w:tc>
        <w:tc>
          <w:tcPr>
            <w:tcW w:w="929" w:type="dxa"/>
          </w:tcPr>
          <w:p w14:paraId="1D1390FA" w14:textId="77777777" w:rsidR="00952676" w:rsidRPr="001843A6" w:rsidRDefault="00952676" w:rsidP="00952676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/>
                <w:b/>
                <w:bCs/>
                <w:color w:val="auto"/>
              </w:rPr>
            </w:pPr>
            <w:r w:rsidRPr="001843A6">
              <w:rPr>
                <w:rFonts w:ascii="Sylfaen" w:hAnsi="Sylfaen"/>
                <w:b/>
                <w:bCs/>
                <w:color w:val="auto"/>
              </w:rPr>
              <w:t>U</w:t>
            </w:r>
          </w:p>
        </w:tc>
        <w:tc>
          <w:tcPr>
            <w:tcW w:w="1102" w:type="dxa"/>
          </w:tcPr>
          <w:p w14:paraId="12AD9B7E" w14:textId="1BBD8B8D" w:rsidR="00952676" w:rsidRPr="001843A6" w:rsidRDefault="00D249F3" w:rsidP="00952676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/>
                <w:b/>
                <w:bCs/>
                <w:color w:val="auto"/>
              </w:rPr>
            </w:pPr>
            <w:r>
              <w:rPr>
                <w:rFonts w:ascii="Sylfaen" w:hAnsi="Sylfaen"/>
                <w:b/>
                <w:bCs/>
                <w:color w:val="auto"/>
              </w:rPr>
              <w:t>02</w:t>
            </w:r>
          </w:p>
        </w:tc>
        <w:tc>
          <w:tcPr>
            <w:tcW w:w="1360" w:type="dxa"/>
            <w:vAlign w:val="center"/>
          </w:tcPr>
          <w:p w14:paraId="2932EDFE" w14:textId="77777777" w:rsidR="00952676" w:rsidRPr="001843A6" w:rsidRDefault="00952676" w:rsidP="00952676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  <w:tc>
          <w:tcPr>
            <w:tcW w:w="1418" w:type="dxa"/>
            <w:vAlign w:val="center"/>
          </w:tcPr>
          <w:p w14:paraId="21E0EC1D" w14:textId="77777777" w:rsidR="00952676" w:rsidRPr="001843A6" w:rsidRDefault="00952676" w:rsidP="00952676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  <w:tr w:rsidR="001843A6" w:rsidRPr="001843A6" w14:paraId="77DB9DCD" w14:textId="77777777" w:rsidTr="001843A6">
        <w:trPr>
          <w:trHeight w:val="592"/>
          <w:jc w:val="center"/>
        </w:trPr>
        <w:tc>
          <w:tcPr>
            <w:tcW w:w="771" w:type="dxa"/>
            <w:shd w:val="clear" w:color="auto" w:fill="D9D9D9"/>
            <w:vAlign w:val="center"/>
          </w:tcPr>
          <w:p w14:paraId="33FE6B36" w14:textId="77777777" w:rsidR="00952676" w:rsidRPr="001843A6" w:rsidRDefault="00952676" w:rsidP="00952676">
            <w:pPr>
              <w:overflowPunct w:val="0"/>
              <w:autoSpaceDE w:val="0"/>
              <w:autoSpaceDN w:val="0"/>
              <w:adjustRightInd w:val="0"/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b/>
                <w:bCs/>
                <w:color w:val="auto"/>
                <w:szCs w:val="24"/>
                <w:lang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szCs w:val="24"/>
                <w:lang w:bidi="en-US"/>
              </w:rPr>
              <w:t>03</w:t>
            </w:r>
          </w:p>
        </w:tc>
        <w:tc>
          <w:tcPr>
            <w:tcW w:w="3482" w:type="dxa"/>
          </w:tcPr>
          <w:p w14:paraId="4263C4EB" w14:textId="77777777" w:rsidR="00952676" w:rsidRPr="001843A6" w:rsidRDefault="00952676" w:rsidP="00952676">
            <w:pPr>
              <w:jc w:val="center"/>
              <w:rPr>
                <w:b/>
                <w:color w:val="auto"/>
                <w:sz w:val="30"/>
                <w:szCs w:val="30"/>
              </w:rPr>
            </w:pPr>
            <w:r w:rsidRPr="001843A6">
              <w:rPr>
                <w:b/>
                <w:color w:val="auto"/>
                <w:sz w:val="30"/>
                <w:szCs w:val="30"/>
              </w:rPr>
              <w:t>Véhicule type D</w:t>
            </w:r>
          </w:p>
        </w:tc>
        <w:tc>
          <w:tcPr>
            <w:tcW w:w="929" w:type="dxa"/>
          </w:tcPr>
          <w:p w14:paraId="08863E18" w14:textId="77777777" w:rsidR="00952676" w:rsidRPr="001843A6" w:rsidRDefault="00952676" w:rsidP="00952676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/>
                <w:b/>
                <w:bCs/>
                <w:color w:val="auto"/>
              </w:rPr>
            </w:pPr>
            <w:r w:rsidRPr="001843A6">
              <w:rPr>
                <w:rFonts w:ascii="Sylfaen" w:hAnsi="Sylfaen"/>
                <w:b/>
                <w:bCs/>
                <w:color w:val="auto"/>
              </w:rPr>
              <w:t>U</w:t>
            </w:r>
          </w:p>
        </w:tc>
        <w:tc>
          <w:tcPr>
            <w:tcW w:w="1102" w:type="dxa"/>
          </w:tcPr>
          <w:p w14:paraId="2108E694" w14:textId="46B55099" w:rsidR="00952676" w:rsidRPr="001843A6" w:rsidRDefault="00D249F3" w:rsidP="00952676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/>
                <w:b/>
                <w:bCs/>
                <w:color w:val="auto"/>
              </w:rPr>
            </w:pPr>
            <w:r>
              <w:rPr>
                <w:rFonts w:ascii="Sylfaen" w:hAnsi="Sylfaen"/>
                <w:b/>
                <w:bCs/>
                <w:color w:val="auto"/>
              </w:rPr>
              <w:t>01</w:t>
            </w:r>
          </w:p>
        </w:tc>
        <w:tc>
          <w:tcPr>
            <w:tcW w:w="1360" w:type="dxa"/>
            <w:vAlign w:val="center"/>
          </w:tcPr>
          <w:p w14:paraId="6D8276A8" w14:textId="77777777" w:rsidR="00952676" w:rsidRPr="001843A6" w:rsidRDefault="00952676" w:rsidP="00952676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  <w:tc>
          <w:tcPr>
            <w:tcW w:w="1418" w:type="dxa"/>
            <w:vAlign w:val="center"/>
          </w:tcPr>
          <w:p w14:paraId="410F0264" w14:textId="77777777" w:rsidR="00952676" w:rsidRPr="001843A6" w:rsidRDefault="00952676" w:rsidP="00952676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  <w:tr w:rsidR="001843A6" w:rsidRPr="001843A6" w14:paraId="65CAA957" w14:textId="77777777" w:rsidTr="00952676">
        <w:trPr>
          <w:trHeight w:val="396"/>
          <w:jc w:val="center"/>
        </w:trPr>
        <w:tc>
          <w:tcPr>
            <w:tcW w:w="7644" w:type="dxa"/>
            <w:gridSpan w:val="5"/>
            <w:vAlign w:val="center"/>
          </w:tcPr>
          <w:p w14:paraId="3F41BBC2" w14:textId="77777777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szCs w:val="28"/>
                <w:lang w:bidi="en-US"/>
              </w:rPr>
              <w:t>Total Hors TVA</w:t>
            </w:r>
          </w:p>
        </w:tc>
        <w:tc>
          <w:tcPr>
            <w:tcW w:w="1418" w:type="dxa"/>
            <w:vAlign w:val="center"/>
          </w:tcPr>
          <w:p w14:paraId="57CCC5BC" w14:textId="7B2E26B9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  <w:tr w:rsidR="001843A6" w:rsidRPr="001843A6" w14:paraId="707EA88E" w14:textId="77777777" w:rsidTr="00952676">
        <w:trPr>
          <w:jc w:val="center"/>
        </w:trPr>
        <w:tc>
          <w:tcPr>
            <w:tcW w:w="7644" w:type="dxa"/>
            <w:gridSpan w:val="5"/>
            <w:vAlign w:val="center"/>
          </w:tcPr>
          <w:p w14:paraId="2ACF6BF6" w14:textId="77777777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szCs w:val="28"/>
                <w:lang w:bidi="en-US"/>
              </w:rPr>
              <w:t>Taux TVA (20%)</w:t>
            </w:r>
          </w:p>
        </w:tc>
        <w:tc>
          <w:tcPr>
            <w:tcW w:w="1418" w:type="dxa"/>
            <w:vAlign w:val="center"/>
          </w:tcPr>
          <w:p w14:paraId="726D91C8" w14:textId="34908D08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  <w:tr w:rsidR="001843A6" w:rsidRPr="001843A6" w14:paraId="6392E9F5" w14:textId="77777777" w:rsidTr="00952676">
        <w:trPr>
          <w:trHeight w:val="386"/>
          <w:jc w:val="center"/>
        </w:trPr>
        <w:tc>
          <w:tcPr>
            <w:tcW w:w="7644" w:type="dxa"/>
            <w:gridSpan w:val="5"/>
            <w:vAlign w:val="center"/>
          </w:tcPr>
          <w:p w14:paraId="46153603" w14:textId="77777777" w:rsidR="001678F2" w:rsidRPr="001843A6" w:rsidRDefault="001678F2" w:rsidP="001678F2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843A6">
              <w:rPr>
                <w:rFonts w:ascii="Baskerville Old Face" w:eastAsia="Times New Roman" w:hAnsi="Baskerville Old Face" w:cs="Arial"/>
                <w:b/>
                <w:bCs/>
                <w:color w:val="auto"/>
                <w:szCs w:val="28"/>
                <w:lang w:bidi="en-US"/>
              </w:rPr>
              <w:t xml:space="preserve">Total </w:t>
            </w:r>
          </w:p>
        </w:tc>
        <w:tc>
          <w:tcPr>
            <w:tcW w:w="1418" w:type="dxa"/>
            <w:vAlign w:val="center"/>
          </w:tcPr>
          <w:p w14:paraId="36C5F69E" w14:textId="287F2F45" w:rsidR="001678F2" w:rsidRPr="001843A6" w:rsidRDefault="001678F2" w:rsidP="001678F2">
            <w:pPr>
              <w:spacing w:after="200" w:line="360" w:lineRule="auto"/>
              <w:ind w:left="56"/>
              <w:contextualSpacing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</w:tbl>
    <w:p w14:paraId="16263EB0" w14:textId="77777777" w:rsidR="001678F2" w:rsidRPr="001678F2" w:rsidRDefault="001678F2" w:rsidP="001678F2">
      <w:pPr>
        <w:spacing w:after="200" w:line="240" w:lineRule="auto"/>
        <w:jc w:val="both"/>
        <w:rPr>
          <w:rFonts w:ascii="Baskerville Old Face" w:eastAsia="Book Antiqua" w:hAnsi="Baskerville Old Face" w:cs="Book Antiqua"/>
          <w:sz w:val="20"/>
          <w:szCs w:val="20"/>
          <w:lang w:bidi="en-US"/>
        </w:rPr>
      </w:pPr>
    </w:p>
    <w:p w14:paraId="543FA1E1" w14:textId="77777777" w:rsidR="001678F2" w:rsidRPr="001678F2" w:rsidRDefault="001678F2" w:rsidP="001678F2">
      <w:pPr>
        <w:spacing w:after="200" w:line="240" w:lineRule="auto"/>
        <w:jc w:val="center"/>
        <w:rPr>
          <w:rFonts w:ascii="Baskerville Old Face" w:eastAsia="Book Antiqua" w:hAnsi="Baskerville Old Face" w:cs="Book Antiqua"/>
          <w:lang w:bidi="en-US"/>
        </w:rPr>
      </w:pPr>
    </w:p>
    <w:p w14:paraId="28321A91" w14:textId="77777777" w:rsidR="001678F2" w:rsidRPr="001678F2" w:rsidRDefault="001678F2" w:rsidP="001678F2">
      <w:pPr>
        <w:spacing w:after="200" w:line="240" w:lineRule="auto"/>
        <w:jc w:val="center"/>
        <w:rPr>
          <w:rFonts w:ascii="Baskerville Old Face" w:eastAsia="Book Antiqua" w:hAnsi="Baskerville Old Face" w:cs="Book Antiqua"/>
          <w:lang w:bidi="en-US"/>
        </w:rPr>
      </w:pPr>
      <w:r w:rsidRPr="001678F2">
        <w:rPr>
          <w:rFonts w:ascii="Baskerville Old Face" w:eastAsia="Book Antiqua" w:hAnsi="Baskerville Old Face" w:cs="Book Antiqua"/>
          <w:lang w:bidi="en-US"/>
        </w:rPr>
        <w:t>Fait à ........................., le......................</w:t>
      </w:r>
    </w:p>
    <w:p w14:paraId="253200BF" w14:textId="77777777" w:rsidR="001678F2" w:rsidRPr="001678F2" w:rsidRDefault="001678F2" w:rsidP="001678F2">
      <w:pPr>
        <w:spacing w:after="200" w:line="240" w:lineRule="auto"/>
        <w:jc w:val="center"/>
        <w:rPr>
          <w:rFonts w:ascii="Baskerville Old Face" w:eastAsia="Book Antiqua" w:hAnsi="Baskerville Old Face" w:cs="Book Antiqua"/>
          <w:lang w:bidi="en-US"/>
        </w:rPr>
      </w:pPr>
      <w:r w:rsidRPr="001678F2">
        <w:rPr>
          <w:rFonts w:ascii="Baskerville Old Face" w:eastAsia="Book Antiqua" w:hAnsi="Baskerville Old Face" w:cs="Book Antiqua"/>
          <w:lang w:bidi="en-US"/>
        </w:rPr>
        <w:t>(Signature et cachet du concurrent)</w:t>
      </w:r>
      <w:bookmarkStart w:id="0" w:name="_heading=h.1v1yuxt" w:colFirst="0" w:colLast="0"/>
      <w:bookmarkEnd w:id="0"/>
    </w:p>
    <w:p w14:paraId="0A537196" w14:textId="77777777" w:rsidR="00952676" w:rsidRDefault="00952676" w:rsidP="00952676">
      <w:pPr>
        <w:spacing w:after="200" w:line="276" w:lineRule="auto"/>
        <w:jc w:val="both"/>
        <w:rPr>
          <w:rFonts w:ascii="Baskerville Old Face" w:eastAsia="Times New Roman" w:hAnsi="Baskerville Old Face" w:cs="Arial"/>
          <w:b/>
          <w:color w:val="000000"/>
          <w:lang w:bidi="en-US"/>
        </w:rPr>
      </w:pPr>
    </w:p>
    <w:p w14:paraId="3E3944EF" w14:textId="77777777" w:rsidR="00952676" w:rsidRDefault="00952676" w:rsidP="00952676">
      <w:pPr>
        <w:spacing w:after="200" w:line="276" w:lineRule="auto"/>
        <w:jc w:val="both"/>
        <w:rPr>
          <w:rFonts w:ascii="Baskerville Old Face" w:eastAsia="Times New Roman" w:hAnsi="Baskerville Old Face" w:cs="Arial"/>
          <w:b/>
          <w:color w:val="000000"/>
          <w:lang w:bidi="en-US"/>
        </w:rPr>
      </w:pPr>
    </w:p>
    <w:p w14:paraId="36165C91" w14:textId="3B0161B3" w:rsidR="00952676" w:rsidRPr="001678F2" w:rsidRDefault="00952676" w:rsidP="006651CA">
      <w:pPr>
        <w:spacing w:after="200" w:line="276" w:lineRule="auto"/>
        <w:jc w:val="both"/>
        <w:rPr>
          <w:rFonts w:ascii="Baskerville Old Face" w:eastAsia="Times New Roman" w:hAnsi="Baskerville Old Face" w:cs="Arial"/>
          <w:b/>
          <w:color w:val="000000"/>
          <w:lang w:bidi="en-US"/>
        </w:rPr>
      </w:pPr>
      <w:r w:rsidRPr="001678F2">
        <w:rPr>
          <w:rFonts w:ascii="Baskerville Old Face" w:eastAsia="Times New Roman" w:hAnsi="Baskerville Old Face" w:cs="Arial"/>
          <w:b/>
          <w:color w:val="000000"/>
          <w:lang w:bidi="en-US"/>
        </w:rPr>
        <w:t>(</w:t>
      </w:r>
      <w:r w:rsidR="006651CA">
        <w:rPr>
          <w:rFonts w:ascii="Baskerville Old Face" w:eastAsia="Times New Roman" w:hAnsi="Baskerville Old Face" w:cs="Arial"/>
          <w:b/>
          <w:color w:val="000000"/>
          <w:lang w:bidi="en-US"/>
        </w:rPr>
        <w:t>1</w:t>
      </w:r>
      <w:r w:rsidRPr="001678F2">
        <w:rPr>
          <w:rFonts w:ascii="Baskerville Old Face" w:eastAsia="Times New Roman" w:hAnsi="Baskerville Old Face" w:cs="Arial"/>
          <w:b/>
          <w:color w:val="000000"/>
          <w:lang w:bidi="en-US"/>
        </w:rPr>
        <w:t>) Le concurrent doit préciser le libellé de la monnaie conformément au Règlement de Consultation</w:t>
      </w:r>
    </w:p>
    <w:p w14:paraId="12E9F50E" w14:textId="77777777" w:rsidR="001843A6" w:rsidRDefault="001843A6"/>
    <w:p w14:paraId="346ACD6A" w14:textId="77777777" w:rsidR="00952676" w:rsidRDefault="00952676"/>
    <w:p w14:paraId="00571F3F" w14:textId="77777777" w:rsidR="00952676" w:rsidRDefault="00952676"/>
    <w:p w14:paraId="29566F28" w14:textId="77777777" w:rsidR="00952676" w:rsidRPr="001678F2" w:rsidRDefault="00952676" w:rsidP="00952676">
      <w:pPr>
        <w:spacing w:after="200" w:line="276" w:lineRule="auto"/>
        <w:jc w:val="center"/>
        <w:rPr>
          <w:rFonts w:ascii="Baskerville Old Face" w:eastAsia="Times New Roman" w:hAnsi="Baskerville Old Face" w:cs="Arial"/>
          <w:b/>
          <w:bCs/>
          <w:sz w:val="40"/>
          <w:szCs w:val="40"/>
          <w:lang w:bidi="en-US"/>
        </w:rPr>
      </w:pPr>
      <w:r w:rsidRPr="001678F2">
        <w:rPr>
          <w:rFonts w:ascii="Baskerville Old Face" w:eastAsia="Times New Roman" w:hAnsi="Baskerville Old Face" w:cs="Arial"/>
          <w:b/>
          <w:bCs/>
          <w:sz w:val="40"/>
          <w:szCs w:val="40"/>
          <w:lang w:bidi="en-US"/>
        </w:rPr>
        <w:lastRenderedPageBreak/>
        <w:t>BORDEREAU DES PRIX – DETAIL ESTIMATIF</w:t>
      </w:r>
    </w:p>
    <w:p w14:paraId="73F31F01" w14:textId="4C0FBDBC" w:rsidR="00952676" w:rsidRPr="001678F2" w:rsidRDefault="00952676" w:rsidP="00D249F3">
      <w:pPr>
        <w:spacing w:after="0" w:line="360" w:lineRule="auto"/>
        <w:ind w:left="-567" w:right="-800"/>
        <w:jc w:val="center"/>
        <w:rPr>
          <w:rFonts w:ascii="Baskerville Old Face" w:eastAsia="Times New Roman" w:hAnsi="Baskerville Old Face" w:cs="Arial"/>
          <w:b/>
          <w:bCs/>
          <w:sz w:val="24"/>
          <w:u w:val="single"/>
          <w:lang w:bidi="en-US"/>
        </w:rPr>
      </w:pPr>
      <w:r w:rsidRPr="001678F2">
        <w:rPr>
          <w:rFonts w:ascii="Baskerville Old Face" w:eastAsia="Times New Roman" w:hAnsi="Baskerville Old Face" w:cs="Arial"/>
          <w:b/>
          <w:bCs/>
          <w:sz w:val="24"/>
          <w:u w:val="single"/>
          <w:lang w:bidi="en-US"/>
        </w:rPr>
        <w:t xml:space="preserve">Relatif à l’appel d’offres ouvert international sur offre des prix N° </w:t>
      </w:r>
      <w:r w:rsidR="00D249F3">
        <w:rPr>
          <w:rFonts w:ascii="Baskerville Old Face" w:eastAsia="Times New Roman" w:hAnsi="Baskerville Old Face" w:cs="Arial"/>
          <w:b/>
          <w:bCs/>
          <w:sz w:val="24"/>
          <w:u w:val="single"/>
          <w:lang w:bidi="en-US"/>
        </w:rPr>
        <w:t>27/2026</w:t>
      </w:r>
    </w:p>
    <w:p w14:paraId="50F970E8" w14:textId="100FBB5D" w:rsidR="00952676" w:rsidRPr="001678F2" w:rsidRDefault="00BE547F" w:rsidP="001F47CD">
      <w:pPr>
        <w:spacing w:after="0" w:line="360" w:lineRule="auto"/>
        <w:ind w:left="-567" w:right="-800"/>
        <w:jc w:val="center"/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</w:pPr>
      <w:r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  <w:t>ACHAT DE</w:t>
      </w:r>
      <w:bookmarkStart w:id="1" w:name="_GoBack"/>
      <w:bookmarkEnd w:id="1"/>
      <w:r w:rsidR="00952676" w:rsidRPr="001678F2"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  <w:t xml:space="preserve"> VEHICULES</w:t>
      </w:r>
      <w:r w:rsidR="00952676" w:rsidRPr="001678F2">
        <w:rPr>
          <w:rFonts w:ascii="Baskerville Old Face" w:eastAsia="Times New Roman" w:hAnsi="Baskerville Old Face" w:cs="Arial" w:hint="cs"/>
          <w:b/>
          <w:bCs/>
          <w:color w:val="000000"/>
          <w:sz w:val="24"/>
          <w:rtl/>
        </w:rPr>
        <w:t xml:space="preserve"> </w:t>
      </w:r>
      <w:r w:rsidR="00952676" w:rsidRPr="001678F2"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  <w:t>POUR LE COMPTE DES JURIDICTIONS DU ROYAUME EN TROIS (03) LOTS SEPARES.</w:t>
      </w:r>
    </w:p>
    <w:p w14:paraId="0C6D64C1" w14:textId="77777777" w:rsidR="00952676" w:rsidRPr="00952676" w:rsidRDefault="00952676" w:rsidP="00952676">
      <w:pPr>
        <w:spacing w:after="0" w:line="360" w:lineRule="auto"/>
        <w:ind w:left="-567" w:right="-800"/>
        <w:jc w:val="center"/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</w:pPr>
      <w:r w:rsidRPr="00952676">
        <w:rPr>
          <w:rFonts w:ascii="Baskerville Old Face" w:eastAsia="Times New Roman" w:hAnsi="Baskerville Old Face" w:cs="Arial"/>
          <w:b/>
          <w:bCs/>
          <w:color w:val="000000"/>
          <w:sz w:val="24"/>
          <w:lang w:bidi="en-US"/>
        </w:rPr>
        <w:t>Lot N° 3 : Achat des véhicules type E</w:t>
      </w:r>
    </w:p>
    <w:tbl>
      <w:tblPr>
        <w:tblStyle w:val="Grilledutableau"/>
        <w:tblW w:w="9634" w:type="dxa"/>
        <w:jc w:val="center"/>
        <w:tblLook w:val="04A0" w:firstRow="1" w:lastRow="0" w:firstColumn="1" w:lastColumn="0" w:noHBand="0" w:noVBand="1"/>
      </w:tblPr>
      <w:tblGrid>
        <w:gridCol w:w="771"/>
        <w:gridCol w:w="3482"/>
        <w:gridCol w:w="929"/>
        <w:gridCol w:w="1102"/>
        <w:gridCol w:w="1360"/>
        <w:gridCol w:w="1990"/>
      </w:tblGrid>
      <w:tr w:rsidR="00952676" w:rsidRPr="001678F2" w14:paraId="4CC01963" w14:textId="77777777" w:rsidTr="00853F0B">
        <w:trPr>
          <w:trHeight w:val="1644"/>
          <w:jc w:val="center"/>
        </w:trPr>
        <w:tc>
          <w:tcPr>
            <w:tcW w:w="771" w:type="dxa"/>
            <w:vMerge w:val="restart"/>
            <w:shd w:val="clear" w:color="auto" w:fill="E7E6E6" w:themeFill="background2"/>
            <w:vAlign w:val="center"/>
          </w:tcPr>
          <w:p w14:paraId="5BBEE5E0" w14:textId="77777777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N° du poste</w:t>
            </w:r>
          </w:p>
        </w:tc>
        <w:tc>
          <w:tcPr>
            <w:tcW w:w="3482" w:type="dxa"/>
            <w:shd w:val="clear" w:color="auto" w:fill="E7E6E6" w:themeFill="background2"/>
            <w:vAlign w:val="center"/>
          </w:tcPr>
          <w:p w14:paraId="4585B132" w14:textId="77777777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 xml:space="preserve">Désignation des </w:t>
            </w:r>
            <w:r w:rsidRPr="001678F2">
              <w:rPr>
                <w:rFonts w:ascii="Baskerville Old Face" w:eastAsia="Times New Roman" w:hAnsi="Baskerville Old Face" w:cstheme="minorHAnsi"/>
                <w:b/>
                <w:bCs/>
                <w:iCs/>
                <w:color w:val="auto"/>
                <w:lang w:bidi="en-US"/>
              </w:rPr>
              <w:t>prestations</w:t>
            </w:r>
          </w:p>
        </w:tc>
        <w:tc>
          <w:tcPr>
            <w:tcW w:w="929" w:type="dxa"/>
            <w:shd w:val="clear" w:color="auto" w:fill="E7E6E6" w:themeFill="background2"/>
            <w:vAlign w:val="center"/>
          </w:tcPr>
          <w:p w14:paraId="34EB9771" w14:textId="77777777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Unité de mesure ou de compte</w:t>
            </w:r>
          </w:p>
        </w:tc>
        <w:tc>
          <w:tcPr>
            <w:tcW w:w="1102" w:type="dxa"/>
            <w:shd w:val="clear" w:color="auto" w:fill="E7E6E6" w:themeFill="background2"/>
            <w:vAlign w:val="center"/>
          </w:tcPr>
          <w:p w14:paraId="4D1DA071" w14:textId="77777777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Quantité</w:t>
            </w:r>
          </w:p>
        </w:tc>
        <w:tc>
          <w:tcPr>
            <w:tcW w:w="1360" w:type="dxa"/>
            <w:shd w:val="clear" w:color="auto" w:fill="E7E6E6" w:themeFill="background2"/>
            <w:vAlign w:val="center"/>
          </w:tcPr>
          <w:p w14:paraId="04A0F974" w14:textId="4642BF63" w:rsidR="00952676" w:rsidRPr="001678F2" w:rsidRDefault="00952676" w:rsidP="006651CA">
            <w:pPr>
              <w:spacing w:after="200" w:line="276" w:lineRule="auto"/>
              <w:jc w:val="center"/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 xml:space="preserve">Prix unitaire en </w:t>
            </w:r>
            <w:proofErr w:type="gramStart"/>
            <w:r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…</w:t>
            </w: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 w:val="36"/>
                <w:szCs w:val="32"/>
                <w:vertAlign w:val="superscript"/>
                <w:lang w:bidi="en-US"/>
              </w:rPr>
              <w:t>(</w:t>
            </w:r>
            <w:proofErr w:type="gramEnd"/>
            <w:r w:rsidR="006651CA">
              <w:rPr>
                <w:rFonts w:ascii="Baskerville Old Face" w:eastAsia="Times New Roman" w:hAnsi="Baskerville Old Face" w:cs="Arial"/>
                <w:b/>
                <w:bCs/>
                <w:color w:val="auto"/>
                <w:sz w:val="36"/>
                <w:szCs w:val="32"/>
                <w:vertAlign w:val="superscript"/>
                <w:lang w:bidi="en-US"/>
              </w:rPr>
              <w:t>1</w:t>
            </w: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 w:val="36"/>
                <w:szCs w:val="32"/>
                <w:vertAlign w:val="superscript"/>
                <w:lang w:bidi="en-US"/>
              </w:rPr>
              <w:t xml:space="preserve">)  </w:t>
            </w: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(hors TVA)</w:t>
            </w:r>
          </w:p>
          <w:p w14:paraId="2E8E87EC" w14:textId="77777777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  <w:t>En chiffre</w:t>
            </w:r>
          </w:p>
        </w:tc>
        <w:tc>
          <w:tcPr>
            <w:tcW w:w="1990" w:type="dxa"/>
            <w:shd w:val="clear" w:color="auto" w:fill="E7E6E6" w:themeFill="background2"/>
            <w:vAlign w:val="center"/>
          </w:tcPr>
          <w:p w14:paraId="2D0125BA" w14:textId="77777777" w:rsidR="00952676" w:rsidRPr="001678F2" w:rsidRDefault="00952676" w:rsidP="00853F0B">
            <w:pPr>
              <w:bidi/>
              <w:spacing w:after="200" w:line="276" w:lineRule="auto"/>
              <w:jc w:val="center"/>
              <w:rPr>
                <w:rFonts w:ascii="Baskerville Old Face" w:eastAsia="Times New Roman" w:hAnsi="Baskerville Old Face" w:cs="Arial"/>
                <w:b/>
                <w:bCs/>
                <w:color w:val="auto"/>
                <w:szCs w:val="20"/>
                <w:lang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Cs w:val="20"/>
                <w:lang w:bidi="en-US"/>
              </w:rPr>
              <w:t>PRIX TOTAL</w:t>
            </w:r>
          </w:p>
          <w:p w14:paraId="201124DE" w14:textId="77777777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Cs w:val="20"/>
                <w:lang w:bidi="en-US"/>
              </w:rPr>
              <w:t>en chiffre</w:t>
            </w:r>
          </w:p>
        </w:tc>
      </w:tr>
      <w:tr w:rsidR="00952676" w:rsidRPr="001678F2" w14:paraId="77E18A71" w14:textId="77777777" w:rsidTr="00853F0B">
        <w:trPr>
          <w:trHeight w:val="70"/>
          <w:jc w:val="center"/>
        </w:trPr>
        <w:tc>
          <w:tcPr>
            <w:tcW w:w="771" w:type="dxa"/>
            <w:vMerge/>
            <w:shd w:val="clear" w:color="auto" w:fill="E7E6E6" w:themeFill="background2"/>
            <w:vAlign w:val="center"/>
          </w:tcPr>
          <w:p w14:paraId="009AC269" w14:textId="77777777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b/>
                <w:bCs/>
                <w:color w:val="auto"/>
                <w:lang w:bidi="en-US"/>
              </w:rPr>
            </w:pPr>
          </w:p>
        </w:tc>
        <w:tc>
          <w:tcPr>
            <w:tcW w:w="3482" w:type="dxa"/>
            <w:shd w:val="clear" w:color="auto" w:fill="E7E6E6" w:themeFill="background2"/>
            <w:vAlign w:val="center"/>
          </w:tcPr>
          <w:p w14:paraId="4C20E8A5" w14:textId="77777777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  <w:t>1</w:t>
            </w:r>
          </w:p>
        </w:tc>
        <w:tc>
          <w:tcPr>
            <w:tcW w:w="929" w:type="dxa"/>
            <w:shd w:val="clear" w:color="auto" w:fill="E7E6E6" w:themeFill="background2"/>
            <w:vAlign w:val="center"/>
          </w:tcPr>
          <w:p w14:paraId="2589EC1E" w14:textId="77777777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  <w:t>2</w:t>
            </w:r>
          </w:p>
        </w:tc>
        <w:tc>
          <w:tcPr>
            <w:tcW w:w="1102" w:type="dxa"/>
            <w:shd w:val="clear" w:color="auto" w:fill="E7E6E6" w:themeFill="background2"/>
            <w:vAlign w:val="center"/>
          </w:tcPr>
          <w:p w14:paraId="3734089A" w14:textId="77777777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theme="majorBidi"/>
                <w:b/>
                <w:bCs/>
                <w:color w:val="auto"/>
                <w:lang w:bidi="en-US"/>
              </w:rPr>
              <w:t>3</w:t>
            </w:r>
          </w:p>
        </w:tc>
        <w:tc>
          <w:tcPr>
            <w:tcW w:w="1360" w:type="dxa"/>
            <w:shd w:val="clear" w:color="auto" w:fill="E7E6E6" w:themeFill="background2"/>
            <w:vAlign w:val="center"/>
          </w:tcPr>
          <w:p w14:paraId="623ABD48" w14:textId="77777777" w:rsidR="00952676" w:rsidRPr="001678F2" w:rsidRDefault="00952676" w:rsidP="00853F0B">
            <w:pPr>
              <w:spacing w:after="200" w:line="276" w:lineRule="auto"/>
              <w:jc w:val="center"/>
              <w:rPr>
                <w:rFonts w:ascii="Baskerville Old Face" w:eastAsia="Times New Roman" w:hAnsi="Baskerville Old Face" w:cstheme="majorBidi"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theme="majorBidi"/>
                <w:color w:val="auto"/>
                <w:lang w:bidi="en-US"/>
              </w:rPr>
              <w:t>4</w:t>
            </w:r>
          </w:p>
        </w:tc>
        <w:tc>
          <w:tcPr>
            <w:tcW w:w="1990" w:type="dxa"/>
            <w:shd w:val="clear" w:color="auto" w:fill="E7E6E6" w:themeFill="background2"/>
            <w:vAlign w:val="center"/>
          </w:tcPr>
          <w:p w14:paraId="027C5BFC" w14:textId="77777777" w:rsidR="00952676" w:rsidRPr="001678F2" w:rsidRDefault="00952676" w:rsidP="00853F0B">
            <w:pPr>
              <w:bidi/>
              <w:spacing w:after="200" w:line="276" w:lineRule="auto"/>
              <w:jc w:val="center"/>
              <w:rPr>
                <w:rFonts w:ascii="Baskerville Old Face" w:eastAsia="Times New Roman" w:hAnsi="Baskerville Old Face" w:cstheme="majorBidi"/>
                <w:b/>
                <w:bCs/>
                <w:color w:val="auto"/>
                <w:szCs w:val="20"/>
                <w:lang w:bidi="en-US"/>
              </w:rPr>
            </w:pPr>
            <w:r w:rsidRPr="001678F2">
              <w:rPr>
                <w:rFonts w:ascii="Baskerville Old Face" w:eastAsia="Times New Roman" w:hAnsi="Baskerville Old Face" w:cstheme="majorBidi"/>
                <w:b/>
                <w:bCs/>
                <w:color w:val="auto"/>
                <w:szCs w:val="20"/>
                <w:lang w:bidi="en-US"/>
              </w:rPr>
              <w:t>5 = 3x4</w:t>
            </w:r>
          </w:p>
        </w:tc>
      </w:tr>
      <w:tr w:rsidR="00952676" w:rsidRPr="001678F2" w14:paraId="66A3BD0B" w14:textId="77777777" w:rsidTr="001843A6">
        <w:trPr>
          <w:trHeight w:val="592"/>
          <w:jc w:val="center"/>
        </w:trPr>
        <w:tc>
          <w:tcPr>
            <w:tcW w:w="771" w:type="dxa"/>
            <w:shd w:val="clear" w:color="auto" w:fill="D9D9D9" w:themeFill="background1" w:themeFillShade="D9"/>
            <w:vAlign w:val="center"/>
          </w:tcPr>
          <w:p w14:paraId="2288FE3A" w14:textId="77777777" w:rsidR="00952676" w:rsidRPr="001678F2" w:rsidRDefault="00952676" w:rsidP="00853F0B">
            <w:pPr>
              <w:spacing w:after="200" w:line="276" w:lineRule="auto"/>
              <w:jc w:val="center"/>
              <w:rPr>
                <w:rFonts w:ascii="Baskerville Old Face" w:eastAsia="Times New Roman" w:hAnsi="Baskerville Old Face" w:cs="Arial"/>
                <w:color w:val="auto"/>
                <w:lang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Cs w:val="24"/>
                <w:lang w:bidi="en-US"/>
              </w:rPr>
              <w:t>01</w:t>
            </w:r>
          </w:p>
        </w:tc>
        <w:tc>
          <w:tcPr>
            <w:tcW w:w="3482" w:type="dxa"/>
          </w:tcPr>
          <w:p w14:paraId="7C8DB422" w14:textId="77777777" w:rsidR="00952676" w:rsidRPr="001678F2" w:rsidRDefault="00952676" w:rsidP="00952676">
            <w:pPr>
              <w:jc w:val="center"/>
              <w:rPr>
                <w:b/>
                <w:color w:val="auto"/>
                <w:sz w:val="30"/>
                <w:szCs w:val="30"/>
              </w:rPr>
            </w:pPr>
            <w:r w:rsidRPr="001678F2">
              <w:rPr>
                <w:b/>
                <w:color w:val="auto"/>
                <w:sz w:val="30"/>
                <w:szCs w:val="30"/>
              </w:rPr>
              <w:t xml:space="preserve">Véhicule type </w:t>
            </w:r>
            <w:r>
              <w:rPr>
                <w:b/>
                <w:color w:val="auto"/>
                <w:sz w:val="30"/>
                <w:szCs w:val="30"/>
              </w:rPr>
              <w:t>E</w:t>
            </w:r>
          </w:p>
        </w:tc>
        <w:tc>
          <w:tcPr>
            <w:tcW w:w="929" w:type="dxa"/>
          </w:tcPr>
          <w:p w14:paraId="63447DFA" w14:textId="77777777" w:rsidR="00952676" w:rsidRPr="001678F2" w:rsidRDefault="00952676" w:rsidP="00853F0B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/>
                <w:b/>
                <w:bCs/>
                <w:color w:val="auto"/>
              </w:rPr>
            </w:pPr>
            <w:r w:rsidRPr="001678F2">
              <w:rPr>
                <w:rFonts w:ascii="Sylfaen" w:hAnsi="Sylfaen"/>
                <w:b/>
                <w:bCs/>
                <w:color w:val="auto"/>
              </w:rPr>
              <w:t>U</w:t>
            </w:r>
          </w:p>
        </w:tc>
        <w:tc>
          <w:tcPr>
            <w:tcW w:w="1102" w:type="dxa"/>
          </w:tcPr>
          <w:p w14:paraId="55A1C2F3" w14:textId="78AB397A" w:rsidR="00952676" w:rsidRPr="001678F2" w:rsidRDefault="00D249F3" w:rsidP="00853F0B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/>
                <w:b/>
                <w:bCs/>
                <w:color w:val="auto"/>
              </w:rPr>
            </w:pPr>
            <w:r>
              <w:rPr>
                <w:rFonts w:ascii="Sylfaen" w:hAnsi="Sylfaen"/>
                <w:b/>
                <w:bCs/>
                <w:color w:val="auto"/>
              </w:rPr>
              <w:t>01</w:t>
            </w:r>
          </w:p>
        </w:tc>
        <w:tc>
          <w:tcPr>
            <w:tcW w:w="1360" w:type="dxa"/>
            <w:vAlign w:val="center"/>
          </w:tcPr>
          <w:p w14:paraId="39C0CA08" w14:textId="77777777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  <w:tc>
          <w:tcPr>
            <w:tcW w:w="1990" w:type="dxa"/>
            <w:vAlign w:val="center"/>
          </w:tcPr>
          <w:p w14:paraId="34136202" w14:textId="77777777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  <w:tr w:rsidR="00952676" w:rsidRPr="001678F2" w14:paraId="2E518CE7" w14:textId="77777777" w:rsidTr="001843A6">
        <w:trPr>
          <w:trHeight w:val="396"/>
          <w:jc w:val="center"/>
        </w:trPr>
        <w:tc>
          <w:tcPr>
            <w:tcW w:w="7644" w:type="dxa"/>
            <w:gridSpan w:val="5"/>
            <w:vAlign w:val="center"/>
          </w:tcPr>
          <w:p w14:paraId="3298326D" w14:textId="77777777" w:rsidR="00952676" w:rsidRPr="001678F2" w:rsidRDefault="00952676" w:rsidP="001843A6">
            <w:pPr>
              <w:spacing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Cs w:val="28"/>
                <w:lang w:bidi="en-US"/>
              </w:rPr>
              <w:t>Total Hors TVA</w:t>
            </w:r>
          </w:p>
        </w:tc>
        <w:tc>
          <w:tcPr>
            <w:tcW w:w="1990" w:type="dxa"/>
            <w:vAlign w:val="center"/>
          </w:tcPr>
          <w:p w14:paraId="13D35ADD" w14:textId="3F715606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  <w:tr w:rsidR="00952676" w:rsidRPr="001678F2" w14:paraId="3CCC5F26" w14:textId="77777777" w:rsidTr="001843A6">
        <w:trPr>
          <w:jc w:val="center"/>
        </w:trPr>
        <w:tc>
          <w:tcPr>
            <w:tcW w:w="7644" w:type="dxa"/>
            <w:gridSpan w:val="5"/>
            <w:vAlign w:val="center"/>
          </w:tcPr>
          <w:p w14:paraId="099751BD" w14:textId="77777777" w:rsidR="00952676" w:rsidRPr="001678F2" w:rsidRDefault="00952676" w:rsidP="001843A6">
            <w:pPr>
              <w:spacing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Cs w:val="28"/>
                <w:lang w:bidi="en-US"/>
              </w:rPr>
              <w:t>Taux TVA (20%)</w:t>
            </w:r>
          </w:p>
        </w:tc>
        <w:tc>
          <w:tcPr>
            <w:tcW w:w="1990" w:type="dxa"/>
            <w:vAlign w:val="center"/>
          </w:tcPr>
          <w:p w14:paraId="0D276EA5" w14:textId="79FE0728" w:rsidR="00952676" w:rsidRPr="001678F2" w:rsidRDefault="00952676" w:rsidP="00853F0B">
            <w:pPr>
              <w:spacing w:after="200"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  <w:tr w:rsidR="00952676" w:rsidRPr="001678F2" w14:paraId="6D09E921" w14:textId="77777777" w:rsidTr="001843A6">
        <w:trPr>
          <w:trHeight w:val="386"/>
          <w:jc w:val="center"/>
        </w:trPr>
        <w:tc>
          <w:tcPr>
            <w:tcW w:w="7644" w:type="dxa"/>
            <w:gridSpan w:val="5"/>
            <w:vAlign w:val="center"/>
          </w:tcPr>
          <w:p w14:paraId="076AF8EB" w14:textId="4F142676" w:rsidR="00952676" w:rsidRPr="001678F2" w:rsidRDefault="00952676" w:rsidP="001843A6">
            <w:pPr>
              <w:spacing w:line="360" w:lineRule="auto"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  <w:r w:rsidRPr="001678F2">
              <w:rPr>
                <w:rFonts w:ascii="Baskerville Old Face" w:eastAsia="Times New Roman" w:hAnsi="Baskerville Old Face" w:cs="Arial"/>
                <w:b/>
                <w:bCs/>
                <w:color w:val="auto"/>
                <w:szCs w:val="28"/>
                <w:lang w:bidi="en-US"/>
              </w:rPr>
              <w:t>Total</w:t>
            </w:r>
          </w:p>
        </w:tc>
        <w:tc>
          <w:tcPr>
            <w:tcW w:w="1990" w:type="dxa"/>
            <w:vAlign w:val="center"/>
          </w:tcPr>
          <w:p w14:paraId="2DDC071F" w14:textId="216587B6" w:rsidR="00952676" w:rsidRPr="001678F2" w:rsidRDefault="00952676" w:rsidP="00853F0B">
            <w:pPr>
              <w:spacing w:after="200" w:line="360" w:lineRule="auto"/>
              <w:contextualSpacing/>
              <w:jc w:val="center"/>
              <w:rPr>
                <w:rFonts w:ascii="Baskerville Old Face" w:eastAsia="Times New Roman" w:hAnsi="Baskerville Old Face" w:cs="Arial"/>
                <w:color w:val="auto"/>
                <w:lang w:val="fr-MA" w:bidi="en-US"/>
              </w:rPr>
            </w:pPr>
          </w:p>
        </w:tc>
      </w:tr>
    </w:tbl>
    <w:p w14:paraId="30419206" w14:textId="77777777" w:rsidR="00952676" w:rsidRPr="001678F2" w:rsidRDefault="00952676" w:rsidP="00952676">
      <w:pPr>
        <w:spacing w:after="200" w:line="276" w:lineRule="auto"/>
        <w:ind w:left="3544" w:hanging="3544"/>
        <w:jc w:val="center"/>
        <w:rPr>
          <w:rFonts w:ascii="Baskerville Old Face" w:eastAsia="Times New Roman" w:hAnsi="Baskerville Old Face" w:cs="Arial"/>
          <w:b/>
          <w:sz w:val="28"/>
          <w:u w:val="single"/>
          <w:lang w:bidi="en-US"/>
        </w:rPr>
      </w:pPr>
    </w:p>
    <w:p w14:paraId="5E8BAD8B" w14:textId="77777777" w:rsidR="00952676" w:rsidRPr="001678F2" w:rsidRDefault="00952676" w:rsidP="00952676">
      <w:pPr>
        <w:spacing w:after="200" w:line="276" w:lineRule="auto"/>
        <w:jc w:val="center"/>
        <w:rPr>
          <w:rFonts w:ascii="Baskerville Old Face" w:eastAsia="Times New Roman" w:hAnsi="Baskerville Old Face" w:cs="Arial"/>
          <w:b/>
          <w:sz w:val="28"/>
          <w:u w:val="single"/>
          <w:lang w:bidi="en-US"/>
        </w:rPr>
      </w:pPr>
    </w:p>
    <w:p w14:paraId="2F8DA4A2" w14:textId="77777777" w:rsidR="00952676" w:rsidRPr="001678F2" w:rsidRDefault="00952676" w:rsidP="00952676">
      <w:pPr>
        <w:spacing w:after="200" w:line="240" w:lineRule="auto"/>
        <w:jc w:val="center"/>
        <w:rPr>
          <w:rFonts w:ascii="Baskerville Old Face" w:eastAsia="Book Antiqua" w:hAnsi="Baskerville Old Face" w:cs="Book Antiqua"/>
          <w:lang w:bidi="en-US"/>
        </w:rPr>
      </w:pPr>
      <w:r w:rsidRPr="001678F2">
        <w:rPr>
          <w:rFonts w:ascii="Baskerville Old Face" w:eastAsia="Book Antiqua" w:hAnsi="Baskerville Old Face" w:cs="Book Antiqua"/>
          <w:lang w:bidi="en-US"/>
        </w:rPr>
        <w:t>Fait à ........................., le......................</w:t>
      </w:r>
    </w:p>
    <w:p w14:paraId="67F1AD58" w14:textId="77777777" w:rsidR="00952676" w:rsidRPr="001678F2" w:rsidRDefault="00952676" w:rsidP="00952676">
      <w:pPr>
        <w:spacing w:after="200" w:line="240" w:lineRule="auto"/>
        <w:jc w:val="center"/>
        <w:rPr>
          <w:rFonts w:ascii="Baskerville Old Face" w:eastAsia="Book Antiqua" w:hAnsi="Baskerville Old Face" w:cs="Book Antiqua"/>
          <w:lang w:bidi="en-US"/>
        </w:rPr>
      </w:pPr>
      <w:r w:rsidRPr="001678F2">
        <w:rPr>
          <w:rFonts w:ascii="Baskerville Old Face" w:eastAsia="Book Antiqua" w:hAnsi="Baskerville Old Face" w:cs="Book Antiqua"/>
          <w:lang w:bidi="en-US"/>
        </w:rPr>
        <w:t>(Signature et cachet du concurrent)</w:t>
      </w:r>
    </w:p>
    <w:p w14:paraId="3D9408A6" w14:textId="77777777" w:rsidR="00952676" w:rsidRPr="001678F2" w:rsidRDefault="00952676" w:rsidP="00952676">
      <w:pPr>
        <w:spacing w:after="200" w:line="276" w:lineRule="auto"/>
        <w:jc w:val="both"/>
        <w:rPr>
          <w:rFonts w:ascii="Baskerville Old Face" w:eastAsia="Times New Roman" w:hAnsi="Baskerville Old Face" w:cs="Arial"/>
          <w:sz w:val="24"/>
          <w:lang w:bidi="en-US"/>
        </w:rPr>
      </w:pPr>
    </w:p>
    <w:p w14:paraId="731C8F8F" w14:textId="77777777" w:rsidR="00952676" w:rsidRPr="001678F2" w:rsidRDefault="00952676" w:rsidP="00952676">
      <w:pPr>
        <w:spacing w:after="200" w:line="276" w:lineRule="auto"/>
        <w:jc w:val="both"/>
        <w:rPr>
          <w:rFonts w:ascii="Baskerville Old Face" w:eastAsia="Times New Roman" w:hAnsi="Baskerville Old Face" w:cs="Arial"/>
          <w:b/>
          <w:color w:val="000000"/>
          <w:u w:val="single"/>
          <w:lang w:bidi="en-US"/>
        </w:rPr>
      </w:pPr>
    </w:p>
    <w:p w14:paraId="29BC5730" w14:textId="043A4805" w:rsidR="00952676" w:rsidRPr="001678F2" w:rsidRDefault="00952676" w:rsidP="006651CA">
      <w:pPr>
        <w:spacing w:after="200" w:line="276" w:lineRule="auto"/>
        <w:jc w:val="both"/>
        <w:rPr>
          <w:rFonts w:ascii="Baskerville Old Face" w:eastAsia="Times New Roman" w:hAnsi="Baskerville Old Face" w:cs="Arial"/>
          <w:b/>
          <w:color w:val="000000"/>
          <w:lang w:bidi="en-US"/>
        </w:rPr>
      </w:pPr>
      <w:r w:rsidRPr="001678F2">
        <w:rPr>
          <w:rFonts w:ascii="Baskerville Old Face" w:eastAsia="Times New Roman" w:hAnsi="Baskerville Old Face" w:cs="Arial"/>
          <w:b/>
          <w:color w:val="000000"/>
          <w:lang w:bidi="en-US"/>
        </w:rPr>
        <w:t>(</w:t>
      </w:r>
      <w:r w:rsidR="006651CA">
        <w:rPr>
          <w:rFonts w:ascii="Baskerville Old Face" w:eastAsia="Times New Roman" w:hAnsi="Baskerville Old Face" w:cs="Arial"/>
          <w:b/>
          <w:color w:val="000000"/>
          <w:lang w:bidi="en-US"/>
        </w:rPr>
        <w:t>1</w:t>
      </w:r>
      <w:r w:rsidRPr="001678F2">
        <w:rPr>
          <w:rFonts w:ascii="Baskerville Old Face" w:eastAsia="Times New Roman" w:hAnsi="Baskerville Old Face" w:cs="Arial"/>
          <w:b/>
          <w:color w:val="000000"/>
          <w:lang w:bidi="en-US"/>
        </w:rPr>
        <w:t>) Le concurrent doit préciser le libellé de la monnaie conformément au Règlement de Consultation</w:t>
      </w:r>
    </w:p>
    <w:p w14:paraId="39699831" w14:textId="77777777" w:rsidR="00952676" w:rsidRDefault="00952676"/>
    <w:sectPr w:rsidR="00952676" w:rsidSect="001678F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8F2"/>
    <w:rsid w:val="00005FDC"/>
    <w:rsid w:val="001678F2"/>
    <w:rsid w:val="001843A6"/>
    <w:rsid w:val="001F47CD"/>
    <w:rsid w:val="006651CA"/>
    <w:rsid w:val="00755FFF"/>
    <w:rsid w:val="007D7642"/>
    <w:rsid w:val="00952676"/>
    <w:rsid w:val="00BE547F"/>
    <w:rsid w:val="00D2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F0CDD"/>
  <w15:chartTrackingRefBased/>
  <w15:docId w15:val="{A67E81D3-120F-4314-9216-4C0BCA10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8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8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1678F2"/>
    <w:pPr>
      <w:spacing w:after="0" w:line="240" w:lineRule="auto"/>
    </w:pPr>
    <w:rPr>
      <w:color w:val="44546A" w:themeColor="text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323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 LABLAINI</dc:creator>
  <cp:keywords/>
  <dc:description/>
  <cp:lastModifiedBy>Kawtar ABOULOUAFA</cp:lastModifiedBy>
  <cp:revision>7</cp:revision>
  <dcterms:created xsi:type="dcterms:W3CDTF">2025-06-05T11:14:00Z</dcterms:created>
  <dcterms:modified xsi:type="dcterms:W3CDTF">2026-09-09T09:43:00Z</dcterms:modified>
</cp:coreProperties>
</file>