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CC1" w:rsidRPr="003F6BFC" w:rsidRDefault="00F41CC1" w:rsidP="00F41CC1">
      <w:pPr>
        <w:ind w:right="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B</w:t>
      </w:r>
      <w:r w:rsidRPr="00223CFB">
        <w:rPr>
          <w:b/>
          <w:sz w:val="32"/>
          <w:szCs w:val="32"/>
          <w:u w:val="single"/>
        </w:rPr>
        <w:t>ORDEREAU DES PRIX ET DETAIL ESTIMATIF</w:t>
      </w:r>
    </w:p>
    <w:p w:rsidR="00F41CC1" w:rsidRDefault="00F41CC1" w:rsidP="00F41CC1">
      <w:pPr>
        <w:ind w:right="-283"/>
        <w:jc w:val="center"/>
        <w:rPr>
          <w:b/>
        </w:rPr>
      </w:pPr>
    </w:p>
    <w:p w:rsidR="008F5149" w:rsidRPr="004A21B5" w:rsidRDefault="008F5149" w:rsidP="008F5149">
      <w:pP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bookmarkStart w:id="0" w:name="_Hlk231806456"/>
      <w:r w:rsidRPr="004A21B5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TRAVAUX  D’AMENAGEMENT DE VOIE EN ENROBE A CHAUD  RELIANT LA RN12 ET LE CENTRE MULTIDISCIPLINAIRE SUR UNE LONGUEUR DE 540 ML A LA CT TOUDGHA EL OULIA PROVINCE DE TINGHIR </w:t>
      </w:r>
    </w:p>
    <w:p w:rsidR="00F41CC1" w:rsidRDefault="00F41CC1" w:rsidP="00F41CC1">
      <w:pPr>
        <w:ind w:right="-283"/>
        <w:jc w:val="center"/>
        <w:rPr>
          <w:b/>
        </w:rPr>
      </w:pPr>
      <w:bookmarkStart w:id="1" w:name="_GoBack"/>
      <w:bookmarkEnd w:id="0"/>
      <w:bookmarkEnd w:id="1"/>
    </w:p>
    <w:p w:rsidR="00F41CC1" w:rsidRDefault="00F41CC1" w:rsidP="00F41CC1">
      <w:pPr>
        <w:ind w:right="-283"/>
        <w:jc w:val="both"/>
        <w:rPr>
          <w:b/>
          <w:iCs/>
          <w:u w:val="single"/>
        </w:rPr>
      </w:pPr>
    </w:p>
    <w:tbl>
      <w:tblPr>
        <w:tblW w:w="98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825"/>
        <w:gridCol w:w="1633"/>
        <w:gridCol w:w="1090"/>
        <w:gridCol w:w="2215"/>
      </w:tblGrid>
      <w:tr w:rsidR="00F41CC1" w:rsidTr="00376B32">
        <w:trPr>
          <w:trHeight w:val="330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N°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DESIGNATION DES TRAVAUX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QUANTITES 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P.U (H.T) </w:t>
            </w:r>
          </w:p>
        </w:tc>
        <w:tc>
          <w:tcPr>
            <w:tcW w:w="2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MONTANT </w:t>
            </w:r>
          </w:p>
        </w:tc>
      </w:tr>
      <w:tr w:rsidR="00F41CC1" w:rsidTr="00376B32">
        <w:trPr>
          <w:trHeight w:val="487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1CC1" w:rsidRPr="00BF3CA6" w:rsidRDefault="00BF3CA6" w:rsidP="00376B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3CA6">
              <w:rPr>
                <w:rFonts w:ascii="Arial" w:hAnsi="Arial" w:cs="Arial"/>
                <w:color w:val="000000"/>
                <w:sz w:val="20"/>
                <w:szCs w:val="20"/>
              </w:rPr>
              <w:t>REVETEMENT EN ENROBE BITUMINEUX EP 5 CM YC LA SIGNALISATION HORIZONTAL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Pr="00BF3CA6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3CA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Pr="00BF3CA6" w:rsidRDefault="00F41CC1" w:rsidP="00D37D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3CA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3 </w:t>
            </w:r>
            <w:r w:rsidR="00BF3CA6" w:rsidRPr="00BF3CA6">
              <w:rPr>
                <w:rFonts w:ascii="Arial" w:hAnsi="Arial" w:cs="Arial" w:hint="cs"/>
                <w:b/>
                <w:bCs/>
                <w:color w:val="000000"/>
                <w:sz w:val="16"/>
                <w:szCs w:val="16"/>
                <w:rtl/>
              </w:rPr>
              <w:t>2</w:t>
            </w:r>
            <w:r w:rsidR="00BF3CA6" w:rsidRPr="00BF3CA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</w:t>
            </w:r>
            <w:r w:rsidRPr="00BF3CA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41CC1" w:rsidTr="00376B32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1CC1" w:rsidRDefault="00F41CC1" w:rsidP="00376B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jc w:val="right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F41CC1" w:rsidTr="00376B32">
        <w:trPr>
          <w:trHeight w:val="330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TOTAL </w:t>
            </w:r>
          </w:p>
        </w:tc>
        <w:tc>
          <w:tcPr>
            <w:tcW w:w="2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jc w:val="right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F41CC1" w:rsidTr="00376B32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T.V.A 20%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jc w:val="right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F41CC1" w:rsidRPr="004C493C" w:rsidTr="00376B32">
        <w:trPr>
          <w:trHeight w:val="33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Default="00F41CC1" w:rsidP="00376B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41CC1" w:rsidRPr="00F41CC1" w:rsidRDefault="00F41CC1" w:rsidP="00376B3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41CC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TOTAL GENERAL (T.T.C)</w:t>
            </w:r>
          </w:p>
        </w:tc>
        <w:tc>
          <w:tcPr>
            <w:tcW w:w="2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C1" w:rsidRPr="008F5149" w:rsidRDefault="00F41CC1" w:rsidP="00376B32">
            <w:pPr>
              <w:jc w:val="righ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lang w:val="en-US"/>
              </w:rPr>
            </w:pPr>
          </w:p>
        </w:tc>
      </w:tr>
    </w:tbl>
    <w:p w:rsidR="00F41CC1" w:rsidRPr="008F5149" w:rsidRDefault="00F41CC1" w:rsidP="00F41CC1">
      <w:pPr>
        <w:rPr>
          <w:b/>
          <w:iCs/>
          <w:u w:val="single"/>
          <w:lang w:val="en-US"/>
        </w:rPr>
      </w:pPr>
    </w:p>
    <w:p w:rsidR="00F41CC1" w:rsidRPr="008F5149" w:rsidRDefault="00F41CC1" w:rsidP="00F41CC1">
      <w:pPr>
        <w:rPr>
          <w:b/>
          <w:iCs/>
          <w:u w:val="single"/>
          <w:lang w:val="en-US"/>
        </w:rPr>
      </w:pPr>
      <w:r w:rsidRPr="008F5149">
        <w:rPr>
          <w:b/>
          <w:iCs/>
          <w:u w:val="single"/>
          <w:lang w:val="en-US"/>
        </w:rPr>
        <w:br w:type="page"/>
      </w:r>
    </w:p>
    <w:sectPr w:rsidR="00F41CC1" w:rsidRPr="008F5149" w:rsidSect="00FA3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41CC1"/>
    <w:rsid w:val="00282064"/>
    <w:rsid w:val="0035454F"/>
    <w:rsid w:val="004C493C"/>
    <w:rsid w:val="004E7B36"/>
    <w:rsid w:val="0057025E"/>
    <w:rsid w:val="00755585"/>
    <w:rsid w:val="008F5149"/>
    <w:rsid w:val="00957725"/>
    <w:rsid w:val="00BF3CA6"/>
    <w:rsid w:val="00D37DFE"/>
    <w:rsid w:val="00F41CC1"/>
    <w:rsid w:val="00FA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2C0A4"/>
  <w15:docId w15:val="{BD0D238E-8135-425C-8532-68E25EEF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CC1"/>
    <w:pPr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</Words>
  <Characters>381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</dc:creator>
  <cp:lastModifiedBy>hp</cp:lastModifiedBy>
  <cp:revision>7</cp:revision>
  <dcterms:created xsi:type="dcterms:W3CDTF">2026-06-18T08:47:00Z</dcterms:created>
  <dcterms:modified xsi:type="dcterms:W3CDTF">2026-09-09T11:20:00Z</dcterms:modified>
</cp:coreProperties>
</file>