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6131" w:rsidRDefault="00016131" w:rsidP="00D94543">
      <w:pPr>
        <w:jc w:val="center"/>
        <w:rPr>
          <w:b/>
          <w:bCs/>
          <w:sz w:val="24"/>
          <w:szCs w:val="24"/>
        </w:rPr>
      </w:pPr>
      <w:r w:rsidRPr="00281056">
        <w:rPr>
          <w:b/>
          <w:bCs/>
          <w:sz w:val="24"/>
          <w:szCs w:val="24"/>
        </w:rPr>
        <w:t xml:space="preserve">BORDEREAUX DES PRIX -DETAIL ESTIMATIF RELATIF A : appel d'offres ouvert </w:t>
      </w:r>
      <w:r w:rsidR="00070709" w:rsidRPr="00070709">
        <w:rPr>
          <w:b/>
          <w:bCs/>
          <w:sz w:val="24"/>
          <w:szCs w:val="24"/>
        </w:rPr>
        <w:t>simplifie</w:t>
      </w:r>
      <w:r w:rsidR="00070709">
        <w:t xml:space="preserve"> </w:t>
      </w:r>
      <w:r w:rsidRPr="00281056">
        <w:rPr>
          <w:b/>
          <w:bCs/>
          <w:sz w:val="24"/>
          <w:szCs w:val="24"/>
        </w:rPr>
        <w:t xml:space="preserve">n° : </w:t>
      </w:r>
      <w:r w:rsidR="00D94543">
        <w:rPr>
          <w:b/>
          <w:bCs/>
          <w:sz w:val="24"/>
          <w:szCs w:val="24"/>
        </w:rPr>
        <w:t xml:space="preserve"> </w:t>
      </w:r>
      <w:r w:rsidR="00315318">
        <w:rPr>
          <w:b/>
          <w:bCs/>
          <w:sz w:val="24"/>
          <w:szCs w:val="24"/>
        </w:rPr>
        <w:t>11/BG/2026</w:t>
      </w:r>
      <w:bookmarkStart w:id="0" w:name="_GoBack"/>
      <w:bookmarkEnd w:id="0"/>
    </w:p>
    <w:p w:rsidR="00D94543" w:rsidRPr="00281056" w:rsidRDefault="00D94543" w:rsidP="00D94543">
      <w:pPr>
        <w:jc w:val="center"/>
        <w:rPr>
          <w:b/>
          <w:bCs/>
          <w:sz w:val="24"/>
          <w:szCs w:val="24"/>
        </w:rPr>
      </w:pPr>
    </w:p>
    <w:p w:rsidR="004E6D37" w:rsidRPr="004E6D37" w:rsidRDefault="00016131" w:rsidP="00D44224">
      <w:pPr>
        <w:ind w:right="-1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fr-FR"/>
        </w:rPr>
      </w:pPr>
      <w:r w:rsidRPr="00281056">
        <w:rPr>
          <w:rFonts w:asciiTheme="minorBidi" w:hAnsiTheme="minorBidi"/>
          <w:b/>
          <w:bCs/>
          <w:noProof/>
          <w:color w:val="000000"/>
          <w:sz w:val="28"/>
          <w:szCs w:val="28"/>
          <w:lang w:eastAsia="fr-FR"/>
        </w:rPr>
        <w:t xml:space="preserve">OBJET : </w:t>
      </w:r>
      <w:r w:rsidR="00E9513F" w:rsidRPr="00E9513F">
        <w:rPr>
          <w:rFonts w:ascii="Times New Roman" w:eastAsia="Times New Roman" w:hAnsi="Times New Roman" w:cs="Times New Roman"/>
          <w:b/>
          <w:bCs/>
          <w:sz w:val="28"/>
          <w:szCs w:val="28"/>
          <w:lang w:val="fr-FR"/>
        </w:rPr>
        <w:t>TRAVAUX D’INSTALLATION DES CLIMATISEURS POUR LOGEMENTS ADMINISTRATIFS AU SIEGE DE LA PROVINCE DE ZAGORA</w:t>
      </w:r>
    </w:p>
    <w:tbl>
      <w:tblPr>
        <w:tblStyle w:val="Grilledutableau"/>
        <w:tblW w:w="11106" w:type="dxa"/>
        <w:tblInd w:w="-1003" w:type="dxa"/>
        <w:tblLook w:val="04A0" w:firstRow="1" w:lastRow="0" w:firstColumn="1" w:lastColumn="0" w:noHBand="0" w:noVBand="1"/>
      </w:tblPr>
      <w:tblGrid>
        <w:gridCol w:w="595"/>
        <w:gridCol w:w="5076"/>
        <w:gridCol w:w="1134"/>
        <w:gridCol w:w="1275"/>
        <w:gridCol w:w="1560"/>
        <w:gridCol w:w="7"/>
        <w:gridCol w:w="1452"/>
        <w:gridCol w:w="7"/>
      </w:tblGrid>
      <w:tr w:rsidR="00016131" w:rsidTr="00281056">
        <w:trPr>
          <w:gridAfter w:val="1"/>
          <w:wAfter w:w="7" w:type="dxa"/>
          <w:trHeight w:val="482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6131" w:rsidRPr="00281056" w:rsidRDefault="00016131" w:rsidP="0001613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105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Prix N°</w:t>
            </w:r>
          </w:p>
        </w:tc>
        <w:tc>
          <w:tcPr>
            <w:tcW w:w="50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6131" w:rsidRPr="00281056" w:rsidRDefault="00016131" w:rsidP="0001613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105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Désignations des ouvrages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6131" w:rsidRPr="00281056" w:rsidRDefault="00016131" w:rsidP="0001613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105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Unité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6131" w:rsidRPr="00281056" w:rsidRDefault="00016131" w:rsidP="0001613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105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Quantité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6131" w:rsidRPr="00281056" w:rsidRDefault="00016131" w:rsidP="0001613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105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Prix unitaire (HT) EN CHIFFRE (dhs) </w:t>
            </w:r>
          </w:p>
        </w:tc>
        <w:tc>
          <w:tcPr>
            <w:tcW w:w="14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6131" w:rsidRPr="00281056" w:rsidRDefault="00016131" w:rsidP="0001613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105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Prix Total (HT) EN CHIFFRE (dhs) </w:t>
            </w:r>
          </w:p>
        </w:tc>
      </w:tr>
      <w:tr w:rsidR="00CA38AB" w:rsidTr="00CA38AB">
        <w:trPr>
          <w:gridAfter w:val="1"/>
          <w:wAfter w:w="7" w:type="dxa"/>
        </w:trPr>
        <w:tc>
          <w:tcPr>
            <w:tcW w:w="595" w:type="dxa"/>
            <w:vAlign w:val="center"/>
          </w:tcPr>
          <w:p w:rsidR="00CA38AB" w:rsidRPr="00744D9B" w:rsidRDefault="00CA38AB" w:rsidP="00CA38AB">
            <w:pPr>
              <w:jc w:val="center"/>
              <w:rPr>
                <w:b/>
                <w:bCs/>
                <w:sz w:val="25"/>
                <w:szCs w:val="25"/>
              </w:rPr>
            </w:pPr>
            <w:r w:rsidRPr="00744D9B">
              <w:rPr>
                <w:b/>
                <w:bCs/>
                <w:sz w:val="25"/>
                <w:szCs w:val="25"/>
              </w:rPr>
              <w:t>1</w:t>
            </w:r>
          </w:p>
        </w:tc>
        <w:tc>
          <w:tcPr>
            <w:tcW w:w="5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6712B" w:rsidRDefault="0016712B" w:rsidP="0016712B">
            <w:pPr>
              <w:pStyle w:val="Corpsdetexte"/>
              <w:spacing w:line="480" w:lineRule="auto"/>
              <w:ind w:left="-10" w:right="2"/>
              <w:rPr>
                <w:rFonts w:asciiTheme="majorBidi" w:hAnsiTheme="majorBidi"/>
                <w:b/>
                <w:bCs/>
                <w:i/>
                <w:iCs/>
                <w:color w:val="000000" w:themeColor="text1"/>
                <w:rtl/>
              </w:rPr>
            </w:pPr>
          </w:p>
          <w:p w:rsidR="0016712B" w:rsidRDefault="00D44224" w:rsidP="00D4422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4"/>
                <w:lang w:val="fr-FR"/>
              </w:rPr>
            </w:pPr>
            <w:r w:rsidRPr="00D4422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4"/>
                <w:lang w:val="fr-FR"/>
              </w:rPr>
              <w:t>TRAVAUX D’INSTALLATION CLIMATISEUR MURAL SPLIT SYSTEME TYPE INVERTER DE PUISSANCE 24000 BTU/H DE MARQUE CARRIER OU EQUIVALENT Y COMPRIS DEPOSE DES CLIMATISEURS EXISTANTS TOUTES SUJETIONS D’INSTALATION :</w:t>
            </w:r>
          </w:p>
          <w:p w:rsidR="00D44224" w:rsidRPr="0016712B" w:rsidRDefault="00D44224" w:rsidP="00D44224">
            <w:pPr>
              <w:rPr>
                <w:lang w:val="fr-F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4543" w:rsidRDefault="00D94543" w:rsidP="00240114">
            <w:pPr>
              <w:jc w:val="center"/>
            </w:pPr>
          </w:p>
          <w:p w:rsidR="00D94543" w:rsidRDefault="00D94543" w:rsidP="00240114">
            <w:pPr>
              <w:jc w:val="center"/>
            </w:pPr>
          </w:p>
          <w:p w:rsidR="00D94543" w:rsidRDefault="00D94543" w:rsidP="00240114">
            <w:pPr>
              <w:jc w:val="center"/>
            </w:pPr>
          </w:p>
          <w:p w:rsidR="00CA38AB" w:rsidRPr="001A16E0" w:rsidRDefault="00CA38AB" w:rsidP="00240114">
            <w:pPr>
              <w:jc w:val="center"/>
            </w:pPr>
            <w:r w:rsidRPr="001A16E0">
              <w:t>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4543" w:rsidRDefault="00D94543" w:rsidP="00CA38AB">
            <w:pPr>
              <w:jc w:val="center"/>
            </w:pPr>
          </w:p>
          <w:p w:rsidR="00D94543" w:rsidRDefault="00D94543" w:rsidP="00CA38AB">
            <w:pPr>
              <w:jc w:val="center"/>
            </w:pPr>
          </w:p>
          <w:p w:rsidR="00D94543" w:rsidRDefault="00D94543" w:rsidP="00CA38AB">
            <w:pPr>
              <w:jc w:val="center"/>
            </w:pPr>
          </w:p>
          <w:p w:rsidR="00CA38AB" w:rsidRPr="001A16E0" w:rsidRDefault="00E9513F" w:rsidP="00CA38AB">
            <w:pPr>
              <w:jc w:val="center"/>
            </w:pPr>
            <w:r>
              <w:rPr>
                <w:rFonts w:hint="cs"/>
                <w:rtl/>
              </w:rPr>
              <w:t>20</w:t>
            </w:r>
          </w:p>
        </w:tc>
        <w:tc>
          <w:tcPr>
            <w:tcW w:w="1560" w:type="dxa"/>
          </w:tcPr>
          <w:p w:rsidR="00CA38AB" w:rsidRDefault="00CA38AB" w:rsidP="00CA38AB"/>
        </w:tc>
        <w:tc>
          <w:tcPr>
            <w:tcW w:w="1459" w:type="dxa"/>
            <w:gridSpan w:val="2"/>
          </w:tcPr>
          <w:p w:rsidR="00CA38AB" w:rsidRDefault="00CA38AB" w:rsidP="00CA38AB"/>
        </w:tc>
      </w:tr>
      <w:tr w:rsidR="00D94543" w:rsidTr="00BD7D32">
        <w:tc>
          <w:tcPr>
            <w:tcW w:w="9647" w:type="dxa"/>
            <w:gridSpan w:val="6"/>
            <w:tcBorders>
              <w:top w:val="nil"/>
              <w:left w:val="single" w:sz="8" w:space="0" w:color="auto"/>
              <w:bottom w:val="single" w:sz="8" w:space="0" w:color="auto"/>
            </w:tcBorders>
            <w:shd w:val="clear" w:color="000000" w:fill="FFFFCC"/>
            <w:vAlign w:val="center"/>
          </w:tcPr>
          <w:p w:rsidR="00D94543" w:rsidRDefault="00D94543" w:rsidP="00D94543">
            <w:pPr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TOTAL GENERAL  (HT)</w:t>
            </w:r>
          </w:p>
        </w:tc>
        <w:tc>
          <w:tcPr>
            <w:tcW w:w="1459" w:type="dxa"/>
            <w:gridSpan w:val="2"/>
          </w:tcPr>
          <w:p w:rsidR="00D94543" w:rsidRDefault="00D94543" w:rsidP="00016131"/>
        </w:tc>
      </w:tr>
      <w:tr w:rsidR="00D94543" w:rsidTr="00D06A83">
        <w:tc>
          <w:tcPr>
            <w:tcW w:w="96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CC"/>
            <w:vAlign w:val="center"/>
          </w:tcPr>
          <w:p w:rsidR="00D94543" w:rsidRDefault="00D94543" w:rsidP="00D94543">
            <w:pPr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TVA (20%)</w:t>
            </w:r>
          </w:p>
        </w:tc>
        <w:tc>
          <w:tcPr>
            <w:tcW w:w="1459" w:type="dxa"/>
            <w:gridSpan w:val="2"/>
          </w:tcPr>
          <w:p w:rsidR="00D94543" w:rsidRDefault="00D94543" w:rsidP="00016131"/>
        </w:tc>
      </w:tr>
      <w:tr w:rsidR="00D94543" w:rsidTr="000B51C2">
        <w:tc>
          <w:tcPr>
            <w:tcW w:w="96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CC"/>
            <w:vAlign w:val="center"/>
          </w:tcPr>
          <w:p w:rsidR="00D94543" w:rsidRDefault="00D94543" w:rsidP="00D94543">
            <w:pPr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TOTAL GENERAL  (TTC)</w:t>
            </w:r>
          </w:p>
        </w:tc>
        <w:tc>
          <w:tcPr>
            <w:tcW w:w="1459" w:type="dxa"/>
            <w:gridSpan w:val="2"/>
          </w:tcPr>
          <w:p w:rsidR="00D94543" w:rsidRDefault="00D94543" w:rsidP="00016131"/>
        </w:tc>
      </w:tr>
    </w:tbl>
    <w:p w:rsidR="00016131" w:rsidRDefault="00016131" w:rsidP="00016131">
      <w:pPr>
        <w:jc w:val="right"/>
        <w:rPr>
          <w:rFonts w:ascii="Calibri" w:eastAsia="Times New Roman" w:hAnsi="Calibri" w:cs="Calibri"/>
          <w:color w:val="000000"/>
          <w:lang w:eastAsia="fr-MA"/>
        </w:rPr>
      </w:pPr>
      <w:r w:rsidRPr="00016131">
        <w:rPr>
          <w:rFonts w:ascii="Calibri" w:eastAsia="Times New Roman" w:hAnsi="Calibri" w:cs="Calibri"/>
          <w:color w:val="000000"/>
          <w:lang w:eastAsia="fr-MA"/>
        </w:rPr>
        <w:t>fait à: ,,,,,,,,,,,,,,,,,,,,,,,,,,,,,,,,,,,,,,,,,,,,,,,,,,,,,,,,,,,,,,,,,,,,,,,,,,,,,</w:t>
      </w:r>
    </w:p>
    <w:p w:rsidR="00016131" w:rsidRDefault="00016131" w:rsidP="00016131">
      <w:pPr>
        <w:jc w:val="right"/>
      </w:pPr>
      <w:r w:rsidRPr="00016131">
        <w:rPr>
          <w:rFonts w:ascii="Calibri" w:eastAsia="Times New Roman" w:hAnsi="Calibri" w:cs="Calibri"/>
          <w:color w:val="000000"/>
          <w:lang w:eastAsia="fr-MA"/>
        </w:rPr>
        <w:t xml:space="preserve">Signature et cachet du </w:t>
      </w:r>
      <w:r w:rsidR="00D94543" w:rsidRPr="00016131">
        <w:rPr>
          <w:rFonts w:ascii="Calibri" w:eastAsia="Times New Roman" w:hAnsi="Calibri" w:cs="Calibri"/>
          <w:color w:val="000000"/>
          <w:lang w:eastAsia="fr-MA"/>
        </w:rPr>
        <w:t>concurrent</w:t>
      </w:r>
    </w:p>
    <w:sectPr w:rsidR="00016131" w:rsidSect="00281056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B310E7"/>
    <w:multiLevelType w:val="hybridMultilevel"/>
    <w:tmpl w:val="2E26CA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91467F"/>
    <w:multiLevelType w:val="hybridMultilevel"/>
    <w:tmpl w:val="5B96E6F2"/>
    <w:lvl w:ilvl="0" w:tplc="C3D093C4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131"/>
    <w:rsid w:val="00016131"/>
    <w:rsid w:val="0002258B"/>
    <w:rsid w:val="000326DA"/>
    <w:rsid w:val="00066CC9"/>
    <w:rsid w:val="00070709"/>
    <w:rsid w:val="00085A6B"/>
    <w:rsid w:val="000A2480"/>
    <w:rsid w:val="000C41C7"/>
    <w:rsid w:val="000F07F7"/>
    <w:rsid w:val="00130BDC"/>
    <w:rsid w:val="0016712B"/>
    <w:rsid w:val="00186729"/>
    <w:rsid w:val="00213401"/>
    <w:rsid w:val="00240114"/>
    <w:rsid w:val="002545EF"/>
    <w:rsid w:val="00281056"/>
    <w:rsid w:val="002F293A"/>
    <w:rsid w:val="00315318"/>
    <w:rsid w:val="00324943"/>
    <w:rsid w:val="00351F1B"/>
    <w:rsid w:val="00385A69"/>
    <w:rsid w:val="00401761"/>
    <w:rsid w:val="00476EF2"/>
    <w:rsid w:val="004E4B59"/>
    <w:rsid w:val="004E6D37"/>
    <w:rsid w:val="0052237E"/>
    <w:rsid w:val="00585931"/>
    <w:rsid w:val="00681B8D"/>
    <w:rsid w:val="006A2ECD"/>
    <w:rsid w:val="0078519F"/>
    <w:rsid w:val="008C0072"/>
    <w:rsid w:val="009124C4"/>
    <w:rsid w:val="00934BA2"/>
    <w:rsid w:val="00952877"/>
    <w:rsid w:val="009D5D4C"/>
    <w:rsid w:val="00A775FA"/>
    <w:rsid w:val="00AD5389"/>
    <w:rsid w:val="00B3086A"/>
    <w:rsid w:val="00B73BA0"/>
    <w:rsid w:val="00BA39DC"/>
    <w:rsid w:val="00C10309"/>
    <w:rsid w:val="00C411F1"/>
    <w:rsid w:val="00C67881"/>
    <w:rsid w:val="00CA38AB"/>
    <w:rsid w:val="00CA45D3"/>
    <w:rsid w:val="00CD7759"/>
    <w:rsid w:val="00D44224"/>
    <w:rsid w:val="00D94543"/>
    <w:rsid w:val="00DD4359"/>
    <w:rsid w:val="00E02FD6"/>
    <w:rsid w:val="00E9513F"/>
    <w:rsid w:val="00F66FF1"/>
    <w:rsid w:val="00FA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FF7C6"/>
  <w15:chartTrackingRefBased/>
  <w15:docId w15:val="{2B48FEBD-DF67-405F-B176-EABA2FFC6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16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aliases w:val="aaaaaa,Puce 03,Texte-Nelite,lp1,Bullet Number,Liste à puce - Normal,Bullet List,FooterText,numbered,List Paragraph11,Bulletr List Paragraph,列出段落,列出段落1,List Paragraph2,List Paragraph21,Listeafsnit1,Parágrafo da Lista1,MED LISTE"/>
    <w:basedOn w:val="Normal"/>
    <w:link w:val="ParagraphedelisteCar"/>
    <w:uiPriority w:val="34"/>
    <w:qFormat/>
    <w:rsid w:val="00016131"/>
    <w:pPr>
      <w:ind w:left="720"/>
      <w:contextualSpacing/>
    </w:pPr>
    <w:rPr>
      <w:kern w:val="2"/>
      <w14:ligatures w14:val="standardContextual"/>
    </w:rPr>
  </w:style>
  <w:style w:type="character" w:customStyle="1" w:styleId="ParagraphedelisteCar">
    <w:name w:val="Paragraphe de liste Car"/>
    <w:aliases w:val="aaaaaa Car,Puce 03 Car,Texte-Nelite Car,lp1 Car,Bullet Number Car,Liste à puce - Normal Car,Bullet List Car,FooterText Car,numbered Car,List Paragraph11 Car,Bulletr List Paragraph Car,列出段落 Car,列出段落1 Car,List Paragraph2 Car"/>
    <w:link w:val="Paragraphedeliste"/>
    <w:uiPriority w:val="34"/>
    <w:rsid w:val="00681B8D"/>
    <w:rPr>
      <w:kern w:val="2"/>
      <w14:ligatures w14:val="standardContextual"/>
    </w:rPr>
  </w:style>
  <w:style w:type="paragraph" w:customStyle="1" w:styleId="name">
    <w:name w:val="name"/>
    <w:basedOn w:val="Normal"/>
    <w:rsid w:val="00324943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02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02FD6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link w:val="CorpsdetexteCar"/>
    <w:uiPriority w:val="1"/>
    <w:qFormat/>
    <w:rsid w:val="0016712B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18"/>
      <w:szCs w:val="18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16712B"/>
    <w:rPr>
      <w:rFonts w:ascii="Microsoft Sans Serif" w:eastAsia="Microsoft Sans Serif" w:hAnsi="Microsoft Sans Serif" w:cs="Microsoft Sans Serif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9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DBM</cp:lastModifiedBy>
  <cp:revision>48</cp:revision>
  <cp:lastPrinted>2025-10-13T11:22:00Z</cp:lastPrinted>
  <dcterms:created xsi:type="dcterms:W3CDTF">2024-04-04T13:15:00Z</dcterms:created>
  <dcterms:modified xsi:type="dcterms:W3CDTF">2026-09-14T11:55:00Z</dcterms:modified>
</cp:coreProperties>
</file>