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FCE36" w14:textId="1BBD4E50" w:rsidR="006E1367" w:rsidRPr="004E3FD6" w:rsidRDefault="004E3FD6" w:rsidP="004E3FD6">
      <w:pPr>
        <w:spacing w:after="240" w:line="276" w:lineRule="auto"/>
        <w:rPr>
          <w:rFonts w:ascii="Arial Black" w:hAnsi="Arial Black" w:cs="Arial Black"/>
          <w:b/>
          <w:bCs/>
          <w:sz w:val="22"/>
          <w:szCs w:val="22"/>
        </w:rPr>
      </w:pPr>
      <w:r w:rsidRPr="004E3FD6">
        <w:rPr>
          <w:noProof/>
          <w:sz w:val="22"/>
          <w:szCs w:val="22"/>
        </w:rPr>
        <mc:AlternateContent>
          <mc:Choice Requires="wps">
            <w:drawing>
              <wp:inline distT="0" distB="0" distL="0" distR="0" wp14:anchorId="48721FF0" wp14:editId="5D4021F6">
                <wp:extent cx="6305550" cy="8963025"/>
                <wp:effectExtent l="19050" t="19050" r="38100" b="47625"/>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8963025"/>
                        </a:xfrm>
                        <a:prstGeom prst="foldedCorner">
                          <a:avLst>
                            <a:gd name="adj" fmla="val 236"/>
                          </a:avLst>
                        </a:prstGeom>
                        <a:solidFill>
                          <a:srgbClr val="FFFFFF"/>
                        </a:solidFill>
                        <a:ln w="57150">
                          <a:solidFill>
                            <a:srgbClr val="000000"/>
                          </a:solidFill>
                          <a:round/>
                          <a:headEnd/>
                          <a:tailEnd/>
                        </a:ln>
                      </wps:spPr>
                      <wps:txbx>
                        <w:txbxContent>
                          <w:p w14:paraId="6C464BEB" w14:textId="77777777" w:rsidR="004E3FD6" w:rsidRDefault="004E3FD6" w:rsidP="004E3FD6">
                            <w:pPr>
                              <w:pStyle w:val="Titre2"/>
                              <w:spacing w:line="276" w:lineRule="auto"/>
                              <w:rPr>
                                <w:rFonts w:asciiTheme="majorBidi" w:hAnsiTheme="majorBidi" w:cstheme="majorBidi"/>
                                <w:i w:val="0"/>
                                <w:iCs w:val="0"/>
                                <w:sz w:val="30"/>
                                <w:szCs w:val="30"/>
                                <w:lang w:val="en-US"/>
                              </w:rPr>
                            </w:pPr>
                          </w:p>
                          <w:p w14:paraId="5FDB64D0" w14:textId="77777777" w:rsidR="004E3FD6" w:rsidRPr="006B4C29" w:rsidRDefault="004E3FD6" w:rsidP="004E3FD6">
                            <w:pPr>
                              <w:pStyle w:val="Titre2"/>
                              <w:spacing w:line="276" w:lineRule="auto"/>
                              <w:rPr>
                                <w:rFonts w:asciiTheme="majorBidi" w:hAnsiTheme="majorBidi" w:cstheme="majorBidi"/>
                                <w:i w:val="0"/>
                                <w:iCs w:val="0"/>
                                <w:sz w:val="30"/>
                                <w:szCs w:val="30"/>
                                <w:u w:val="none"/>
                                <w:lang w:val="en-US"/>
                              </w:rPr>
                            </w:pPr>
                            <w:r w:rsidRPr="006B4C29">
                              <w:rPr>
                                <w:rFonts w:asciiTheme="majorBidi" w:hAnsiTheme="majorBidi" w:cstheme="majorBidi"/>
                                <w:i w:val="0"/>
                                <w:iCs w:val="0"/>
                                <w:noProof/>
                                <w:sz w:val="30"/>
                                <w:szCs w:val="30"/>
                                <w:u w:val="none"/>
                              </w:rPr>
                              <w:drawing>
                                <wp:inline distT="0" distB="0" distL="0" distR="0" wp14:anchorId="1BB6BBA0" wp14:editId="4C48B10E">
                                  <wp:extent cx="2711450" cy="1940560"/>
                                  <wp:effectExtent l="0" t="0" r="0" b="0"/>
                                  <wp:docPr id="21175795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79519" name="Imag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711450" cy="1940560"/>
                                          </a:xfrm>
                                          <a:prstGeom prst="rect">
                                            <a:avLst/>
                                          </a:prstGeom>
                                        </pic:spPr>
                                      </pic:pic>
                                    </a:graphicData>
                                  </a:graphic>
                                </wp:inline>
                              </w:drawing>
                            </w:r>
                          </w:p>
                          <w:p w14:paraId="7EB775DF" w14:textId="77777777" w:rsidR="004E3FD6" w:rsidRDefault="004E3FD6" w:rsidP="004E3FD6">
                            <w:pPr>
                              <w:pStyle w:val="Titre2"/>
                              <w:spacing w:line="276" w:lineRule="auto"/>
                              <w:rPr>
                                <w:rFonts w:asciiTheme="majorBidi" w:hAnsiTheme="majorBidi" w:cstheme="majorBidi"/>
                                <w:i w:val="0"/>
                                <w:iCs w:val="0"/>
                                <w:sz w:val="30"/>
                                <w:szCs w:val="30"/>
                                <w:lang w:val="en-US"/>
                              </w:rPr>
                            </w:pPr>
                          </w:p>
                          <w:p w14:paraId="5F31E4F2" w14:textId="77777777" w:rsidR="004E3FD6" w:rsidRDefault="004E3FD6" w:rsidP="004E3FD6">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 xml:space="preserve">SOCIETE REGIONALE MULTISERVICES </w:t>
                            </w:r>
                          </w:p>
                          <w:p w14:paraId="1828F859" w14:textId="77777777" w:rsidR="004E3FD6" w:rsidRPr="006B4C29" w:rsidRDefault="004E3FD6" w:rsidP="004E3FD6">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GUELMIM-OUED NOUN</w:t>
                            </w:r>
                          </w:p>
                          <w:p w14:paraId="76CC3F67" w14:textId="77777777" w:rsidR="004E3FD6" w:rsidRPr="006B4C29" w:rsidRDefault="004E3FD6" w:rsidP="004E3FD6">
                            <w:pPr>
                              <w:spacing w:line="276" w:lineRule="auto"/>
                              <w:jc w:val="center"/>
                              <w:rPr>
                                <w:rFonts w:asciiTheme="majorBidi" w:hAnsiTheme="majorBidi" w:cstheme="majorBidi"/>
                                <w:b/>
                                <w:bCs/>
                                <w:sz w:val="30"/>
                                <w:szCs w:val="30"/>
                                <w:u w:val="single"/>
                                <w:lang w:val="en-US"/>
                              </w:rPr>
                            </w:pPr>
                            <w:r w:rsidRPr="006B4C29">
                              <w:rPr>
                                <w:rFonts w:asciiTheme="majorBidi" w:hAnsiTheme="majorBidi" w:cstheme="majorBidi"/>
                                <w:b/>
                                <w:bCs/>
                                <w:sz w:val="30"/>
                                <w:szCs w:val="30"/>
                                <w:u w:val="single"/>
                                <w:lang w:val="en-US"/>
                              </w:rPr>
                              <w:t>SRM-GO</w:t>
                            </w:r>
                          </w:p>
                          <w:p w14:paraId="14A940CA" w14:textId="77777777" w:rsidR="004E3FD6" w:rsidRDefault="004E3FD6" w:rsidP="004E3FD6">
                            <w:pPr>
                              <w:spacing w:line="276" w:lineRule="auto"/>
                              <w:jc w:val="center"/>
                              <w:rPr>
                                <w:rFonts w:asciiTheme="majorBidi" w:hAnsiTheme="majorBidi" w:cstheme="majorBidi"/>
                                <w:b/>
                                <w:bCs/>
                                <w:sz w:val="30"/>
                                <w:szCs w:val="30"/>
                                <w:u w:val="single"/>
                                <w:lang w:val="en-US"/>
                              </w:rPr>
                            </w:pPr>
                          </w:p>
                          <w:p w14:paraId="3C274E4A" w14:textId="77777777" w:rsidR="004E3FD6" w:rsidRPr="006B4C29" w:rsidRDefault="004E3FD6" w:rsidP="004E3FD6">
                            <w:pPr>
                              <w:spacing w:line="276" w:lineRule="auto"/>
                              <w:jc w:val="center"/>
                              <w:rPr>
                                <w:rFonts w:asciiTheme="majorBidi" w:hAnsiTheme="majorBidi" w:cstheme="majorBidi"/>
                                <w:b/>
                                <w:bCs/>
                                <w:sz w:val="30"/>
                                <w:szCs w:val="30"/>
                                <w:u w:val="single"/>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1"/>
                            </w:tblGrid>
                            <w:tr w:rsidR="004E3FD6" w:rsidRPr="006B4C29" w14:paraId="7068EA56" w14:textId="77777777" w:rsidTr="006B4C29">
                              <w:trPr>
                                <w:trHeight w:val="259"/>
                              </w:trPr>
                              <w:tc>
                                <w:tcPr>
                                  <w:tcW w:w="9401" w:type="dxa"/>
                                  <w:shd w:val="clear" w:color="auto" w:fill="E6E6E6"/>
                                </w:tcPr>
                                <w:p w14:paraId="4AF33C9B" w14:textId="77777777" w:rsidR="004E3FD6" w:rsidRPr="006B4C29" w:rsidRDefault="004E3FD6" w:rsidP="006B4C29">
                                  <w:pPr>
                                    <w:spacing w:before="240" w:after="240"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Pièce 3 : BORDEREAU DES PRIX-DETAIL ESTIMATIF</w:t>
                                  </w:r>
                                </w:p>
                              </w:tc>
                            </w:tr>
                          </w:tbl>
                          <w:p w14:paraId="03F2D1E4" w14:textId="77777777" w:rsidR="004E3FD6" w:rsidRDefault="004E3FD6" w:rsidP="004E3FD6">
                            <w:pPr>
                              <w:spacing w:line="276" w:lineRule="auto"/>
                              <w:jc w:val="center"/>
                              <w:rPr>
                                <w:rFonts w:asciiTheme="majorBidi" w:hAnsiTheme="majorBidi" w:cstheme="majorBidi"/>
                                <w:b/>
                                <w:bCs/>
                                <w:sz w:val="30"/>
                                <w:szCs w:val="30"/>
                              </w:rPr>
                            </w:pPr>
                          </w:p>
                          <w:p w14:paraId="156AD9FE" w14:textId="77777777" w:rsidR="004E3FD6" w:rsidRDefault="004E3FD6" w:rsidP="004E3FD6">
                            <w:pPr>
                              <w:spacing w:line="276" w:lineRule="auto"/>
                              <w:jc w:val="center"/>
                              <w:rPr>
                                <w:rFonts w:asciiTheme="majorBidi" w:hAnsiTheme="majorBidi" w:cstheme="majorBidi"/>
                                <w:b/>
                                <w:bCs/>
                                <w:sz w:val="30"/>
                                <w:szCs w:val="30"/>
                              </w:rPr>
                            </w:pPr>
                          </w:p>
                          <w:p w14:paraId="3F39A7A9" w14:textId="77777777" w:rsidR="004E3FD6" w:rsidRPr="006B4C29" w:rsidRDefault="004E3FD6" w:rsidP="004E3FD6">
                            <w:pPr>
                              <w:spacing w:line="276" w:lineRule="auto"/>
                              <w:jc w:val="center"/>
                              <w:rPr>
                                <w:rFonts w:asciiTheme="majorBidi" w:hAnsiTheme="majorBidi" w:cstheme="majorBidi"/>
                                <w:b/>
                                <w:bCs/>
                                <w:sz w:val="30"/>
                                <w:szCs w:val="30"/>
                              </w:rPr>
                            </w:pPr>
                            <w:bookmarkStart w:id="0" w:name="_Hlk227917179"/>
                            <w:r w:rsidRPr="006B4C29">
                              <w:rPr>
                                <w:rFonts w:asciiTheme="majorBidi" w:hAnsiTheme="majorBidi" w:cstheme="majorBidi"/>
                                <w:b/>
                                <w:bCs/>
                                <w:sz w:val="30"/>
                                <w:szCs w:val="30"/>
                              </w:rPr>
                              <w:t>APPEL D’OFFRES OUVERT SUR OFFRES</w:t>
                            </w:r>
                          </w:p>
                          <w:p w14:paraId="21E1D5B0" w14:textId="3E380A75" w:rsidR="004E3FD6" w:rsidRPr="006B4C29" w:rsidRDefault="004E3FD6" w:rsidP="004E3FD6">
                            <w:pPr>
                              <w:spacing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 xml:space="preserve">DE PRIX N° </w:t>
                            </w:r>
                            <w:r>
                              <w:rPr>
                                <w:rFonts w:asciiTheme="majorBidi" w:hAnsiTheme="majorBidi" w:cstheme="majorBidi"/>
                                <w:b/>
                                <w:bCs/>
                                <w:sz w:val="30"/>
                                <w:szCs w:val="30"/>
                              </w:rPr>
                              <w:t>C</w:t>
                            </w:r>
                            <w:r w:rsidRPr="006B4C29">
                              <w:rPr>
                                <w:rFonts w:asciiTheme="majorBidi" w:hAnsiTheme="majorBidi" w:cstheme="majorBidi"/>
                                <w:b/>
                                <w:bCs/>
                                <w:sz w:val="30"/>
                                <w:szCs w:val="30"/>
                              </w:rPr>
                              <w:t>/</w:t>
                            </w:r>
                            <w:r>
                              <w:rPr>
                                <w:rFonts w:asciiTheme="majorBidi" w:hAnsiTheme="majorBidi" w:cstheme="majorBidi"/>
                                <w:b/>
                                <w:bCs/>
                                <w:sz w:val="30"/>
                                <w:szCs w:val="30"/>
                              </w:rPr>
                              <w:t>071</w:t>
                            </w:r>
                            <w:r w:rsidRPr="006B4C29">
                              <w:rPr>
                                <w:rFonts w:asciiTheme="majorBidi" w:hAnsiTheme="majorBidi" w:cstheme="majorBidi"/>
                                <w:b/>
                                <w:bCs/>
                                <w:sz w:val="30"/>
                                <w:szCs w:val="30"/>
                              </w:rPr>
                              <w:t>/26</w:t>
                            </w:r>
                          </w:p>
                          <w:bookmarkEnd w:id="0"/>
                          <w:p w14:paraId="6FCF8BDD" w14:textId="77777777" w:rsidR="004E3FD6" w:rsidRPr="006B4C29" w:rsidRDefault="004E3FD6" w:rsidP="004E3FD6">
                            <w:pPr>
                              <w:spacing w:line="276" w:lineRule="auto"/>
                              <w:jc w:val="center"/>
                              <w:rPr>
                                <w:rFonts w:asciiTheme="majorBidi" w:hAnsiTheme="majorBidi" w:cstheme="majorBidi"/>
                                <w:b/>
                                <w:bCs/>
                                <w:sz w:val="30"/>
                                <w:szCs w:val="30"/>
                              </w:rPr>
                            </w:pPr>
                          </w:p>
                          <w:p w14:paraId="08358FB4" w14:textId="77777777" w:rsidR="004E3FD6" w:rsidRPr="006B4C29" w:rsidRDefault="004E3FD6" w:rsidP="004E3FD6">
                            <w:pPr>
                              <w:spacing w:line="276" w:lineRule="auto"/>
                              <w:jc w:val="center"/>
                              <w:rPr>
                                <w:rFonts w:asciiTheme="majorBidi" w:hAnsiTheme="majorBidi" w:cstheme="majorBidi"/>
                                <w:b/>
                                <w:bCs/>
                                <w:sz w:val="30"/>
                                <w:szCs w:val="30"/>
                              </w:rPr>
                            </w:pPr>
                          </w:p>
                          <w:p w14:paraId="0BDC4103" w14:textId="2A7D2C97" w:rsidR="004E3FD6" w:rsidRPr="006B4C29" w:rsidRDefault="00256DAB" w:rsidP="00256DAB">
                            <w:pPr>
                              <w:spacing w:line="276" w:lineRule="auto"/>
                              <w:jc w:val="center"/>
                              <w:rPr>
                                <w:rFonts w:asciiTheme="majorBidi" w:hAnsiTheme="majorBidi" w:cstheme="majorBidi"/>
                                <w:sz w:val="30"/>
                                <w:szCs w:val="30"/>
                              </w:rPr>
                            </w:pPr>
                            <w:bookmarkStart w:id="1" w:name="_Hlk240378040"/>
                            <w:bookmarkStart w:id="2" w:name="_Hlk240378041"/>
                            <w:bookmarkStart w:id="3" w:name="_Hlk240378045"/>
                            <w:bookmarkStart w:id="4" w:name="_Hlk240378046"/>
                            <w:r w:rsidRPr="00256DAB">
                              <w:rPr>
                                <w:rFonts w:asciiTheme="majorBidi" w:hAnsiTheme="majorBidi" w:cstheme="majorBidi"/>
                                <w:b/>
                                <w:bCs/>
                                <w:sz w:val="30"/>
                                <w:szCs w:val="30"/>
                              </w:rPr>
                              <w:t>Location longue durée de deux (02) fourgons aménagés en agence mobile, sans chauffeur, y compris maintenance-entretien, assurances et assistance-dépannage</w:t>
                            </w:r>
                            <w:bookmarkEnd w:id="1"/>
                            <w:bookmarkEnd w:id="2"/>
                            <w:bookmarkEnd w:id="3"/>
                            <w:bookmarkEnd w:id="4"/>
                          </w:p>
                        </w:txbxContent>
                      </wps:txbx>
                      <wps:bodyPr rot="0" vert="horz" wrap="square" lIns="91440" tIns="45720" rIns="91440" bIns="45720" anchor="t" anchorCtr="0" upright="1">
                        <a:noAutofit/>
                      </wps:bodyPr>
                    </wps:wsp>
                  </a:graphicData>
                </a:graphic>
              </wp:inline>
            </w:drawing>
          </mc:Choice>
          <mc:Fallback>
            <w:pict>
              <v:shapetype w14:anchorId="48721FF0"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width:496.5pt;height:70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" adj="21549" strokeweight="4.5pt">
                <v:textbox>
                  <w:txbxContent>
                    <w:p w14:paraId="6C464BEB" w14:textId="77777777" w:rsidR="004E3FD6" w:rsidRDefault="004E3FD6" w:rsidP="004E3FD6">
                      <w:pPr>
                        <w:pStyle w:val="Titre2"/>
                        <w:spacing w:line="276" w:lineRule="auto"/>
                        <w:rPr>
                          <w:rFonts w:asciiTheme="majorBidi" w:hAnsiTheme="majorBidi" w:cstheme="majorBidi"/>
                          <w:i w:val="0"/>
                          <w:iCs w:val="0"/>
                          <w:sz w:val="30"/>
                          <w:szCs w:val="30"/>
                          <w:lang w:val="en-US"/>
                        </w:rPr>
                      </w:pPr>
                    </w:p>
                    <w:p w14:paraId="5FDB64D0" w14:textId="77777777" w:rsidR="004E3FD6" w:rsidRPr="006B4C29" w:rsidRDefault="004E3FD6" w:rsidP="004E3FD6">
                      <w:pPr>
                        <w:pStyle w:val="Titre2"/>
                        <w:spacing w:line="276" w:lineRule="auto"/>
                        <w:rPr>
                          <w:rFonts w:asciiTheme="majorBidi" w:hAnsiTheme="majorBidi" w:cstheme="majorBidi"/>
                          <w:i w:val="0"/>
                          <w:iCs w:val="0"/>
                          <w:sz w:val="30"/>
                          <w:szCs w:val="30"/>
                          <w:u w:val="none"/>
                          <w:lang w:val="en-US"/>
                        </w:rPr>
                      </w:pPr>
                      <w:r w:rsidRPr="006B4C29">
                        <w:rPr>
                          <w:rFonts w:asciiTheme="majorBidi" w:hAnsiTheme="majorBidi" w:cstheme="majorBidi"/>
                          <w:i w:val="0"/>
                          <w:iCs w:val="0"/>
                          <w:noProof/>
                          <w:sz w:val="30"/>
                          <w:szCs w:val="30"/>
                          <w:u w:val="none"/>
                        </w:rPr>
                        <w:drawing>
                          <wp:inline distT="0" distB="0" distL="0" distR="0" wp14:anchorId="1BB6BBA0" wp14:editId="4C48B10E">
                            <wp:extent cx="2711450" cy="1940560"/>
                            <wp:effectExtent l="0" t="0" r="0" b="0"/>
                            <wp:docPr id="21175795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79519" name="Imag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711450" cy="1940560"/>
                                    </a:xfrm>
                                    <a:prstGeom prst="rect">
                                      <a:avLst/>
                                    </a:prstGeom>
                                  </pic:spPr>
                                </pic:pic>
                              </a:graphicData>
                            </a:graphic>
                          </wp:inline>
                        </w:drawing>
                      </w:r>
                    </w:p>
                    <w:p w14:paraId="7EB775DF" w14:textId="77777777" w:rsidR="004E3FD6" w:rsidRDefault="004E3FD6" w:rsidP="004E3FD6">
                      <w:pPr>
                        <w:pStyle w:val="Titre2"/>
                        <w:spacing w:line="276" w:lineRule="auto"/>
                        <w:rPr>
                          <w:rFonts w:asciiTheme="majorBidi" w:hAnsiTheme="majorBidi" w:cstheme="majorBidi"/>
                          <w:i w:val="0"/>
                          <w:iCs w:val="0"/>
                          <w:sz w:val="30"/>
                          <w:szCs w:val="30"/>
                          <w:lang w:val="en-US"/>
                        </w:rPr>
                      </w:pPr>
                    </w:p>
                    <w:p w14:paraId="5F31E4F2" w14:textId="77777777" w:rsidR="004E3FD6" w:rsidRDefault="004E3FD6" w:rsidP="004E3FD6">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 xml:space="preserve">SOCIETE REGIONALE MULTISERVICES </w:t>
                      </w:r>
                    </w:p>
                    <w:p w14:paraId="1828F859" w14:textId="77777777" w:rsidR="004E3FD6" w:rsidRPr="006B4C29" w:rsidRDefault="004E3FD6" w:rsidP="004E3FD6">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GUELMIM-OUED NOUN</w:t>
                      </w:r>
                    </w:p>
                    <w:p w14:paraId="76CC3F67" w14:textId="77777777" w:rsidR="004E3FD6" w:rsidRPr="006B4C29" w:rsidRDefault="004E3FD6" w:rsidP="004E3FD6">
                      <w:pPr>
                        <w:spacing w:line="276" w:lineRule="auto"/>
                        <w:jc w:val="center"/>
                        <w:rPr>
                          <w:rFonts w:asciiTheme="majorBidi" w:hAnsiTheme="majorBidi" w:cstheme="majorBidi"/>
                          <w:b/>
                          <w:bCs/>
                          <w:sz w:val="30"/>
                          <w:szCs w:val="30"/>
                          <w:u w:val="single"/>
                          <w:lang w:val="en-US"/>
                        </w:rPr>
                      </w:pPr>
                      <w:r w:rsidRPr="006B4C29">
                        <w:rPr>
                          <w:rFonts w:asciiTheme="majorBidi" w:hAnsiTheme="majorBidi" w:cstheme="majorBidi"/>
                          <w:b/>
                          <w:bCs/>
                          <w:sz w:val="30"/>
                          <w:szCs w:val="30"/>
                          <w:u w:val="single"/>
                          <w:lang w:val="en-US"/>
                        </w:rPr>
                        <w:t>SRM-GO</w:t>
                      </w:r>
                    </w:p>
                    <w:p w14:paraId="14A940CA" w14:textId="77777777" w:rsidR="004E3FD6" w:rsidRDefault="004E3FD6" w:rsidP="004E3FD6">
                      <w:pPr>
                        <w:spacing w:line="276" w:lineRule="auto"/>
                        <w:jc w:val="center"/>
                        <w:rPr>
                          <w:rFonts w:asciiTheme="majorBidi" w:hAnsiTheme="majorBidi" w:cstheme="majorBidi"/>
                          <w:b/>
                          <w:bCs/>
                          <w:sz w:val="30"/>
                          <w:szCs w:val="30"/>
                          <w:u w:val="single"/>
                          <w:lang w:val="en-US"/>
                        </w:rPr>
                      </w:pPr>
                    </w:p>
                    <w:p w14:paraId="3C274E4A" w14:textId="77777777" w:rsidR="004E3FD6" w:rsidRPr="006B4C29" w:rsidRDefault="004E3FD6" w:rsidP="004E3FD6">
                      <w:pPr>
                        <w:spacing w:line="276" w:lineRule="auto"/>
                        <w:jc w:val="center"/>
                        <w:rPr>
                          <w:rFonts w:asciiTheme="majorBidi" w:hAnsiTheme="majorBidi" w:cstheme="majorBidi"/>
                          <w:b/>
                          <w:bCs/>
                          <w:sz w:val="30"/>
                          <w:szCs w:val="30"/>
                          <w:u w:val="single"/>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1"/>
                      </w:tblGrid>
                      <w:tr w:rsidR="004E3FD6" w:rsidRPr="006B4C29" w14:paraId="7068EA56" w14:textId="77777777" w:rsidTr="006B4C29">
                        <w:trPr>
                          <w:trHeight w:val="259"/>
                        </w:trPr>
                        <w:tc>
                          <w:tcPr>
                            <w:tcW w:w="9401" w:type="dxa"/>
                            <w:shd w:val="clear" w:color="auto" w:fill="E6E6E6"/>
                          </w:tcPr>
                          <w:p w14:paraId="4AF33C9B" w14:textId="77777777" w:rsidR="004E3FD6" w:rsidRPr="006B4C29" w:rsidRDefault="004E3FD6" w:rsidP="006B4C29">
                            <w:pPr>
                              <w:spacing w:before="240" w:after="240"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Pièce 3 : BORDEREAU DES PRIX-DETAIL ESTIMATIF</w:t>
                            </w:r>
                          </w:p>
                        </w:tc>
                      </w:tr>
                    </w:tbl>
                    <w:p w14:paraId="03F2D1E4" w14:textId="77777777" w:rsidR="004E3FD6" w:rsidRDefault="004E3FD6" w:rsidP="004E3FD6">
                      <w:pPr>
                        <w:spacing w:line="276" w:lineRule="auto"/>
                        <w:jc w:val="center"/>
                        <w:rPr>
                          <w:rFonts w:asciiTheme="majorBidi" w:hAnsiTheme="majorBidi" w:cstheme="majorBidi"/>
                          <w:b/>
                          <w:bCs/>
                          <w:sz w:val="30"/>
                          <w:szCs w:val="30"/>
                        </w:rPr>
                      </w:pPr>
                    </w:p>
                    <w:p w14:paraId="156AD9FE" w14:textId="77777777" w:rsidR="004E3FD6" w:rsidRDefault="004E3FD6" w:rsidP="004E3FD6">
                      <w:pPr>
                        <w:spacing w:line="276" w:lineRule="auto"/>
                        <w:jc w:val="center"/>
                        <w:rPr>
                          <w:rFonts w:asciiTheme="majorBidi" w:hAnsiTheme="majorBidi" w:cstheme="majorBidi"/>
                          <w:b/>
                          <w:bCs/>
                          <w:sz w:val="30"/>
                          <w:szCs w:val="30"/>
                        </w:rPr>
                      </w:pPr>
                    </w:p>
                    <w:p w14:paraId="3F39A7A9" w14:textId="77777777" w:rsidR="004E3FD6" w:rsidRPr="006B4C29" w:rsidRDefault="004E3FD6" w:rsidP="004E3FD6">
                      <w:pPr>
                        <w:spacing w:line="276" w:lineRule="auto"/>
                        <w:jc w:val="center"/>
                        <w:rPr>
                          <w:rFonts w:asciiTheme="majorBidi" w:hAnsiTheme="majorBidi" w:cstheme="majorBidi"/>
                          <w:b/>
                          <w:bCs/>
                          <w:sz w:val="30"/>
                          <w:szCs w:val="30"/>
                        </w:rPr>
                      </w:pPr>
                      <w:bookmarkStart w:id="5" w:name="_Hlk227917179"/>
                      <w:r w:rsidRPr="006B4C29">
                        <w:rPr>
                          <w:rFonts w:asciiTheme="majorBidi" w:hAnsiTheme="majorBidi" w:cstheme="majorBidi"/>
                          <w:b/>
                          <w:bCs/>
                          <w:sz w:val="30"/>
                          <w:szCs w:val="30"/>
                        </w:rPr>
                        <w:t>APPEL D’OFFRES OUVERT SUR OFFRES</w:t>
                      </w:r>
                    </w:p>
                    <w:p w14:paraId="21E1D5B0" w14:textId="3E380A75" w:rsidR="004E3FD6" w:rsidRPr="006B4C29" w:rsidRDefault="004E3FD6" w:rsidP="004E3FD6">
                      <w:pPr>
                        <w:spacing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 xml:space="preserve">DE PRIX N° </w:t>
                      </w:r>
                      <w:r>
                        <w:rPr>
                          <w:rFonts w:asciiTheme="majorBidi" w:hAnsiTheme="majorBidi" w:cstheme="majorBidi"/>
                          <w:b/>
                          <w:bCs/>
                          <w:sz w:val="30"/>
                          <w:szCs w:val="30"/>
                        </w:rPr>
                        <w:t>C</w:t>
                      </w:r>
                      <w:r w:rsidRPr="006B4C29">
                        <w:rPr>
                          <w:rFonts w:asciiTheme="majorBidi" w:hAnsiTheme="majorBidi" w:cstheme="majorBidi"/>
                          <w:b/>
                          <w:bCs/>
                          <w:sz w:val="30"/>
                          <w:szCs w:val="30"/>
                        </w:rPr>
                        <w:t>/</w:t>
                      </w:r>
                      <w:r>
                        <w:rPr>
                          <w:rFonts w:asciiTheme="majorBidi" w:hAnsiTheme="majorBidi" w:cstheme="majorBidi"/>
                          <w:b/>
                          <w:bCs/>
                          <w:sz w:val="30"/>
                          <w:szCs w:val="30"/>
                        </w:rPr>
                        <w:t>071</w:t>
                      </w:r>
                      <w:r w:rsidRPr="006B4C29">
                        <w:rPr>
                          <w:rFonts w:asciiTheme="majorBidi" w:hAnsiTheme="majorBidi" w:cstheme="majorBidi"/>
                          <w:b/>
                          <w:bCs/>
                          <w:sz w:val="30"/>
                          <w:szCs w:val="30"/>
                        </w:rPr>
                        <w:t>/26</w:t>
                      </w:r>
                    </w:p>
                    <w:bookmarkEnd w:id="5"/>
                    <w:p w14:paraId="6FCF8BDD" w14:textId="77777777" w:rsidR="004E3FD6" w:rsidRPr="006B4C29" w:rsidRDefault="004E3FD6" w:rsidP="004E3FD6">
                      <w:pPr>
                        <w:spacing w:line="276" w:lineRule="auto"/>
                        <w:jc w:val="center"/>
                        <w:rPr>
                          <w:rFonts w:asciiTheme="majorBidi" w:hAnsiTheme="majorBidi" w:cstheme="majorBidi"/>
                          <w:b/>
                          <w:bCs/>
                          <w:sz w:val="30"/>
                          <w:szCs w:val="30"/>
                        </w:rPr>
                      </w:pPr>
                    </w:p>
                    <w:p w14:paraId="08358FB4" w14:textId="77777777" w:rsidR="004E3FD6" w:rsidRPr="006B4C29" w:rsidRDefault="004E3FD6" w:rsidP="004E3FD6">
                      <w:pPr>
                        <w:spacing w:line="276" w:lineRule="auto"/>
                        <w:jc w:val="center"/>
                        <w:rPr>
                          <w:rFonts w:asciiTheme="majorBidi" w:hAnsiTheme="majorBidi" w:cstheme="majorBidi"/>
                          <w:b/>
                          <w:bCs/>
                          <w:sz w:val="30"/>
                          <w:szCs w:val="30"/>
                        </w:rPr>
                      </w:pPr>
                    </w:p>
                    <w:p w14:paraId="0BDC4103" w14:textId="2A7D2C97" w:rsidR="004E3FD6" w:rsidRPr="006B4C29" w:rsidRDefault="00256DAB" w:rsidP="00256DAB">
                      <w:pPr>
                        <w:spacing w:line="276" w:lineRule="auto"/>
                        <w:jc w:val="center"/>
                        <w:rPr>
                          <w:rFonts w:asciiTheme="majorBidi" w:hAnsiTheme="majorBidi" w:cstheme="majorBidi"/>
                          <w:sz w:val="30"/>
                          <w:szCs w:val="30"/>
                        </w:rPr>
                      </w:pPr>
                      <w:bookmarkStart w:id="6" w:name="_Hlk240378040"/>
                      <w:bookmarkStart w:id="7" w:name="_Hlk240378041"/>
                      <w:bookmarkStart w:id="8" w:name="_Hlk240378045"/>
                      <w:bookmarkStart w:id="9" w:name="_Hlk240378046"/>
                      <w:r w:rsidRPr="00256DAB">
                        <w:rPr>
                          <w:rFonts w:asciiTheme="majorBidi" w:hAnsiTheme="majorBidi" w:cstheme="majorBidi"/>
                          <w:b/>
                          <w:bCs/>
                          <w:sz w:val="30"/>
                          <w:szCs w:val="30"/>
                        </w:rPr>
                        <w:t>Location longue durée de deux (02) fourgons aménagés en agence mobile, sans chauffeur, y compris maintenance-entretien, assurances et assistance-dépannage</w:t>
                      </w:r>
                      <w:bookmarkEnd w:id="6"/>
                      <w:bookmarkEnd w:id="7"/>
                      <w:bookmarkEnd w:id="8"/>
                      <w:bookmarkEnd w:id="9"/>
                    </w:p>
                  </w:txbxContent>
                </v:textbox>
                <w10:anchorlock/>
              </v:shape>
            </w:pict>
          </mc:Fallback>
        </mc:AlternateContent>
      </w:r>
    </w:p>
    <w:p w14:paraId="2C23C56B" w14:textId="6043209D" w:rsidR="00D765EE" w:rsidRPr="00D765EE" w:rsidRDefault="00D765EE" w:rsidP="004E3FD6">
      <w:pPr>
        <w:spacing w:after="240" w:line="276" w:lineRule="auto"/>
        <w:jc w:val="center"/>
        <w:rPr>
          <w:b/>
          <w:bCs/>
          <w:sz w:val="22"/>
          <w:szCs w:val="22"/>
        </w:rPr>
      </w:pPr>
      <w:r w:rsidRPr="00D765EE">
        <w:rPr>
          <w:b/>
          <w:bCs/>
          <w:sz w:val="22"/>
          <w:szCs w:val="22"/>
        </w:rPr>
        <w:lastRenderedPageBreak/>
        <w:t>APPEL D’OFFRES OUVERT SUR OFFRES</w:t>
      </w:r>
      <w:r w:rsidRPr="004E3FD6">
        <w:rPr>
          <w:b/>
          <w:bCs/>
          <w:sz w:val="22"/>
          <w:szCs w:val="22"/>
        </w:rPr>
        <w:t xml:space="preserve"> </w:t>
      </w:r>
      <w:r w:rsidRPr="00D765EE">
        <w:rPr>
          <w:b/>
          <w:bCs/>
          <w:sz w:val="22"/>
          <w:szCs w:val="22"/>
        </w:rPr>
        <w:t>DE PRIX N° C/071/26</w:t>
      </w:r>
    </w:p>
    <w:p w14:paraId="03B501C5" w14:textId="37D4F455" w:rsidR="00D765EE" w:rsidRPr="00D765EE" w:rsidRDefault="00D765EE" w:rsidP="004E3FD6">
      <w:pPr>
        <w:bidi/>
        <w:spacing w:after="240" w:line="276" w:lineRule="auto"/>
        <w:jc w:val="center"/>
        <w:rPr>
          <w:b/>
          <w:bCs/>
          <w:sz w:val="22"/>
          <w:szCs w:val="22"/>
        </w:rPr>
      </w:pPr>
      <w:r w:rsidRPr="004E3FD6">
        <w:rPr>
          <w:b/>
          <w:bCs/>
          <w:sz w:val="22"/>
          <w:szCs w:val="22"/>
        </w:rPr>
        <w:t xml:space="preserve">Objet : </w:t>
      </w:r>
      <w:r w:rsidRPr="00D765EE">
        <w:rPr>
          <w:b/>
          <w:bCs/>
          <w:sz w:val="22"/>
          <w:szCs w:val="22"/>
        </w:rPr>
        <w:t>Location longue durée de deux (02) fourgons aménagés en agence mobile, sans chauffeur, y compris maintenance-entretien, assurances et assistance-dépannage</w:t>
      </w:r>
    </w:p>
    <w:p w14:paraId="108D8BA9" w14:textId="3DDDB920" w:rsidR="006E1367" w:rsidRPr="004E3FD6" w:rsidRDefault="00FC5B93" w:rsidP="004E3FD6">
      <w:pPr>
        <w:spacing w:after="240" w:line="276" w:lineRule="auto"/>
        <w:jc w:val="center"/>
        <w:rPr>
          <w:b/>
          <w:bCs/>
          <w:sz w:val="22"/>
          <w:szCs w:val="22"/>
        </w:rPr>
      </w:pPr>
      <w:r w:rsidRPr="004E3FD6">
        <w:rPr>
          <w:b/>
          <w:bCs/>
          <w:sz w:val="22"/>
          <w:szCs w:val="22"/>
        </w:rPr>
        <w:t>Bordereau des prix – Détail estimatif</w:t>
      </w:r>
    </w:p>
    <w:tbl>
      <w:tblPr>
        <w:tblStyle w:val="Grilledutableau3"/>
        <w:tblW w:w="10774" w:type="dxa"/>
        <w:tblInd w:w="-431" w:type="dxa"/>
        <w:tblLook w:val="04A0" w:firstRow="1" w:lastRow="0" w:firstColumn="1" w:lastColumn="0" w:noHBand="0" w:noVBand="1"/>
      </w:tblPr>
      <w:tblGrid>
        <w:gridCol w:w="705"/>
        <w:gridCol w:w="4674"/>
        <w:gridCol w:w="1284"/>
        <w:gridCol w:w="1134"/>
        <w:gridCol w:w="1550"/>
        <w:gridCol w:w="1427"/>
      </w:tblGrid>
      <w:tr w:rsidR="00226B10" w:rsidRPr="004E3FD6" w14:paraId="649FD72B" w14:textId="77777777" w:rsidTr="004E3FD6">
        <w:trPr>
          <w:trHeight w:val="451"/>
        </w:trPr>
        <w:tc>
          <w:tcPr>
            <w:tcW w:w="705" w:type="dxa"/>
            <w:vMerge w:val="restart"/>
            <w:shd w:val="clear" w:color="auto" w:fill="E7E6E6" w:themeFill="background2"/>
            <w:vAlign w:val="center"/>
          </w:tcPr>
          <w:p w14:paraId="0FE93742"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 xml:space="preserve">N° </w:t>
            </w:r>
          </w:p>
          <w:p w14:paraId="00F98D70" w14:textId="77777777" w:rsidR="00226B10" w:rsidRPr="004E3FD6" w:rsidRDefault="00226B10" w:rsidP="004E3FD6">
            <w:pPr>
              <w:spacing w:line="276" w:lineRule="auto"/>
              <w:jc w:val="center"/>
              <w:rPr>
                <w:rFonts w:asciiTheme="majorBidi" w:hAnsiTheme="majorBidi" w:cstheme="majorBidi"/>
                <w:b/>
                <w:bCs/>
              </w:rPr>
            </w:pPr>
            <w:proofErr w:type="gramStart"/>
            <w:r w:rsidRPr="004E3FD6">
              <w:rPr>
                <w:rFonts w:asciiTheme="majorBidi" w:hAnsiTheme="majorBidi" w:cstheme="majorBidi"/>
                <w:b/>
                <w:bCs/>
              </w:rPr>
              <w:t>du</w:t>
            </w:r>
            <w:proofErr w:type="gramEnd"/>
            <w:r w:rsidRPr="004E3FD6">
              <w:rPr>
                <w:rFonts w:asciiTheme="majorBidi" w:hAnsiTheme="majorBidi" w:cstheme="majorBidi"/>
                <w:b/>
                <w:bCs/>
              </w:rPr>
              <w:t xml:space="preserve"> poste</w:t>
            </w:r>
          </w:p>
        </w:tc>
        <w:tc>
          <w:tcPr>
            <w:tcW w:w="4674" w:type="dxa"/>
            <w:shd w:val="clear" w:color="auto" w:fill="E7E6E6" w:themeFill="background2"/>
            <w:vAlign w:val="center"/>
          </w:tcPr>
          <w:p w14:paraId="00B3A67B"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Désignation des prestations</w:t>
            </w:r>
          </w:p>
        </w:tc>
        <w:tc>
          <w:tcPr>
            <w:tcW w:w="1284" w:type="dxa"/>
            <w:shd w:val="clear" w:color="auto" w:fill="E7E6E6" w:themeFill="background2"/>
            <w:vAlign w:val="center"/>
          </w:tcPr>
          <w:p w14:paraId="07067748"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Unité de mesure ou de compte</w:t>
            </w:r>
          </w:p>
        </w:tc>
        <w:tc>
          <w:tcPr>
            <w:tcW w:w="1134" w:type="dxa"/>
            <w:shd w:val="clear" w:color="auto" w:fill="E7E6E6" w:themeFill="background2"/>
            <w:vAlign w:val="center"/>
          </w:tcPr>
          <w:p w14:paraId="1E1AC5C8"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Quantité</w:t>
            </w:r>
          </w:p>
        </w:tc>
        <w:tc>
          <w:tcPr>
            <w:tcW w:w="1550" w:type="dxa"/>
            <w:shd w:val="clear" w:color="auto" w:fill="E7E6E6" w:themeFill="background2"/>
            <w:vAlign w:val="center"/>
          </w:tcPr>
          <w:p w14:paraId="1F0DAE31" w14:textId="77777777" w:rsid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 xml:space="preserve">Prix unitaire en DH </w:t>
            </w:r>
            <w:r w:rsidR="004E3FD6">
              <w:rPr>
                <w:rFonts w:asciiTheme="majorBidi" w:hAnsiTheme="majorBidi" w:cstheme="majorBidi"/>
                <w:b/>
                <w:bCs/>
              </w:rPr>
              <w:t>HT</w:t>
            </w:r>
            <w:r w:rsidRPr="004E3FD6">
              <w:rPr>
                <w:rFonts w:asciiTheme="majorBidi" w:hAnsiTheme="majorBidi" w:cstheme="majorBidi"/>
                <w:b/>
                <w:bCs/>
              </w:rPr>
              <w:t xml:space="preserve"> </w:t>
            </w:r>
          </w:p>
          <w:p w14:paraId="042252D6" w14:textId="5589B5BB"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w:t>
            </w:r>
            <w:proofErr w:type="gramStart"/>
            <w:r w:rsidRPr="004E3FD6">
              <w:rPr>
                <w:rFonts w:asciiTheme="majorBidi" w:hAnsiTheme="majorBidi" w:cstheme="majorBidi"/>
                <w:b/>
                <w:bCs/>
              </w:rPr>
              <w:t>en</w:t>
            </w:r>
            <w:proofErr w:type="gramEnd"/>
            <w:r w:rsidRPr="004E3FD6">
              <w:rPr>
                <w:rFonts w:asciiTheme="majorBidi" w:hAnsiTheme="majorBidi" w:cstheme="majorBidi"/>
                <w:b/>
                <w:bCs/>
              </w:rPr>
              <w:t xml:space="preserve"> chiffres)</w:t>
            </w:r>
          </w:p>
        </w:tc>
        <w:tc>
          <w:tcPr>
            <w:tcW w:w="1427" w:type="dxa"/>
            <w:shd w:val="clear" w:color="auto" w:fill="E7E6E6" w:themeFill="background2"/>
            <w:vAlign w:val="center"/>
          </w:tcPr>
          <w:p w14:paraId="37A27910" w14:textId="77777777" w:rsid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 xml:space="preserve">Total </w:t>
            </w:r>
          </w:p>
          <w:p w14:paraId="33D0998F" w14:textId="6AE03D74"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w:t>
            </w:r>
            <w:proofErr w:type="gramStart"/>
            <w:r w:rsidRPr="004E3FD6">
              <w:rPr>
                <w:rFonts w:asciiTheme="majorBidi" w:hAnsiTheme="majorBidi" w:cstheme="majorBidi"/>
                <w:b/>
                <w:bCs/>
              </w:rPr>
              <w:t>en</w:t>
            </w:r>
            <w:proofErr w:type="gramEnd"/>
            <w:r w:rsidRPr="004E3FD6">
              <w:rPr>
                <w:rFonts w:asciiTheme="majorBidi" w:hAnsiTheme="majorBidi" w:cstheme="majorBidi"/>
                <w:b/>
                <w:bCs/>
              </w:rPr>
              <w:t xml:space="preserve"> chiffres)</w:t>
            </w:r>
          </w:p>
        </w:tc>
      </w:tr>
      <w:tr w:rsidR="00226B10" w:rsidRPr="004E3FD6" w14:paraId="3197F6BF" w14:textId="77777777" w:rsidTr="004E3FD6">
        <w:trPr>
          <w:trHeight w:val="451"/>
        </w:trPr>
        <w:tc>
          <w:tcPr>
            <w:tcW w:w="705" w:type="dxa"/>
            <w:vMerge/>
            <w:shd w:val="clear" w:color="auto" w:fill="E7E6E6" w:themeFill="background2"/>
            <w:vAlign w:val="center"/>
          </w:tcPr>
          <w:p w14:paraId="630E6CC1" w14:textId="77777777" w:rsidR="00226B10" w:rsidRPr="004E3FD6" w:rsidRDefault="00226B10" w:rsidP="004E3FD6">
            <w:pPr>
              <w:spacing w:line="276" w:lineRule="auto"/>
              <w:jc w:val="center"/>
              <w:rPr>
                <w:rFonts w:asciiTheme="majorBidi" w:hAnsiTheme="majorBidi" w:cstheme="majorBidi"/>
                <w:b/>
                <w:bCs/>
              </w:rPr>
            </w:pPr>
          </w:p>
        </w:tc>
        <w:tc>
          <w:tcPr>
            <w:tcW w:w="4674" w:type="dxa"/>
            <w:shd w:val="clear" w:color="auto" w:fill="E7E6E6" w:themeFill="background2"/>
            <w:vAlign w:val="center"/>
          </w:tcPr>
          <w:p w14:paraId="3B6F03AD"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1</w:t>
            </w:r>
          </w:p>
        </w:tc>
        <w:tc>
          <w:tcPr>
            <w:tcW w:w="1284" w:type="dxa"/>
            <w:shd w:val="clear" w:color="auto" w:fill="E7E6E6" w:themeFill="background2"/>
            <w:vAlign w:val="center"/>
          </w:tcPr>
          <w:p w14:paraId="2CECDC57"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2</w:t>
            </w:r>
          </w:p>
        </w:tc>
        <w:tc>
          <w:tcPr>
            <w:tcW w:w="1134" w:type="dxa"/>
            <w:shd w:val="clear" w:color="auto" w:fill="E7E6E6" w:themeFill="background2"/>
            <w:vAlign w:val="center"/>
          </w:tcPr>
          <w:p w14:paraId="15CDBCF1"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3</w:t>
            </w:r>
          </w:p>
        </w:tc>
        <w:tc>
          <w:tcPr>
            <w:tcW w:w="1550" w:type="dxa"/>
            <w:shd w:val="clear" w:color="auto" w:fill="E7E6E6" w:themeFill="background2"/>
            <w:vAlign w:val="center"/>
          </w:tcPr>
          <w:p w14:paraId="10D61A08"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4</w:t>
            </w:r>
          </w:p>
        </w:tc>
        <w:tc>
          <w:tcPr>
            <w:tcW w:w="1427" w:type="dxa"/>
            <w:shd w:val="clear" w:color="auto" w:fill="E7E6E6" w:themeFill="background2"/>
            <w:vAlign w:val="center"/>
          </w:tcPr>
          <w:p w14:paraId="00B16C64"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5=3x4</w:t>
            </w:r>
          </w:p>
        </w:tc>
      </w:tr>
      <w:tr w:rsidR="000A6775" w:rsidRPr="004E3FD6" w14:paraId="28C6AC1E" w14:textId="77777777" w:rsidTr="004E3FD6">
        <w:tc>
          <w:tcPr>
            <w:tcW w:w="705" w:type="dxa"/>
            <w:vAlign w:val="center"/>
          </w:tcPr>
          <w:p w14:paraId="2DE1BCA1" w14:textId="77777777" w:rsidR="000A6775" w:rsidRPr="004E3FD6" w:rsidRDefault="00774DAC" w:rsidP="004E3FD6">
            <w:pPr>
              <w:spacing w:line="276" w:lineRule="auto"/>
              <w:jc w:val="center"/>
              <w:rPr>
                <w:rFonts w:asciiTheme="majorBidi" w:hAnsiTheme="majorBidi" w:cstheme="majorBidi"/>
              </w:rPr>
            </w:pPr>
            <w:r w:rsidRPr="004E3FD6">
              <w:rPr>
                <w:rFonts w:asciiTheme="majorBidi" w:hAnsiTheme="majorBidi" w:cstheme="majorBidi"/>
              </w:rPr>
              <w:t>1</w:t>
            </w:r>
          </w:p>
        </w:tc>
        <w:tc>
          <w:tcPr>
            <w:tcW w:w="4674" w:type="dxa"/>
          </w:tcPr>
          <w:p w14:paraId="480E3727" w14:textId="5DDF1D73" w:rsidR="000A6775" w:rsidRPr="004E3FD6" w:rsidRDefault="004E3FD6" w:rsidP="004E3FD6">
            <w:pPr>
              <w:spacing w:line="276" w:lineRule="auto"/>
              <w:jc w:val="both"/>
              <w:rPr>
                <w:rFonts w:asciiTheme="majorBidi" w:hAnsiTheme="majorBidi" w:cstheme="majorBidi"/>
                <w:b/>
                <w:bCs/>
              </w:rPr>
            </w:pPr>
            <w:r w:rsidRPr="004E3FD6">
              <w:rPr>
                <w:rFonts w:asciiTheme="majorBidi" w:hAnsiTheme="majorBidi" w:cstheme="majorBidi"/>
                <w:color w:val="000000"/>
              </w:rPr>
              <w:t>Location longue durée de deux (02) fourgons aménagés en agence mobile sans chauffeur, y compris maintenance-entretien, assurances et assistance-dépannage</w:t>
            </w:r>
          </w:p>
        </w:tc>
        <w:tc>
          <w:tcPr>
            <w:tcW w:w="1284" w:type="dxa"/>
            <w:vAlign w:val="center"/>
          </w:tcPr>
          <w:p w14:paraId="6466C060" w14:textId="4E52E76E" w:rsidR="000A6775" w:rsidRPr="004E3FD6" w:rsidRDefault="007E320B" w:rsidP="004E3FD6">
            <w:pPr>
              <w:spacing w:line="276" w:lineRule="auto"/>
              <w:jc w:val="center"/>
              <w:rPr>
                <w:rFonts w:asciiTheme="majorBidi" w:hAnsiTheme="majorBidi" w:cstheme="majorBidi"/>
              </w:rPr>
            </w:pPr>
            <w:r w:rsidRPr="004E3FD6">
              <w:rPr>
                <w:rFonts w:asciiTheme="majorBidi" w:hAnsiTheme="majorBidi" w:cstheme="majorBidi"/>
              </w:rPr>
              <w:t>MOIS</w:t>
            </w:r>
          </w:p>
        </w:tc>
        <w:tc>
          <w:tcPr>
            <w:tcW w:w="1134" w:type="dxa"/>
            <w:vAlign w:val="center"/>
          </w:tcPr>
          <w:p w14:paraId="54EF05EE" w14:textId="5DBD3701" w:rsidR="000A6775" w:rsidRPr="004E3FD6" w:rsidRDefault="007E320B" w:rsidP="004E3FD6">
            <w:pPr>
              <w:spacing w:line="276" w:lineRule="auto"/>
              <w:jc w:val="center"/>
              <w:rPr>
                <w:rFonts w:asciiTheme="majorBidi" w:hAnsiTheme="majorBidi" w:cstheme="majorBidi"/>
              </w:rPr>
            </w:pPr>
            <w:r w:rsidRPr="004E3FD6">
              <w:rPr>
                <w:rFonts w:asciiTheme="majorBidi" w:hAnsiTheme="majorBidi" w:cstheme="majorBidi"/>
              </w:rPr>
              <w:t>36</w:t>
            </w:r>
          </w:p>
        </w:tc>
        <w:tc>
          <w:tcPr>
            <w:tcW w:w="1550" w:type="dxa"/>
          </w:tcPr>
          <w:p w14:paraId="70C35A3E" w14:textId="1342B955" w:rsidR="000A6775" w:rsidRPr="004E3FD6" w:rsidRDefault="000A6775" w:rsidP="004E3FD6">
            <w:pPr>
              <w:spacing w:line="276" w:lineRule="auto"/>
              <w:jc w:val="center"/>
              <w:rPr>
                <w:rFonts w:asciiTheme="majorBidi" w:hAnsiTheme="majorBidi" w:cstheme="majorBidi"/>
                <w:b/>
                <w:bCs/>
              </w:rPr>
            </w:pPr>
          </w:p>
        </w:tc>
        <w:tc>
          <w:tcPr>
            <w:tcW w:w="1427" w:type="dxa"/>
          </w:tcPr>
          <w:p w14:paraId="1169F41D" w14:textId="01CCB338" w:rsidR="000A6775" w:rsidRPr="004E3FD6" w:rsidRDefault="000A6775" w:rsidP="004E3FD6">
            <w:pPr>
              <w:spacing w:line="276" w:lineRule="auto"/>
              <w:jc w:val="center"/>
              <w:rPr>
                <w:rFonts w:asciiTheme="majorBidi" w:hAnsiTheme="majorBidi" w:cstheme="majorBidi"/>
                <w:b/>
                <w:bCs/>
              </w:rPr>
            </w:pPr>
          </w:p>
        </w:tc>
      </w:tr>
      <w:tr w:rsidR="000A6775" w:rsidRPr="004E3FD6" w14:paraId="6107A9AA" w14:textId="77777777" w:rsidTr="004E3FD6">
        <w:trPr>
          <w:trHeight w:val="421"/>
        </w:trPr>
        <w:tc>
          <w:tcPr>
            <w:tcW w:w="9347" w:type="dxa"/>
            <w:gridSpan w:val="5"/>
            <w:vAlign w:val="center"/>
          </w:tcPr>
          <w:p w14:paraId="27B5F1A6" w14:textId="77777777" w:rsidR="000A6775" w:rsidRPr="004E3FD6" w:rsidRDefault="000A6775" w:rsidP="004E3FD6">
            <w:pPr>
              <w:spacing w:line="276" w:lineRule="auto"/>
              <w:jc w:val="center"/>
              <w:rPr>
                <w:rFonts w:asciiTheme="majorBidi" w:hAnsiTheme="majorBidi" w:cstheme="majorBidi"/>
                <w:b/>
                <w:bCs/>
              </w:rPr>
            </w:pPr>
            <w:r w:rsidRPr="004E3FD6">
              <w:rPr>
                <w:rFonts w:asciiTheme="majorBidi" w:hAnsiTheme="majorBidi" w:cstheme="majorBidi"/>
                <w:b/>
                <w:bCs/>
              </w:rPr>
              <w:t>Total hors TVA</w:t>
            </w:r>
          </w:p>
        </w:tc>
        <w:tc>
          <w:tcPr>
            <w:tcW w:w="1427" w:type="dxa"/>
          </w:tcPr>
          <w:p w14:paraId="0A044640" w14:textId="77777777" w:rsidR="000A6775" w:rsidRPr="004E3FD6" w:rsidRDefault="000A6775" w:rsidP="004E3FD6">
            <w:pPr>
              <w:spacing w:line="276" w:lineRule="auto"/>
              <w:jc w:val="center"/>
              <w:rPr>
                <w:rFonts w:asciiTheme="majorBidi" w:hAnsiTheme="majorBidi" w:cstheme="majorBidi"/>
                <w:b/>
                <w:bCs/>
              </w:rPr>
            </w:pPr>
          </w:p>
        </w:tc>
      </w:tr>
      <w:tr w:rsidR="000A6775" w:rsidRPr="004E3FD6" w14:paraId="26082E7B" w14:textId="77777777" w:rsidTr="004E3FD6">
        <w:trPr>
          <w:trHeight w:val="428"/>
        </w:trPr>
        <w:tc>
          <w:tcPr>
            <w:tcW w:w="9347" w:type="dxa"/>
            <w:gridSpan w:val="5"/>
            <w:vAlign w:val="center"/>
          </w:tcPr>
          <w:p w14:paraId="7E04C33C" w14:textId="61145CAD" w:rsidR="000A6775" w:rsidRPr="004E3FD6" w:rsidRDefault="000A6775" w:rsidP="004E3FD6">
            <w:pPr>
              <w:spacing w:line="276" w:lineRule="auto"/>
              <w:jc w:val="center"/>
              <w:rPr>
                <w:rFonts w:asciiTheme="majorBidi" w:hAnsiTheme="majorBidi" w:cstheme="majorBidi"/>
                <w:b/>
                <w:bCs/>
              </w:rPr>
            </w:pPr>
            <w:r w:rsidRPr="004E3FD6">
              <w:rPr>
                <w:rFonts w:asciiTheme="majorBidi" w:hAnsiTheme="majorBidi" w:cstheme="majorBidi"/>
                <w:b/>
                <w:bCs/>
              </w:rPr>
              <w:t>Taux TVA (</w:t>
            </w:r>
            <w:r w:rsidR="007E320B" w:rsidRPr="004E3FD6">
              <w:rPr>
                <w:rFonts w:asciiTheme="majorBidi" w:hAnsiTheme="majorBidi" w:cstheme="majorBidi"/>
                <w:b/>
                <w:bCs/>
              </w:rPr>
              <w:t>20</w:t>
            </w:r>
            <w:r w:rsidRPr="004E3FD6">
              <w:rPr>
                <w:rFonts w:asciiTheme="majorBidi" w:hAnsiTheme="majorBidi" w:cstheme="majorBidi"/>
                <w:b/>
                <w:bCs/>
              </w:rPr>
              <w:t xml:space="preserve"> %)</w:t>
            </w:r>
          </w:p>
        </w:tc>
        <w:tc>
          <w:tcPr>
            <w:tcW w:w="1427" w:type="dxa"/>
          </w:tcPr>
          <w:p w14:paraId="17C2C4E4" w14:textId="77777777" w:rsidR="000A6775" w:rsidRPr="004E3FD6" w:rsidRDefault="000A6775" w:rsidP="004E3FD6">
            <w:pPr>
              <w:spacing w:line="276" w:lineRule="auto"/>
              <w:jc w:val="center"/>
              <w:rPr>
                <w:rFonts w:asciiTheme="majorBidi" w:hAnsiTheme="majorBidi" w:cstheme="majorBidi"/>
                <w:b/>
                <w:bCs/>
              </w:rPr>
            </w:pPr>
          </w:p>
        </w:tc>
      </w:tr>
      <w:tr w:rsidR="000A6775" w:rsidRPr="004E3FD6" w14:paraId="7902535C" w14:textId="77777777" w:rsidTr="004E3FD6">
        <w:trPr>
          <w:trHeight w:val="405"/>
        </w:trPr>
        <w:tc>
          <w:tcPr>
            <w:tcW w:w="9347" w:type="dxa"/>
            <w:gridSpan w:val="5"/>
            <w:vAlign w:val="center"/>
          </w:tcPr>
          <w:p w14:paraId="22EBDB62" w14:textId="77777777" w:rsidR="000A6775" w:rsidRPr="004E3FD6" w:rsidRDefault="000A6775" w:rsidP="004E3FD6">
            <w:pPr>
              <w:spacing w:line="276" w:lineRule="auto"/>
              <w:jc w:val="center"/>
              <w:rPr>
                <w:rFonts w:asciiTheme="majorBidi" w:hAnsiTheme="majorBidi" w:cstheme="majorBidi"/>
                <w:b/>
                <w:bCs/>
              </w:rPr>
            </w:pPr>
            <w:r w:rsidRPr="004E3FD6">
              <w:rPr>
                <w:rFonts w:asciiTheme="majorBidi" w:hAnsiTheme="majorBidi" w:cstheme="majorBidi"/>
                <w:b/>
                <w:bCs/>
              </w:rPr>
              <w:t>Total TTC</w:t>
            </w:r>
          </w:p>
        </w:tc>
        <w:tc>
          <w:tcPr>
            <w:tcW w:w="1427" w:type="dxa"/>
          </w:tcPr>
          <w:p w14:paraId="4D4C0901" w14:textId="77777777" w:rsidR="000A6775" w:rsidRPr="004E3FD6" w:rsidRDefault="000A6775" w:rsidP="004E3FD6">
            <w:pPr>
              <w:spacing w:line="276" w:lineRule="auto"/>
              <w:jc w:val="center"/>
              <w:rPr>
                <w:rFonts w:asciiTheme="majorBidi" w:hAnsiTheme="majorBidi" w:cstheme="majorBidi"/>
                <w:b/>
                <w:bCs/>
              </w:rPr>
            </w:pPr>
          </w:p>
        </w:tc>
      </w:tr>
    </w:tbl>
    <w:p w14:paraId="157C741D" w14:textId="77777777" w:rsidR="000A6775" w:rsidRPr="004E3FD6" w:rsidRDefault="000A6775" w:rsidP="004E3FD6">
      <w:pPr>
        <w:spacing w:before="240" w:after="240" w:line="276" w:lineRule="auto"/>
        <w:jc w:val="center"/>
        <w:rPr>
          <w:b/>
          <w:bCs/>
          <w:sz w:val="22"/>
          <w:szCs w:val="22"/>
        </w:rPr>
      </w:pPr>
      <w:r w:rsidRPr="004E3FD6">
        <w:rPr>
          <w:b/>
          <w:bCs/>
          <w:sz w:val="22"/>
          <w:szCs w:val="22"/>
        </w:rPr>
        <w:t>Fait à …………</w:t>
      </w:r>
      <w:proofErr w:type="gramStart"/>
      <w:r w:rsidRPr="004E3FD6">
        <w:rPr>
          <w:b/>
          <w:bCs/>
          <w:sz w:val="22"/>
          <w:szCs w:val="22"/>
        </w:rPr>
        <w:t>…….</w:t>
      </w:r>
      <w:proofErr w:type="gramEnd"/>
      <w:r w:rsidRPr="004E3FD6">
        <w:rPr>
          <w:b/>
          <w:bCs/>
          <w:sz w:val="22"/>
          <w:szCs w:val="22"/>
        </w:rPr>
        <w:t>. Le ……………………………</w:t>
      </w:r>
    </w:p>
    <w:p w14:paraId="627F4BCF" w14:textId="77777777" w:rsidR="000A6775" w:rsidRPr="004E3FD6" w:rsidRDefault="000A6775" w:rsidP="004E3FD6">
      <w:pPr>
        <w:spacing w:after="240" w:line="276" w:lineRule="auto"/>
        <w:jc w:val="center"/>
        <w:rPr>
          <w:b/>
          <w:bCs/>
          <w:sz w:val="22"/>
          <w:szCs w:val="22"/>
        </w:rPr>
      </w:pPr>
      <w:r w:rsidRPr="004E3FD6">
        <w:rPr>
          <w:b/>
          <w:bCs/>
          <w:sz w:val="22"/>
          <w:szCs w:val="22"/>
        </w:rPr>
        <w:t>(Signature et cachet du concurrent)</w:t>
      </w:r>
    </w:p>
    <w:sectPr w:rsidR="000A6775" w:rsidRPr="004E3FD6" w:rsidSect="00D765EE">
      <w:headerReference w:type="default" r:id="rId9"/>
      <w:footerReference w:type="default" r:id="rId10"/>
      <w:pgSz w:w="11906" w:h="16838"/>
      <w:pgMar w:top="671" w:right="566" w:bottom="1077" w:left="1080"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9D5BB" w14:textId="77777777" w:rsidR="00112711" w:rsidRDefault="00112711">
      <w:r>
        <w:separator/>
      </w:r>
    </w:p>
  </w:endnote>
  <w:endnote w:type="continuationSeparator" w:id="0">
    <w:p w14:paraId="49FAD24B" w14:textId="77777777" w:rsidR="00112711" w:rsidRDefault="00112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6FD24A76" w14:textId="77777777" w:rsidTr="00FA2199">
      <w:trPr>
        <w:trHeight w:hRule="exact" w:val="115"/>
        <w:jc w:val="center"/>
      </w:trPr>
      <w:tc>
        <w:tcPr>
          <w:tcW w:w="9923" w:type="dxa"/>
          <w:shd w:val="clear" w:color="auto" w:fill="5B9BD5" w:themeFill="accent1"/>
          <w:tcMar>
            <w:top w:w="0" w:type="dxa"/>
            <w:bottom w:w="0" w:type="dxa"/>
          </w:tcMar>
        </w:tcPr>
        <w:p w14:paraId="107190F2" w14:textId="77777777" w:rsidR="00396266" w:rsidRDefault="00396266">
          <w:pPr>
            <w:pStyle w:val="En-tte"/>
            <w:jc w:val="right"/>
            <w:rPr>
              <w:caps/>
              <w:sz w:val="18"/>
            </w:rPr>
          </w:pPr>
        </w:p>
      </w:tc>
    </w:tr>
    <w:tr w:rsidR="00396266" w14:paraId="418663FB" w14:textId="77777777" w:rsidTr="00FA2199">
      <w:trPr>
        <w:jc w:val="center"/>
      </w:trPr>
      <w:tc>
        <w:tcPr>
          <w:tcW w:w="9923" w:type="dxa"/>
          <w:vAlign w:val="center"/>
        </w:tcPr>
        <w:p w14:paraId="717F73B2" w14:textId="77777777"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C75E31">
            <w:rPr>
              <w:b/>
              <w:bCs/>
              <w:caps/>
              <w:noProof/>
              <w:sz w:val="24"/>
              <w:szCs w:val="24"/>
            </w:rPr>
            <w:t>1</w:t>
          </w:r>
          <w:r w:rsidRPr="00D80999">
            <w:rPr>
              <w:b/>
              <w:bCs/>
              <w:caps/>
              <w:sz w:val="24"/>
              <w:szCs w:val="24"/>
            </w:rPr>
            <w:fldChar w:fldCharType="end"/>
          </w:r>
        </w:p>
      </w:tc>
    </w:tr>
  </w:tbl>
  <w:p w14:paraId="5BB678D0"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C06AD" w14:textId="77777777" w:rsidR="00112711" w:rsidRDefault="00112711">
      <w:r>
        <w:separator/>
      </w:r>
    </w:p>
  </w:footnote>
  <w:footnote w:type="continuationSeparator" w:id="0">
    <w:p w14:paraId="288E7548" w14:textId="77777777" w:rsidR="00112711" w:rsidRDefault="00112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30"/>
    </w:tblGrid>
    <w:tr w:rsidR="00396266" w14:paraId="2469B119" w14:textId="77777777" w:rsidTr="004E3FD6">
      <w:trPr>
        <w:trHeight w:val="863"/>
      </w:trPr>
      <w:tc>
        <w:tcPr>
          <w:tcW w:w="9830" w:type="dxa"/>
          <w:vAlign w:val="center"/>
        </w:tcPr>
        <w:p w14:paraId="1B4E42A5" w14:textId="740A96E3" w:rsidR="00396266" w:rsidRDefault="00D765EE" w:rsidP="00143AFD">
          <w:pPr>
            <w:pStyle w:val="En-tte"/>
            <w:ind w:left="3125" w:hanging="3261"/>
          </w:pPr>
          <w:r>
            <w:rPr>
              <w:noProof/>
            </w:rPr>
            <w:drawing>
              <wp:anchor distT="0" distB="0" distL="114300" distR="114300" simplePos="0" relativeHeight="251659264" behindDoc="0" locked="0" layoutInCell="1" allowOverlap="1" wp14:anchorId="7A8DEB5C" wp14:editId="229C771B">
                <wp:simplePos x="0" y="0"/>
                <wp:positionH relativeFrom="column">
                  <wp:posOffset>-1438275</wp:posOffset>
                </wp:positionH>
                <wp:positionV relativeFrom="paragraph">
                  <wp:posOffset>-136525</wp:posOffset>
                </wp:positionV>
                <wp:extent cx="1272540" cy="601345"/>
                <wp:effectExtent l="0" t="0" r="3810" b="8255"/>
                <wp:wrapSquare wrapText="bothSides"/>
                <wp:docPr id="8177530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53014" name="Imag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72540" cy="6013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29AD6D9" wp14:editId="5DDAEC73">
                <wp:simplePos x="0" y="0"/>
                <wp:positionH relativeFrom="column">
                  <wp:posOffset>5197475</wp:posOffset>
                </wp:positionH>
                <wp:positionV relativeFrom="paragraph">
                  <wp:posOffset>-146050</wp:posOffset>
                </wp:positionV>
                <wp:extent cx="1272540" cy="601345"/>
                <wp:effectExtent l="0" t="0" r="3810" b="8255"/>
                <wp:wrapSquare wrapText="bothSides"/>
                <wp:docPr id="5105480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53014" name="Imag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72540" cy="601345"/>
                        </a:xfrm>
                        <a:prstGeom prst="rect">
                          <a:avLst/>
                        </a:prstGeom>
                      </pic:spPr>
                    </pic:pic>
                  </a:graphicData>
                </a:graphic>
                <wp14:sizeRelH relativeFrom="margin">
                  <wp14:pctWidth>0</wp14:pctWidth>
                </wp14:sizeRelH>
                <wp14:sizeRelV relativeFrom="margin">
                  <wp14:pctHeight>0</wp14:pctHeight>
                </wp14:sizeRelV>
              </wp:anchor>
            </w:drawing>
          </w:r>
        </w:p>
        <w:p w14:paraId="1C8B3B2B" w14:textId="2B5842E2" w:rsidR="00143AFD" w:rsidRPr="00143AFD" w:rsidRDefault="00143AFD" w:rsidP="00143AFD">
          <w:r>
            <w:t xml:space="preserve">                                                                                                                       </w:t>
          </w:r>
        </w:p>
      </w:tc>
    </w:tr>
  </w:tbl>
  <w:p w14:paraId="05BBC2B5" w14:textId="77777777" w:rsidR="00396266" w:rsidRPr="00454E67" w:rsidRDefault="00396266" w:rsidP="00454E6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6"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1FE9"/>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2711"/>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3AFD"/>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CA"/>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47D6E"/>
    <w:rsid w:val="0025095B"/>
    <w:rsid w:val="002511A5"/>
    <w:rsid w:val="002515D5"/>
    <w:rsid w:val="00251B12"/>
    <w:rsid w:val="0025293C"/>
    <w:rsid w:val="0025298A"/>
    <w:rsid w:val="00252D85"/>
    <w:rsid w:val="002532B0"/>
    <w:rsid w:val="00256CFB"/>
    <w:rsid w:val="00256DA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B88"/>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3FD6"/>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37332"/>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D7D52"/>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136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16B"/>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320B"/>
    <w:rsid w:val="007E50C7"/>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5437"/>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B92"/>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87003"/>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96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4427"/>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2F0"/>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765EE"/>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0BB4"/>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5B93"/>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F41FC0"/>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75541-C1FF-44E4-8DAB-410261C59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Pages>
  <Words>106</Words>
  <Characters>586</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Abdelkarim EDDAALI</cp:lastModifiedBy>
  <cp:revision>37</cp:revision>
  <cp:lastPrinted>2026-09-15T14:18:00Z</cp:lastPrinted>
  <dcterms:created xsi:type="dcterms:W3CDTF">2023-10-02T08:52:00Z</dcterms:created>
  <dcterms:modified xsi:type="dcterms:W3CDTF">2026-09-15T14:20:00Z</dcterms:modified>
</cp:coreProperties>
</file>