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22" w:rsidRPr="00D43EFF" w:rsidRDefault="003F6922" w:rsidP="003F6922">
      <w:pPr>
        <w:pStyle w:val="Titre1"/>
        <w:jc w:val="center"/>
        <w:rPr>
          <w:sz w:val="30"/>
          <w:szCs w:val="30"/>
          <w:u w:val="single"/>
        </w:rPr>
      </w:pPr>
      <w:bookmarkStart w:id="0" w:name="_Toc165673757"/>
      <w:bookmarkStart w:id="1" w:name="_Toc167918376"/>
      <w:bookmarkStart w:id="2" w:name="_Toc239232082"/>
      <w:r w:rsidRPr="00D43EFF">
        <w:rPr>
          <w:sz w:val="30"/>
          <w:szCs w:val="30"/>
          <w:u w:val="single"/>
        </w:rPr>
        <w:t>BORDEREAU DES PRIX - DETAIL ESTIMATIF</w:t>
      </w:r>
      <w:bookmarkEnd w:id="0"/>
      <w:bookmarkEnd w:id="1"/>
      <w:bookmarkEnd w:id="2"/>
    </w:p>
    <w:p w:rsidR="003F6922" w:rsidRPr="00D43EFF" w:rsidRDefault="003F6922" w:rsidP="003F6922">
      <w:pPr>
        <w:spacing w:before="100" w:beforeAutospacing="1"/>
        <w:ind w:right="165"/>
        <w:jc w:val="center"/>
        <w:rPr>
          <w:rFonts w:eastAsia="Arial Unicode MS"/>
          <w:b/>
          <w:sz w:val="28"/>
          <w:szCs w:val="28"/>
        </w:rPr>
      </w:pPr>
      <w:r w:rsidRPr="009E5A77">
        <w:rPr>
          <w:b/>
          <w:sz w:val="28"/>
          <w:szCs w:val="28"/>
        </w:rPr>
        <w:t>Appel d’offres ouvert simplifié sur offre de prix</w:t>
      </w:r>
      <w:r w:rsidRPr="00D43EFF">
        <w:rPr>
          <w:b/>
          <w:sz w:val="28"/>
          <w:szCs w:val="28"/>
        </w:rPr>
        <w:t xml:space="preserve"> N°</w:t>
      </w:r>
      <w:r>
        <w:rPr>
          <w:b/>
          <w:sz w:val="28"/>
          <w:szCs w:val="28"/>
        </w:rPr>
        <w:t>10</w:t>
      </w:r>
      <w:r w:rsidRPr="00D43EFF">
        <w:rPr>
          <w:b/>
          <w:sz w:val="28"/>
          <w:szCs w:val="28"/>
        </w:rPr>
        <w:t>/CARSM/202</w:t>
      </w:r>
      <w:r>
        <w:rPr>
          <w:b/>
          <w:sz w:val="28"/>
          <w:szCs w:val="28"/>
        </w:rPr>
        <w:t>6</w:t>
      </w:r>
    </w:p>
    <w:p w:rsidR="003F6922" w:rsidRDefault="003F6922" w:rsidP="003F6922">
      <w:pPr>
        <w:jc w:val="right"/>
      </w:pPr>
      <w:bookmarkStart w:id="3" w:name="_GoBack"/>
      <w:bookmarkEnd w:id="3"/>
    </w:p>
    <w:p w:rsidR="003F6922" w:rsidRDefault="003F6922" w:rsidP="003F6922">
      <w:pPr>
        <w:jc w:val="both"/>
        <w:rPr>
          <w:b/>
          <w:bCs/>
        </w:rPr>
      </w:pPr>
      <w:r w:rsidRPr="00D24186">
        <w:rPr>
          <w:b/>
          <w:bCs/>
        </w:rPr>
        <w:t>Organisation de voyages d’apprentissage au profit des coopératives de la région SOUSS MASSA</w:t>
      </w:r>
      <w:r>
        <w:rPr>
          <w:b/>
          <w:bCs/>
        </w:rPr>
        <w:t>.</w:t>
      </w:r>
    </w:p>
    <w:p w:rsidR="003F6922" w:rsidRDefault="003F6922" w:rsidP="003F6922">
      <w:pPr>
        <w:ind w:left="-709"/>
        <w:jc w:val="both"/>
        <w:rPr>
          <w:b/>
          <w:bCs/>
        </w:rPr>
      </w:pPr>
    </w:p>
    <w:tbl>
      <w:tblPr>
        <w:tblW w:w="1012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"/>
        <w:gridCol w:w="4552"/>
        <w:gridCol w:w="983"/>
        <w:gridCol w:w="1133"/>
        <w:gridCol w:w="1036"/>
        <w:gridCol w:w="1384"/>
      </w:tblGrid>
      <w:tr w:rsidR="003F6922" w:rsidTr="001C0892">
        <w:trPr>
          <w:trHeight w:val="950"/>
        </w:trPr>
        <w:tc>
          <w:tcPr>
            <w:tcW w:w="10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</w:rPr>
              <w:t>N°</w:t>
            </w:r>
          </w:p>
        </w:tc>
        <w:tc>
          <w:tcPr>
            <w:tcW w:w="4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Désignation des prestations</w:t>
            </w:r>
          </w:p>
        </w:tc>
        <w:tc>
          <w:tcPr>
            <w:tcW w:w="9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Unité de compte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Quantité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Prix Unitaire HT en DH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Prix Total HT en DH</w:t>
            </w:r>
          </w:p>
        </w:tc>
      </w:tr>
      <w:tr w:rsidR="003F6922" w:rsidTr="001C0892">
        <w:trPr>
          <w:trHeight w:val="324"/>
        </w:trPr>
        <w:tc>
          <w:tcPr>
            <w:tcW w:w="10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b/>
                <w:bCs/>
                <w:color w:val="000000"/>
              </w:rPr>
            </w:pPr>
          </w:p>
        </w:tc>
        <w:tc>
          <w:tcPr>
            <w:tcW w:w="4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b/>
                <w:bCs/>
                <w:color w:val="000000"/>
              </w:rPr>
            </w:pPr>
          </w:p>
        </w:tc>
        <w:tc>
          <w:tcPr>
            <w:tcW w:w="9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b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= (1) x (2)</w:t>
            </w: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Hébergement des participants au voyage</w:t>
            </w:r>
            <w:r>
              <w:rPr>
                <w:color w:val="000000"/>
              </w:rPr>
              <w:t xml:space="preserve"> d’étude dans un hôtel classé 4 étoiles à </w:t>
            </w:r>
            <w:r>
              <w:rPr>
                <w:b/>
                <w:bCs/>
                <w:color w:val="000000"/>
              </w:rPr>
              <w:t>Agadir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>dans des chambres double en demi-pension.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Nuitée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Hébergement des participants au voyage</w:t>
            </w:r>
            <w:r>
              <w:rPr>
                <w:color w:val="000000"/>
              </w:rPr>
              <w:t xml:space="preserve"> d’étude dans un hôtel classé 4 étoiles à </w:t>
            </w:r>
            <w:r>
              <w:rPr>
                <w:b/>
                <w:bCs/>
                <w:color w:val="000000"/>
              </w:rPr>
              <w:t>Agadir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</w:rPr>
              <w:t>dans des chambres single en demi-pension.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Nuitée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Hébergement des participants au voyage</w:t>
            </w:r>
            <w:r>
              <w:rPr>
                <w:color w:val="000000"/>
              </w:rPr>
              <w:t xml:space="preserve"> d’étude dans un hôtel classé 4 étoiles à Essaouira dans des chambres double en demi-pension.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Nuitée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Hébergement des participants au voyage</w:t>
            </w:r>
            <w:r>
              <w:rPr>
                <w:color w:val="000000"/>
              </w:rPr>
              <w:t xml:space="preserve"> d’étude dans un hôtel classé 4 étoiles à Marrakech dans des chambres Doubles en demi-pension.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Nuitée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Hébergement des participants au voyage</w:t>
            </w:r>
            <w:r>
              <w:rPr>
                <w:color w:val="000000"/>
              </w:rPr>
              <w:t xml:space="preserve"> d’étude dans un hôtel classé 4 étoiles à Essaouira dans des chambres </w:t>
            </w:r>
            <w:proofErr w:type="spellStart"/>
            <w:r>
              <w:rPr>
                <w:color w:val="000000"/>
              </w:rPr>
              <w:t>sinlges</w:t>
            </w:r>
            <w:proofErr w:type="spellEnd"/>
            <w:r>
              <w:rPr>
                <w:color w:val="000000"/>
              </w:rPr>
              <w:t xml:space="preserve"> en demi-pension.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Nuitée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Hébergement des participants au voyage</w:t>
            </w:r>
            <w:r>
              <w:rPr>
                <w:color w:val="000000"/>
              </w:rPr>
              <w:t xml:space="preserve"> d’étude dans un hôtel classé 4 étoiles à Marrakech dans des chambres </w:t>
            </w:r>
            <w:proofErr w:type="spellStart"/>
            <w:r>
              <w:rPr>
                <w:color w:val="000000"/>
              </w:rPr>
              <w:t>sinlges</w:t>
            </w:r>
            <w:proofErr w:type="spellEnd"/>
            <w:r>
              <w:rPr>
                <w:color w:val="000000"/>
              </w:rPr>
              <w:t xml:space="preserve"> en demi-pension.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Nuitée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637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Petit déjeuner des participants au voyage d'étude conformément à l’article 28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Repas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637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Déjeuner des participants au voyage d'étude conformément à l’article 29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Repas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color w:val="000000"/>
              </w:rPr>
            </w:pPr>
            <w:r>
              <w:rPr>
                <w:color w:val="000000"/>
              </w:rPr>
              <w:t>Transport des participants par minibus de 17 places minimum selon le programme du voyage conformément à l’article 29 (Groupe 1, Départ 1&amp;2)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Minibus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color w:val="000000"/>
              </w:rPr>
            </w:pPr>
            <w:r>
              <w:rPr>
                <w:color w:val="000000"/>
              </w:rPr>
              <w:t>Transport des participants par minibus de 17 places minimum selon le programme du voyage conformément à l’article 29 (Groupe 1, Départ 3)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Minibus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color w:val="000000"/>
              </w:rPr>
            </w:pPr>
            <w:r>
              <w:rPr>
                <w:color w:val="000000"/>
              </w:rPr>
              <w:t>Transport des participants par minibus de 17 places minimum selon le programme du voyage conformément à l’article 29 (Groupe 1, Départ 4)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Minibus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color w:val="000000"/>
              </w:rPr>
            </w:pPr>
            <w:r>
              <w:rPr>
                <w:color w:val="000000"/>
              </w:rPr>
              <w:t>Transport des participants par minibus de 17 places minimum selon le programme du voyage conformément à l’article 29 (Groupe 2, Départ 1)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Minibus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950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color w:val="000000"/>
              </w:rPr>
            </w:pPr>
            <w:r>
              <w:rPr>
                <w:color w:val="000000"/>
              </w:rPr>
              <w:t>Transport des participants par minibus de 17 places minimum selon le programme du voyage conformément à l’article 29 (Groupe 2, Départ 2&amp;3)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Minibus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324"/>
        </w:trPr>
        <w:tc>
          <w:tcPr>
            <w:tcW w:w="10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rPr>
                <w:color w:val="000000"/>
              </w:rPr>
            </w:pPr>
            <w:r>
              <w:rPr>
                <w:color w:val="000000"/>
              </w:rPr>
              <w:t>Encadrement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Jour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F6922" w:rsidRDefault="003F6922" w:rsidP="001C08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color w:val="000000"/>
              </w:rPr>
            </w:pPr>
          </w:p>
        </w:tc>
      </w:tr>
      <w:tr w:rsidR="003F6922" w:rsidTr="001C0892">
        <w:trPr>
          <w:trHeight w:val="360"/>
        </w:trPr>
        <w:tc>
          <w:tcPr>
            <w:tcW w:w="87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F6922" w:rsidRDefault="003F6922" w:rsidP="001C089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Montant Total Hors TVA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F6922" w:rsidTr="001C0892">
        <w:trPr>
          <w:trHeight w:val="360"/>
        </w:trPr>
        <w:tc>
          <w:tcPr>
            <w:tcW w:w="87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F6922" w:rsidRDefault="003F6922" w:rsidP="001C089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Montant TVA des prix 1 au 13 (10%)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F6922" w:rsidTr="001C0892">
        <w:trPr>
          <w:trHeight w:val="360"/>
        </w:trPr>
        <w:tc>
          <w:tcPr>
            <w:tcW w:w="87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F6922" w:rsidRDefault="003F6922" w:rsidP="001C089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Montant TVA du prix 14 (20%)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3F6922" w:rsidTr="001C0892">
        <w:trPr>
          <w:trHeight w:val="360"/>
        </w:trPr>
        <w:tc>
          <w:tcPr>
            <w:tcW w:w="87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F6922" w:rsidRDefault="003F6922" w:rsidP="001C089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Montant Total TTC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3F6922" w:rsidRDefault="003F6922" w:rsidP="001C089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3F6922" w:rsidRDefault="003F6922" w:rsidP="003F6922">
      <w:pPr>
        <w:jc w:val="right"/>
      </w:pPr>
    </w:p>
    <w:p w:rsidR="003F6922" w:rsidRPr="00D43EFF" w:rsidRDefault="003F6922" w:rsidP="003F6922">
      <w:pPr>
        <w:jc w:val="right"/>
        <w:rPr>
          <w:sz w:val="18"/>
          <w:szCs w:val="18"/>
        </w:rPr>
      </w:pPr>
      <w:r w:rsidRPr="00D43EFF">
        <w:t xml:space="preserve">Fait à </w:t>
      </w:r>
      <w:r w:rsidRPr="00D43EFF">
        <w:rPr>
          <w:sz w:val="18"/>
          <w:szCs w:val="18"/>
        </w:rPr>
        <w:t>………</w:t>
      </w:r>
      <w:proofErr w:type="gramStart"/>
      <w:r w:rsidRPr="00D43EFF">
        <w:rPr>
          <w:sz w:val="18"/>
          <w:szCs w:val="18"/>
        </w:rPr>
        <w:t>…….</w:t>
      </w:r>
      <w:proofErr w:type="gramEnd"/>
      <w:r w:rsidRPr="00D43EFF">
        <w:rPr>
          <w:sz w:val="18"/>
          <w:szCs w:val="18"/>
        </w:rPr>
        <w:t>.…</w:t>
      </w:r>
      <w:r w:rsidRPr="00D43EFF">
        <w:t xml:space="preserve">, le </w:t>
      </w:r>
      <w:r w:rsidRPr="00D43EFF">
        <w:rPr>
          <w:sz w:val="18"/>
          <w:szCs w:val="18"/>
        </w:rPr>
        <w:t>……..……………..</w:t>
      </w:r>
    </w:p>
    <w:p w:rsidR="003F6922" w:rsidRPr="00D43EFF" w:rsidRDefault="003F6922" w:rsidP="003F6922">
      <w:pPr>
        <w:jc w:val="right"/>
      </w:pPr>
    </w:p>
    <w:p w:rsidR="003F6922" w:rsidRPr="00D43EFF" w:rsidRDefault="003F6922" w:rsidP="003F6922">
      <w:pPr>
        <w:jc w:val="center"/>
        <w:rPr>
          <w:b/>
        </w:rPr>
      </w:pPr>
      <w:r w:rsidRPr="00D43EFF">
        <w:t>Signature et cachet du concurrent</w:t>
      </w:r>
    </w:p>
    <w:p w:rsidR="003F6922" w:rsidRDefault="003F6922" w:rsidP="003F6922"/>
    <w:p w:rsidR="008052F8" w:rsidRDefault="008052F8"/>
    <w:sectPr w:rsidR="008052F8" w:rsidSect="003F6922">
      <w:pgSz w:w="11906" w:h="16838"/>
      <w:pgMar w:top="568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922"/>
    <w:rsid w:val="003F6922"/>
    <w:rsid w:val="0080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F7497-35C4-4732-B41F-3C8FB9CB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aliases w:val="Intitulé"/>
    <w:basedOn w:val="Normal"/>
    <w:next w:val="Normal"/>
    <w:link w:val="Titre1Car"/>
    <w:qFormat/>
    <w:rsid w:val="003F6922"/>
    <w:pPr>
      <w:keepNext/>
      <w:jc w:val="both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F692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noureddine</dc:creator>
  <cp:keywords/>
  <dc:description/>
  <cp:lastModifiedBy>noureddine</cp:lastModifiedBy>
  <cp:revision>1</cp:revision>
  <dcterms:created xsi:type="dcterms:W3CDTF">2026-09-17T10:57:00Z</dcterms:created>
  <dcterms:modified xsi:type="dcterms:W3CDTF">2026-09-17T10:58:00Z</dcterms:modified>
</cp:coreProperties>
</file>