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F74BA" w14:textId="44D3F071" w:rsidR="00873E32" w:rsidRDefault="00873E32" w:rsidP="005A72FE">
      <w:pPr>
        <w:pStyle w:val="Titre1"/>
        <w:spacing w:before="0" w:line="240" w:lineRule="auto"/>
        <w:ind w:right="-567"/>
        <w:jc w:val="center"/>
        <w:rPr>
          <w:rFonts w:ascii="Calibri" w:eastAsia="Times New Roman" w:hAnsi="Calibri" w:cs="Calibri"/>
          <w:bCs w:val="0"/>
          <w:iCs/>
          <w:color w:val="auto"/>
          <w:kern w:val="0"/>
          <w:sz w:val="24"/>
          <w:szCs w:val="24"/>
          <w:lang w:eastAsia="fr-FR"/>
          <w14:ligatures w14:val="none"/>
        </w:rPr>
      </w:pPr>
      <w:bookmarkStart w:id="0" w:name="_Toc200618667"/>
      <w:r>
        <w:rPr>
          <w:rFonts w:ascii="Calibri" w:eastAsia="Times New Roman" w:hAnsi="Calibri" w:cs="Calibri"/>
          <w:bCs w:val="0"/>
          <w:iCs/>
          <w:color w:val="auto"/>
          <w:kern w:val="0"/>
          <w:sz w:val="24"/>
          <w:szCs w:val="24"/>
          <w:lang w:eastAsia="fr-FR"/>
          <w14:ligatures w14:val="none"/>
        </w:rPr>
        <w:t>AOO N°</w:t>
      </w:r>
      <w:r w:rsidR="00C87779">
        <w:rPr>
          <w:rFonts w:ascii="Calibri" w:eastAsia="Times New Roman" w:hAnsi="Calibri" w:cs="Calibri"/>
          <w:bCs w:val="0"/>
          <w:iCs/>
          <w:color w:val="auto"/>
          <w:kern w:val="0"/>
          <w:sz w:val="24"/>
          <w:szCs w:val="24"/>
          <w:lang w:eastAsia="fr-FR"/>
          <w14:ligatures w14:val="none"/>
        </w:rPr>
        <w:t>2</w:t>
      </w:r>
      <w:r w:rsidR="009D74D5">
        <w:rPr>
          <w:rFonts w:ascii="Calibri" w:eastAsia="Times New Roman" w:hAnsi="Calibri" w:cs="Calibri"/>
          <w:bCs w:val="0"/>
          <w:iCs/>
          <w:color w:val="auto"/>
          <w:kern w:val="0"/>
          <w:sz w:val="24"/>
          <w:szCs w:val="24"/>
          <w:lang w:eastAsia="fr-FR"/>
          <w14:ligatures w14:val="none"/>
        </w:rPr>
        <w:t>2</w:t>
      </w:r>
      <w:r>
        <w:rPr>
          <w:rFonts w:ascii="Calibri" w:eastAsia="Times New Roman" w:hAnsi="Calibri" w:cs="Calibri"/>
          <w:bCs w:val="0"/>
          <w:iCs/>
          <w:color w:val="auto"/>
          <w:kern w:val="0"/>
          <w:sz w:val="24"/>
          <w:szCs w:val="24"/>
          <w:lang w:eastAsia="fr-FR"/>
          <w14:ligatures w14:val="none"/>
        </w:rPr>
        <w:t>/202</w:t>
      </w:r>
      <w:r w:rsidR="009D74D5">
        <w:rPr>
          <w:rFonts w:ascii="Calibri" w:eastAsia="Times New Roman" w:hAnsi="Calibri" w:cs="Calibri"/>
          <w:bCs w:val="0"/>
          <w:iCs/>
          <w:color w:val="auto"/>
          <w:kern w:val="0"/>
          <w:sz w:val="24"/>
          <w:szCs w:val="24"/>
          <w:lang w:eastAsia="fr-FR"/>
          <w14:ligatures w14:val="none"/>
        </w:rPr>
        <w:t>6</w:t>
      </w:r>
      <w:r>
        <w:rPr>
          <w:rFonts w:ascii="Calibri" w:eastAsia="Times New Roman" w:hAnsi="Calibri" w:cs="Calibri"/>
          <w:bCs w:val="0"/>
          <w:iCs/>
          <w:color w:val="auto"/>
          <w:kern w:val="0"/>
          <w:sz w:val="24"/>
          <w:szCs w:val="24"/>
          <w:lang w:eastAsia="fr-FR"/>
          <w14:ligatures w14:val="none"/>
        </w:rPr>
        <w:t>/DPA/10/SS</w:t>
      </w:r>
    </w:p>
    <w:p w14:paraId="371DB0AE" w14:textId="51843828" w:rsidR="00873E32" w:rsidRPr="00873E32" w:rsidRDefault="00873E32" w:rsidP="00873E32">
      <w:pPr>
        <w:jc w:val="center"/>
        <w:rPr>
          <w:rFonts w:ascii="Calibri" w:eastAsia="Times New Roman" w:hAnsi="Calibri" w:cs="Calibri"/>
          <w:b/>
          <w:iCs/>
          <w:kern w:val="0"/>
          <w:sz w:val="24"/>
          <w:szCs w:val="24"/>
          <w:lang w:eastAsia="fr-FR"/>
          <w14:ligatures w14:val="none"/>
        </w:rPr>
      </w:pPr>
      <w:r w:rsidRPr="00873E32">
        <w:rPr>
          <w:rFonts w:ascii="Calibri" w:eastAsia="Times New Roman" w:hAnsi="Calibri" w:cs="Calibri"/>
          <w:b/>
          <w:iCs/>
          <w:kern w:val="0"/>
          <w:sz w:val="24"/>
          <w:szCs w:val="24"/>
          <w:lang w:eastAsia="fr-FR"/>
          <w14:ligatures w14:val="none"/>
        </w:rPr>
        <w:t>Marché N°……/202</w:t>
      </w:r>
      <w:r w:rsidR="009D74D5">
        <w:rPr>
          <w:rFonts w:ascii="Calibri" w:eastAsia="Times New Roman" w:hAnsi="Calibri" w:cs="Calibri"/>
          <w:b/>
          <w:iCs/>
          <w:kern w:val="0"/>
          <w:sz w:val="24"/>
          <w:szCs w:val="24"/>
          <w:lang w:eastAsia="fr-FR"/>
          <w14:ligatures w14:val="none"/>
        </w:rPr>
        <w:t>6</w:t>
      </w:r>
    </w:p>
    <w:p w14:paraId="090FC407" w14:textId="77777777" w:rsidR="00873E32" w:rsidRPr="00873E32" w:rsidRDefault="00873E32" w:rsidP="00873E32">
      <w:pPr>
        <w:rPr>
          <w:lang w:eastAsia="fr-FR"/>
        </w:rPr>
      </w:pPr>
    </w:p>
    <w:p w14:paraId="3CDFF897" w14:textId="77777777" w:rsidR="00873E32" w:rsidRPr="00F414F8" w:rsidRDefault="00873E32" w:rsidP="00873E32">
      <w:pPr>
        <w:pStyle w:val="Titre1"/>
        <w:spacing w:before="0" w:line="240" w:lineRule="auto"/>
        <w:ind w:right="-567"/>
        <w:jc w:val="center"/>
        <w:rPr>
          <w:rFonts w:ascii="Calibri" w:eastAsia="Times New Roman" w:hAnsi="Calibri" w:cs="Calibri"/>
          <w:bCs w:val="0"/>
          <w:iCs/>
          <w:color w:val="auto"/>
          <w:kern w:val="0"/>
          <w:sz w:val="24"/>
          <w:szCs w:val="24"/>
          <w:lang w:eastAsia="fr-FR"/>
          <w14:ligatures w14:val="none"/>
        </w:rPr>
      </w:pPr>
      <w:r w:rsidRPr="00F414F8">
        <w:rPr>
          <w:rFonts w:ascii="Calibri" w:eastAsia="Times New Roman" w:hAnsi="Calibri" w:cs="Calibri"/>
          <w:bCs w:val="0"/>
          <w:iCs/>
          <w:color w:val="auto"/>
          <w:kern w:val="0"/>
          <w:sz w:val="24"/>
          <w:szCs w:val="24"/>
          <w:lang w:eastAsia="fr-FR"/>
          <w14:ligatures w14:val="none"/>
        </w:rPr>
        <w:t>BORDEREAU DES PRIX - DETAIL ESTIMATIF</w:t>
      </w:r>
      <w:bookmarkEnd w:id="0"/>
    </w:p>
    <w:p w14:paraId="77508D99" w14:textId="77777777" w:rsidR="00873E32" w:rsidRPr="00F414F8" w:rsidRDefault="00873E32" w:rsidP="00873E32">
      <w:pPr>
        <w:widowControl w:val="0"/>
        <w:rPr>
          <w:snapToGrid w:val="0"/>
        </w:rPr>
      </w:pPr>
    </w:p>
    <w:p w14:paraId="7B4DE11B" w14:textId="0958A974" w:rsidR="00524894" w:rsidRPr="00524894" w:rsidRDefault="00524894" w:rsidP="00524894">
      <w:pPr>
        <w:spacing w:before="120" w:after="120" w:line="240" w:lineRule="auto"/>
        <w:ind w:right="-1"/>
        <w:jc w:val="both"/>
        <w:rPr>
          <w:rFonts w:ascii="Calibri" w:eastAsia="Times New Roman" w:hAnsi="Calibri" w:cs="Calibri"/>
          <w:b/>
          <w:bCs/>
          <w:iCs/>
          <w:kern w:val="0"/>
          <w:sz w:val="24"/>
          <w:szCs w:val="24"/>
          <w:lang w:eastAsia="fr-FR"/>
          <w14:ligatures w14:val="none"/>
        </w:rPr>
      </w:pPr>
      <w:r w:rsidRPr="00524894">
        <w:rPr>
          <w:rFonts w:ascii="Calibri" w:eastAsia="Times New Roman" w:hAnsi="Calibri" w:cs="Calibri"/>
          <w:b/>
          <w:bCs/>
          <w:iCs/>
          <w:kern w:val="0"/>
          <w:sz w:val="24"/>
          <w:szCs w:val="24"/>
          <w:lang w:eastAsia="fr-FR"/>
          <w14:ligatures w14:val="none"/>
        </w:rPr>
        <w:t>Achat de 500 brebis de race SARDI au profit des éleveurs de la zone sud du cercle de Rhamna dans le cadre du Programme de l’Agriculture Solidaire Centré sur l’Elevage (ASCE).</w:t>
      </w:r>
    </w:p>
    <w:p w14:paraId="1AB377C8" w14:textId="20D96DF2" w:rsidR="005C5268" w:rsidRPr="005C5268" w:rsidRDefault="005C5268" w:rsidP="005C5268">
      <w:pPr>
        <w:spacing w:before="120" w:after="120" w:line="240" w:lineRule="auto"/>
        <w:ind w:right="-1"/>
        <w:jc w:val="both"/>
        <w:rPr>
          <w:rFonts w:ascii="Calibri" w:eastAsia="Times New Roman" w:hAnsi="Calibri" w:cs="Calibri"/>
          <w:b/>
          <w:iCs/>
          <w:kern w:val="0"/>
          <w:sz w:val="24"/>
          <w:szCs w:val="24"/>
          <w:lang w:eastAsia="fr-FR"/>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
        <w:gridCol w:w="3209"/>
        <w:gridCol w:w="1023"/>
        <w:gridCol w:w="2069"/>
        <w:gridCol w:w="2109"/>
      </w:tblGrid>
      <w:tr w:rsidR="009D74D5" w:rsidRPr="00F414F8" w14:paraId="39C15B2C" w14:textId="77777777" w:rsidTr="0055183E">
        <w:trPr>
          <w:jc w:val="center"/>
        </w:trPr>
        <w:tc>
          <w:tcPr>
            <w:tcW w:w="363" w:type="pct"/>
            <w:vMerge w:val="restart"/>
            <w:shd w:val="clear" w:color="auto" w:fill="D9E2F3" w:themeFill="accent5" w:themeFillTint="33"/>
            <w:vAlign w:val="center"/>
          </w:tcPr>
          <w:p w14:paraId="461625D1" w14:textId="77777777" w:rsidR="009D74D5" w:rsidRPr="00F414F8" w:rsidRDefault="009D74D5" w:rsidP="0055183E">
            <w:pPr>
              <w:widowControl w:val="0"/>
              <w:jc w:val="center"/>
              <w:rPr>
                <w:b/>
                <w:snapToGrid w:val="0"/>
              </w:rPr>
            </w:pPr>
            <w:r w:rsidRPr="00F414F8">
              <w:rPr>
                <w:b/>
                <w:snapToGrid w:val="0"/>
              </w:rPr>
              <w:t>N ° Prix</w:t>
            </w:r>
          </w:p>
        </w:tc>
        <w:tc>
          <w:tcPr>
            <w:tcW w:w="1774" w:type="pct"/>
            <w:vMerge w:val="restart"/>
            <w:shd w:val="clear" w:color="auto" w:fill="D9E2F3" w:themeFill="accent5" w:themeFillTint="33"/>
          </w:tcPr>
          <w:p w14:paraId="5AB58A1B" w14:textId="77777777" w:rsidR="009D74D5" w:rsidRPr="00F414F8" w:rsidRDefault="009D74D5" w:rsidP="0055183E">
            <w:pPr>
              <w:widowControl w:val="0"/>
              <w:jc w:val="center"/>
              <w:rPr>
                <w:b/>
                <w:snapToGrid w:val="0"/>
              </w:rPr>
            </w:pPr>
          </w:p>
          <w:p w14:paraId="01801D15" w14:textId="77777777" w:rsidR="009D74D5" w:rsidRPr="00F414F8" w:rsidRDefault="009D74D5" w:rsidP="0055183E">
            <w:pPr>
              <w:widowControl w:val="0"/>
              <w:jc w:val="center"/>
              <w:rPr>
                <w:b/>
                <w:snapToGrid w:val="0"/>
              </w:rPr>
            </w:pPr>
            <w:r w:rsidRPr="00F414F8">
              <w:rPr>
                <w:b/>
                <w:snapToGrid w:val="0"/>
              </w:rPr>
              <w:t>Désignation</w:t>
            </w:r>
          </w:p>
        </w:tc>
        <w:tc>
          <w:tcPr>
            <w:tcW w:w="551" w:type="pct"/>
            <w:vMerge w:val="restart"/>
            <w:shd w:val="clear" w:color="auto" w:fill="D9E2F3" w:themeFill="accent5" w:themeFillTint="33"/>
          </w:tcPr>
          <w:p w14:paraId="2AE857FE" w14:textId="77777777" w:rsidR="009D74D5" w:rsidRPr="00F414F8" w:rsidRDefault="009D74D5" w:rsidP="0055183E">
            <w:pPr>
              <w:widowControl w:val="0"/>
              <w:jc w:val="center"/>
              <w:rPr>
                <w:b/>
                <w:snapToGrid w:val="0"/>
              </w:rPr>
            </w:pPr>
          </w:p>
          <w:p w14:paraId="2E8468F1" w14:textId="77777777" w:rsidR="009D74D5" w:rsidRPr="00F414F8" w:rsidRDefault="009D74D5" w:rsidP="0055183E">
            <w:pPr>
              <w:widowControl w:val="0"/>
              <w:jc w:val="center"/>
              <w:rPr>
                <w:b/>
                <w:snapToGrid w:val="0"/>
              </w:rPr>
            </w:pPr>
            <w:r w:rsidRPr="00F414F8">
              <w:rPr>
                <w:b/>
                <w:snapToGrid w:val="0"/>
              </w:rPr>
              <w:t>Quantité</w:t>
            </w:r>
          </w:p>
        </w:tc>
        <w:tc>
          <w:tcPr>
            <w:tcW w:w="1145" w:type="pct"/>
            <w:shd w:val="clear" w:color="auto" w:fill="D9E2F3" w:themeFill="accent5" w:themeFillTint="33"/>
          </w:tcPr>
          <w:p w14:paraId="28BAB756" w14:textId="77777777" w:rsidR="009D74D5" w:rsidRPr="00F414F8" w:rsidRDefault="009D74D5" w:rsidP="0055183E">
            <w:pPr>
              <w:widowControl w:val="0"/>
              <w:jc w:val="center"/>
              <w:rPr>
                <w:b/>
                <w:snapToGrid w:val="0"/>
              </w:rPr>
            </w:pPr>
            <w:r w:rsidRPr="00F414F8">
              <w:rPr>
                <w:b/>
                <w:snapToGrid w:val="0"/>
              </w:rPr>
              <w:t xml:space="preserve">Prix unitaire </w:t>
            </w:r>
          </w:p>
          <w:p w14:paraId="1E182EE8" w14:textId="77777777" w:rsidR="009D74D5" w:rsidRPr="00F414F8" w:rsidRDefault="009D74D5" w:rsidP="0055183E">
            <w:pPr>
              <w:widowControl w:val="0"/>
              <w:jc w:val="center"/>
              <w:rPr>
                <w:b/>
                <w:snapToGrid w:val="0"/>
              </w:rPr>
            </w:pPr>
            <w:proofErr w:type="gramStart"/>
            <w:r w:rsidRPr="00F414F8">
              <w:rPr>
                <w:b/>
                <w:snapToGrid w:val="0"/>
              </w:rPr>
              <w:t>en</w:t>
            </w:r>
            <w:proofErr w:type="gramEnd"/>
            <w:r w:rsidRPr="00F414F8">
              <w:rPr>
                <w:b/>
                <w:snapToGrid w:val="0"/>
              </w:rPr>
              <w:t xml:space="preserve"> DH (HT)</w:t>
            </w:r>
          </w:p>
        </w:tc>
        <w:tc>
          <w:tcPr>
            <w:tcW w:w="1167" w:type="pct"/>
            <w:shd w:val="clear" w:color="auto" w:fill="D9E2F3" w:themeFill="accent5" w:themeFillTint="33"/>
          </w:tcPr>
          <w:p w14:paraId="20CC2F25" w14:textId="77777777" w:rsidR="009D74D5" w:rsidRPr="00F414F8" w:rsidRDefault="009D74D5" w:rsidP="0055183E">
            <w:pPr>
              <w:widowControl w:val="0"/>
              <w:jc w:val="center"/>
              <w:rPr>
                <w:b/>
                <w:snapToGrid w:val="0"/>
              </w:rPr>
            </w:pPr>
            <w:r w:rsidRPr="00F414F8">
              <w:rPr>
                <w:b/>
                <w:snapToGrid w:val="0"/>
              </w:rPr>
              <w:t xml:space="preserve">Coût total </w:t>
            </w:r>
          </w:p>
          <w:p w14:paraId="54396AC1" w14:textId="77777777" w:rsidR="009D74D5" w:rsidRPr="00F414F8" w:rsidRDefault="009D74D5" w:rsidP="0055183E">
            <w:pPr>
              <w:widowControl w:val="0"/>
              <w:jc w:val="center"/>
              <w:rPr>
                <w:b/>
                <w:snapToGrid w:val="0"/>
              </w:rPr>
            </w:pPr>
            <w:proofErr w:type="gramStart"/>
            <w:r w:rsidRPr="00F414F8">
              <w:rPr>
                <w:b/>
                <w:snapToGrid w:val="0"/>
              </w:rPr>
              <w:t>en</w:t>
            </w:r>
            <w:proofErr w:type="gramEnd"/>
            <w:r w:rsidRPr="00F414F8">
              <w:rPr>
                <w:b/>
                <w:snapToGrid w:val="0"/>
              </w:rPr>
              <w:t xml:space="preserve"> DH (HT)</w:t>
            </w:r>
          </w:p>
        </w:tc>
      </w:tr>
      <w:tr w:rsidR="009D74D5" w:rsidRPr="00F414F8" w14:paraId="5A04B53D" w14:textId="77777777" w:rsidTr="0055183E">
        <w:trPr>
          <w:jc w:val="center"/>
        </w:trPr>
        <w:tc>
          <w:tcPr>
            <w:tcW w:w="363" w:type="pct"/>
            <w:vMerge/>
            <w:shd w:val="clear" w:color="auto" w:fill="D9E2F3" w:themeFill="accent5" w:themeFillTint="33"/>
            <w:vAlign w:val="center"/>
          </w:tcPr>
          <w:p w14:paraId="49D37C1A" w14:textId="77777777" w:rsidR="009D74D5" w:rsidRPr="00F414F8" w:rsidRDefault="009D74D5" w:rsidP="0055183E">
            <w:pPr>
              <w:widowControl w:val="0"/>
              <w:jc w:val="center"/>
              <w:rPr>
                <w:b/>
                <w:snapToGrid w:val="0"/>
              </w:rPr>
            </w:pPr>
          </w:p>
        </w:tc>
        <w:tc>
          <w:tcPr>
            <w:tcW w:w="1774" w:type="pct"/>
            <w:vMerge/>
            <w:shd w:val="clear" w:color="auto" w:fill="D9E2F3" w:themeFill="accent5" w:themeFillTint="33"/>
          </w:tcPr>
          <w:p w14:paraId="514CD879" w14:textId="77777777" w:rsidR="009D74D5" w:rsidRPr="00F414F8" w:rsidRDefault="009D74D5" w:rsidP="0055183E">
            <w:pPr>
              <w:widowControl w:val="0"/>
              <w:jc w:val="center"/>
              <w:rPr>
                <w:b/>
                <w:snapToGrid w:val="0"/>
              </w:rPr>
            </w:pPr>
          </w:p>
        </w:tc>
        <w:tc>
          <w:tcPr>
            <w:tcW w:w="551" w:type="pct"/>
            <w:vMerge/>
            <w:shd w:val="clear" w:color="auto" w:fill="D9E2F3" w:themeFill="accent5" w:themeFillTint="33"/>
          </w:tcPr>
          <w:p w14:paraId="0C196A6F" w14:textId="77777777" w:rsidR="009D74D5" w:rsidRPr="00F414F8" w:rsidRDefault="009D74D5" w:rsidP="0055183E">
            <w:pPr>
              <w:widowControl w:val="0"/>
              <w:jc w:val="center"/>
              <w:rPr>
                <w:b/>
                <w:snapToGrid w:val="0"/>
              </w:rPr>
            </w:pPr>
          </w:p>
        </w:tc>
        <w:tc>
          <w:tcPr>
            <w:tcW w:w="1145" w:type="pct"/>
            <w:shd w:val="clear" w:color="auto" w:fill="D9E2F3" w:themeFill="accent5" w:themeFillTint="33"/>
          </w:tcPr>
          <w:p w14:paraId="4614DAF2" w14:textId="77777777" w:rsidR="009D74D5" w:rsidRPr="00F414F8" w:rsidRDefault="009D74D5" w:rsidP="0055183E">
            <w:pPr>
              <w:widowControl w:val="0"/>
              <w:jc w:val="center"/>
              <w:rPr>
                <w:b/>
                <w:snapToGrid w:val="0"/>
              </w:rPr>
            </w:pPr>
            <w:proofErr w:type="gramStart"/>
            <w:r w:rsidRPr="00F414F8">
              <w:rPr>
                <w:b/>
                <w:snapToGrid w:val="0"/>
              </w:rPr>
              <w:t>en</w:t>
            </w:r>
            <w:proofErr w:type="gramEnd"/>
            <w:r w:rsidRPr="00F414F8">
              <w:rPr>
                <w:b/>
                <w:snapToGrid w:val="0"/>
              </w:rPr>
              <w:t xml:space="preserve"> chiffre</w:t>
            </w:r>
          </w:p>
        </w:tc>
        <w:tc>
          <w:tcPr>
            <w:tcW w:w="1167" w:type="pct"/>
            <w:shd w:val="clear" w:color="auto" w:fill="D9E2F3" w:themeFill="accent5" w:themeFillTint="33"/>
          </w:tcPr>
          <w:p w14:paraId="29205FB7" w14:textId="77777777" w:rsidR="009D74D5" w:rsidRPr="00F414F8" w:rsidRDefault="009D74D5" w:rsidP="0055183E">
            <w:pPr>
              <w:widowControl w:val="0"/>
              <w:jc w:val="center"/>
              <w:rPr>
                <w:b/>
                <w:snapToGrid w:val="0"/>
              </w:rPr>
            </w:pPr>
            <w:proofErr w:type="gramStart"/>
            <w:r w:rsidRPr="00F414F8">
              <w:rPr>
                <w:b/>
                <w:snapToGrid w:val="0"/>
              </w:rPr>
              <w:t>en</w:t>
            </w:r>
            <w:proofErr w:type="gramEnd"/>
            <w:r w:rsidRPr="00F414F8">
              <w:rPr>
                <w:b/>
                <w:snapToGrid w:val="0"/>
              </w:rPr>
              <w:t xml:space="preserve"> chiffre</w:t>
            </w:r>
          </w:p>
        </w:tc>
      </w:tr>
      <w:tr w:rsidR="009D74D5" w:rsidRPr="00F414F8" w14:paraId="57D37121" w14:textId="77777777" w:rsidTr="0055183E">
        <w:trPr>
          <w:jc w:val="center"/>
        </w:trPr>
        <w:tc>
          <w:tcPr>
            <w:tcW w:w="363" w:type="pct"/>
            <w:tcBorders>
              <w:top w:val="single" w:sz="4" w:space="0" w:color="auto"/>
              <w:bottom w:val="single" w:sz="4" w:space="0" w:color="auto"/>
              <w:right w:val="single" w:sz="4" w:space="0" w:color="auto"/>
            </w:tcBorders>
            <w:vAlign w:val="center"/>
          </w:tcPr>
          <w:p w14:paraId="01A9C320" w14:textId="77777777" w:rsidR="009D74D5" w:rsidRPr="00F414F8" w:rsidRDefault="009D74D5" w:rsidP="0055183E">
            <w:pPr>
              <w:widowControl w:val="0"/>
              <w:jc w:val="center"/>
              <w:rPr>
                <w:rFonts w:ascii="Arial" w:hAnsi="Arial" w:cs="Arial"/>
                <w:snapToGrid w:val="0"/>
                <w:sz w:val="20"/>
                <w:szCs w:val="20"/>
              </w:rPr>
            </w:pPr>
            <w:r w:rsidRPr="00F414F8">
              <w:rPr>
                <w:rFonts w:ascii="Arial" w:hAnsi="Arial" w:cs="Arial"/>
                <w:snapToGrid w:val="0"/>
                <w:sz w:val="20"/>
                <w:szCs w:val="20"/>
              </w:rPr>
              <w:t>1</w:t>
            </w:r>
          </w:p>
        </w:tc>
        <w:tc>
          <w:tcPr>
            <w:tcW w:w="1774" w:type="pct"/>
            <w:tcBorders>
              <w:top w:val="single" w:sz="4" w:space="0" w:color="auto"/>
              <w:bottom w:val="single" w:sz="4" w:space="0" w:color="auto"/>
              <w:right w:val="single" w:sz="4" w:space="0" w:color="auto"/>
            </w:tcBorders>
            <w:vAlign w:val="center"/>
          </w:tcPr>
          <w:p w14:paraId="68AF4D8F" w14:textId="77777777" w:rsidR="009D74D5" w:rsidRPr="00F414F8" w:rsidRDefault="009D74D5" w:rsidP="0055183E">
            <w:pPr>
              <w:widowControl w:val="0"/>
              <w:rPr>
                <w:rFonts w:ascii="Arial" w:hAnsi="Arial" w:cs="Arial"/>
                <w:snapToGrid w:val="0"/>
                <w:sz w:val="20"/>
                <w:szCs w:val="20"/>
              </w:rPr>
            </w:pPr>
            <w:r w:rsidRPr="00F414F8">
              <w:rPr>
                <w:rFonts w:ascii="Arial" w:hAnsi="Arial" w:cs="Arial"/>
                <w:snapToGrid w:val="0"/>
                <w:sz w:val="20"/>
                <w:szCs w:val="20"/>
              </w:rPr>
              <w:t xml:space="preserve">Brebis de race SARDI </w:t>
            </w:r>
            <w:r w:rsidRPr="00F414F8">
              <w:rPr>
                <w:rFonts w:ascii="Calibri" w:hAnsi="Calibri" w:cs="Calibri"/>
              </w:rPr>
              <w:t>(conformément aux caractéristiques indiquées à l’article 26) y compris les frais de transport, déchargement et le remplacement.</w:t>
            </w:r>
          </w:p>
        </w:tc>
        <w:tc>
          <w:tcPr>
            <w:tcW w:w="551" w:type="pct"/>
            <w:tcBorders>
              <w:top w:val="single" w:sz="4" w:space="0" w:color="auto"/>
              <w:left w:val="single" w:sz="4" w:space="0" w:color="auto"/>
              <w:bottom w:val="single" w:sz="4" w:space="0" w:color="auto"/>
              <w:right w:val="single" w:sz="4" w:space="0" w:color="auto"/>
            </w:tcBorders>
            <w:vAlign w:val="center"/>
          </w:tcPr>
          <w:p w14:paraId="283F43DD" w14:textId="77777777" w:rsidR="009D74D5" w:rsidRPr="00F414F8" w:rsidRDefault="009D74D5" w:rsidP="0055183E">
            <w:pPr>
              <w:widowControl w:val="0"/>
              <w:spacing w:line="276" w:lineRule="auto"/>
              <w:jc w:val="center"/>
              <w:rPr>
                <w:rFonts w:ascii="Arial" w:hAnsi="Arial" w:cs="Arial"/>
                <w:b/>
                <w:bCs/>
                <w:sz w:val="20"/>
                <w:szCs w:val="20"/>
              </w:rPr>
            </w:pPr>
            <w:r>
              <w:rPr>
                <w:rFonts w:ascii="Arial" w:hAnsi="Arial" w:cs="Arial"/>
                <w:b/>
                <w:bCs/>
                <w:sz w:val="20"/>
                <w:szCs w:val="20"/>
              </w:rPr>
              <w:t>500</w:t>
            </w:r>
          </w:p>
        </w:tc>
        <w:tc>
          <w:tcPr>
            <w:tcW w:w="1145" w:type="pct"/>
            <w:tcBorders>
              <w:top w:val="single" w:sz="4" w:space="0" w:color="auto"/>
              <w:left w:val="single" w:sz="4" w:space="0" w:color="auto"/>
              <w:bottom w:val="single" w:sz="4" w:space="0" w:color="auto"/>
              <w:right w:val="single" w:sz="4" w:space="0" w:color="auto"/>
            </w:tcBorders>
            <w:vAlign w:val="center"/>
          </w:tcPr>
          <w:p w14:paraId="1E1B3D38" w14:textId="77777777" w:rsidR="009D74D5" w:rsidRPr="00F414F8" w:rsidRDefault="009D74D5" w:rsidP="0055183E">
            <w:pPr>
              <w:widowControl w:val="0"/>
              <w:spacing w:line="480" w:lineRule="auto"/>
              <w:jc w:val="center"/>
              <w:rPr>
                <w:b/>
                <w:snapToGrid w:val="0"/>
              </w:rPr>
            </w:pPr>
          </w:p>
        </w:tc>
        <w:tc>
          <w:tcPr>
            <w:tcW w:w="1167" w:type="pct"/>
            <w:tcBorders>
              <w:top w:val="single" w:sz="4" w:space="0" w:color="auto"/>
              <w:left w:val="single" w:sz="4" w:space="0" w:color="auto"/>
              <w:bottom w:val="single" w:sz="4" w:space="0" w:color="auto"/>
              <w:right w:val="single" w:sz="4" w:space="0" w:color="auto"/>
            </w:tcBorders>
            <w:vAlign w:val="center"/>
          </w:tcPr>
          <w:p w14:paraId="16084F35" w14:textId="77777777" w:rsidR="009D74D5" w:rsidRPr="00F414F8" w:rsidRDefault="009D74D5" w:rsidP="0055183E">
            <w:pPr>
              <w:widowControl w:val="0"/>
              <w:spacing w:line="480" w:lineRule="auto"/>
              <w:jc w:val="center"/>
              <w:rPr>
                <w:b/>
                <w:snapToGrid w:val="0"/>
              </w:rPr>
            </w:pPr>
          </w:p>
        </w:tc>
      </w:tr>
      <w:tr w:rsidR="009D74D5" w:rsidRPr="00D43CB4" w14:paraId="1B073EFE" w14:textId="77777777" w:rsidTr="0055183E">
        <w:trPr>
          <w:jc w:val="center"/>
        </w:trPr>
        <w:tc>
          <w:tcPr>
            <w:tcW w:w="3833" w:type="pct"/>
            <w:gridSpan w:val="4"/>
            <w:tcBorders>
              <w:top w:val="single" w:sz="4" w:space="0" w:color="auto"/>
            </w:tcBorders>
          </w:tcPr>
          <w:p w14:paraId="65A7E6C3" w14:textId="77777777" w:rsidR="009D74D5" w:rsidRPr="00F23D81" w:rsidRDefault="009D74D5" w:rsidP="0055183E">
            <w:pPr>
              <w:widowControl w:val="0"/>
              <w:spacing w:line="360" w:lineRule="auto"/>
              <w:jc w:val="right"/>
              <w:rPr>
                <w:b/>
                <w:snapToGrid w:val="0"/>
                <w:lang w:val="en-US"/>
              </w:rPr>
            </w:pPr>
            <w:r w:rsidRPr="00F23D81">
              <w:rPr>
                <w:snapToGrid w:val="0"/>
                <w:lang w:val="en-US"/>
              </w:rPr>
              <w:t>TOTAL HORS T.V.A.</w:t>
            </w:r>
          </w:p>
        </w:tc>
        <w:tc>
          <w:tcPr>
            <w:tcW w:w="1167" w:type="pct"/>
            <w:tcBorders>
              <w:top w:val="single" w:sz="4" w:space="0" w:color="auto"/>
            </w:tcBorders>
          </w:tcPr>
          <w:p w14:paraId="754CB6A1" w14:textId="77777777" w:rsidR="009D74D5" w:rsidRPr="00F23D81" w:rsidRDefault="009D74D5" w:rsidP="0055183E">
            <w:pPr>
              <w:widowControl w:val="0"/>
              <w:spacing w:line="360" w:lineRule="auto"/>
              <w:jc w:val="center"/>
              <w:rPr>
                <w:b/>
                <w:snapToGrid w:val="0"/>
                <w:lang w:val="en-US"/>
              </w:rPr>
            </w:pPr>
          </w:p>
        </w:tc>
      </w:tr>
      <w:tr w:rsidR="009D74D5" w:rsidRPr="00F414F8" w14:paraId="79A667C2" w14:textId="77777777" w:rsidTr="0055183E">
        <w:trPr>
          <w:jc w:val="center"/>
        </w:trPr>
        <w:tc>
          <w:tcPr>
            <w:tcW w:w="3833" w:type="pct"/>
            <w:gridSpan w:val="4"/>
          </w:tcPr>
          <w:p w14:paraId="00085D89" w14:textId="77777777" w:rsidR="009D74D5" w:rsidRPr="00F414F8" w:rsidRDefault="009D74D5" w:rsidP="0055183E">
            <w:pPr>
              <w:widowControl w:val="0"/>
              <w:spacing w:line="360" w:lineRule="auto"/>
              <w:jc w:val="right"/>
              <w:rPr>
                <w:b/>
                <w:snapToGrid w:val="0"/>
              </w:rPr>
            </w:pPr>
            <w:r w:rsidRPr="00F414F8">
              <w:rPr>
                <w:snapToGrid w:val="0"/>
              </w:rPr>
              <w:t xml:space="preserve">T.V.A. 0 % </w:t>
            </w:r>
          </w:p>
        </w:tc>
        <w:tc>
          <w:tcPr>
            <w:tcW w:w="1167" w:type="pct"/>
          </w:tcPr>
          <w:p w14:paraId="5BF8FA47" w14:textId="77777777" w:rsidR="009D74D5" w:rsidRPr="00F414F8" w:rsidRDefault="009D74D5" w:rsidP="0055183E">
            <w:pPr>
              <w:widowControl w:val="0"/>
              <w:spacing w:line="360" w:lineRule="auto"/>
              <w:jc w:val="center"/>
              <w:rPr>
                <w:b/>
                <w:snapToGrid w:val="0"/>
              </w:rPr>
            </w:pPr>
            <w:r w:rsidRPr="00F414F8">
              <w:rPr>
                <w:rFonts w:ascii="Calibri" w:eastAsia="Times New Roman" w:hAnsi="Calibri" w:cs="Calibri"/>
                <w:b/>
                <w:bCs/>
                <w:color w:val="000000"/>
                <w:spacing w:val="-3"/>
                <w:kern w:val="0"/>
                <w:sz w:val="24"/>
                <w:szCs w:val="24"/>
                <w:lang w:val="en-US" w:eastAsia="fr-FR"/>
                <w14:ligatures w14:val="none"/>
              </w:rPr>
              <w:t>Exonéré</w:t>
            </w:r>
          </w:p>
        </w:tc>
      </w:tr>
      <w:tr w:rsidR="009D74D5" w:rsidRPr="00F414F8" w14:paraId="6B3B42F8" w14:textId="77777777" w:rsidTr="0055183E">
        <w:trPr>
          <w:jc w:val="center"/>
        </w:trPr>
        <w:tc>
          <w:tcPr>
            <w:tcW w:w="3833" w:type="pct"/>
            <w:gridSpan w:val="4"/>
          </w:tcPr>
          <w:p w14:paraId="7FE76F84" w14:textId="77777777" w:rsidR="009D74D5" w:rsidRPr="00F414F8" w:rsidRDefault="009D74D5" w:rsidP="0055183E">
            <w:pPr>
              <w:widowControl w:val="0"/>
              <w:spacing w:line="360" w:lineRule="auto"/>
              <w:jc w:val="right"/>
              <w:rPr>
                <w:b/>
                <w:snapToGrid w:val="0"/>
              </w:rPr>
            </w:pPr>
            <w:r w:rsidRPr="00F414F8">
              <w:rPr>
                <w:snapToGrid w:val="0"/>
              </w:rPr>
              <w:t>TOTAL TTC</w:t>
            </w:r>
          </w:p>
        </w:tc>
        <w:tc>
          <w:tcPr>
            <w:tcW w:w="1167" w:type="pct"/>
          </w:tcPr>
          <w:p w14:paraId="6CAE0679" w14:textId="77777777" w:rsidR="009D74D5" w:rsidRPr="00F414F8" w:rsidRDefault="009D74D5" w:rsidP="0055183E">
            <w:pPr>
              <w:widowControl w:val="0"/>
              <w:spacing w:line="360" w:lineRule="auto"/>
              <w:jc w:val="center"/>
              <w:rPr>
                <w:b/>
                <w:snapToGrid w:val="0"/>
              </w:rPr>
            </w:pPr>
          </w:p>
        </w:tc>
      </w:tr>
    </w:tbl>
    <w:p w14:paraId="3E2A0A29" w14:textId="77777777" w:rsidR="00873E32" w:rsidRDefault="00873E32" w:rsidP="00873E32">
      <w:pPr>
        <w:spacing w:after="0" w:line="240" w:lineRule="auto"/>
        <w:jc w:val="center"/>
      </w:pPr>
    </w:p>
    <w:p w14:paraId="6DD4A66D" w14:textId="77777777" w:rsidR="00873E32" w:rsidRDefault="00873E32" w:rsidP="00873E32">
      <w:pPr>
        <w:spacing w:after="0" w:line="240" w:lineRule="auto"/>
        <w:jc w:val="center"/>
      </w:pPr>
    </w:p>
    <w:p w14:paraId="12019425" w14:textId="77777777" w:rsidR="00873E32" w:rsidRDefault="00873E32" w:rsidP="00873E32">
      <w:pPr>
        <w:spacing w:after="0" w:line="240" w:lineRule="auto"/>
        <w:jc w:val="center"/>
      </w:pPr>
      <w:r>
        <w:tab/>
      </w:r>
    </w:p>
    <w:p w14:paraId="619CFC52" w14:textId="77777777" w:rsidR="00873E32" w:rsidRDefault="00873E32" w:rsidP="00873E32">
      <w:pPr>
        <w:spacing w:after="0" w:line="240" w:lineRule="auto"/>
        <w:ind w:left="2124" w:firstLine="708"/>
        <w:jc w:val="center"/>
      </w:pPr>
      <w:r>
        <w:t>Signé :</w:t>
      </w:r>
    </w:p>
    <w:p w14:paraId="5E88CE6C" w14:textId="77777777" w:rsidR="00873E32" w:rsidRDefault="00873E32" w:rsidP="00873E32">
      <w:pPr>
        <w:spacing w:after="0" w:line="240" w:lineRule="auto"/>
      </w:pPr>
      <w:r>
        <w:tab/>
      </w:r>
    </w:p>
    <w:p w14:paraId="4163F002" w14:textId="77777777" w:rsidR="00B97BB8" w:rsidRDefault="00B97BB8"/>
    <w:sectPr w:rsidR="00B97B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E32"/>
    <w:rsid w:val="0001322D"/>
    <w:rsid w:val="0005708E"/>
    <w:rsid w:val="001C35AD"/>
    <w:rsid w:val="003E12DB"/>
    <w:rsid w:val="00524894"/>
    <w:rsid w:val="00573FC0"/>
    <w:rsid w:val="005A72FE"/>
    <w:rsid w:val="005C5268"/>
    <w:rsid w:val="006E7BD5"/>
    <w:rsid w:val="00873E32"/>
    <w:rsid w:val="008A2BED"/>
    <w:rsid w:val="009D74D5"/>
    <w:rsid w:val="009E2A70"/>
    <w:rsid w:val="00B97BB8"/>
    <w:rsid w:val="00C87779"/>
    <w:rsid w:val="00F6739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C339A"/>
  <w15:chartTrackingRefBased/>
  <w15:docId w15:val="{68A52671-AFDB-4ECD-897D-4A0535BD5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E32"/>
    <w:rPr>
      <w:kern w:val="2"/>
      <w14:ligatures w14:val="standardContextual"/>
    </w:rPr>
  </w:style>
  <w:style w:type="paragraph" w:styleId="Titre1">
    <w:name w:val="heading 1"/>
    <w:basedOn w:val="Normal"/>
    <w:next w:val="Normal"/>
    <w:link w:val="Titre1Car"/>
    <w:uiPriority w:val="9"/>
    <w:qFormat/>
    <w:rsid w:val="00873E3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73E32"/>
    <w:rPr>
      <w:rFonts w:asciiTheme="majorHAnsi" w:eastAsiaTheme="majorEastAsia" w:hAnsiTheme="majorHAnsi" w:cstheme="majorBidi"/>
      <w:b/>
      <w:bCs/>
      <w:color w:val="2E74B5" w:themeColor="accent1" w:themeShade="BF"/>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501</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mohammedstarts@outlook.fr</dc:creator>
  <cp:keywords/>
  <dc:description/>
  <cp:lastModifiedBy>HP</cp:lastModifiedBy>
  <cp:revision>4</cp:revision>
  <dcterms:created xsi:type="dcterms:W3CDTF">2026-04-01T15:04:00Z</dcterms:created>
  <dcterms:modified xsi:type="dcterms:W3CDTF">2026-08-12T12:32:00Z</dcterms:modified>
</cp:coreProperties>
</file>