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00BB5F" w14:textId="77777777" w:rsidR="00DA15FD" w:rsidRDefault="00DA15FD" w:rsidP="006E76AD">
      <w:pPr>
        <w:pStyle w:val="Sous-titre"/>
        <w:pBdr>
          <w:left w:val="single" w:sz="4" w:space="2" w:color="auto"/>
        </w:pBdr>
      </w:pPr>
      <w:bookmarkStart w:id="0" w:name="_Toc476149002"/>
      <w:bookmarkStart w:id="1" w:name="_Toc534365198"/>
      <w:bookmarkStart w:id="2" w:name="_Toc3801861"/>
      <w:bookmarkStart w:id="3" w:name="_Toc36123508"/>
      <w:bookmarkStart w:id="4" w:name="_Toc93573721"/>
      <w:bookmarkStart w:id="5" w:name="_Toc94000577"/>
      <w:bookmarkStart w:id="6" w:name="_Toc94004763"/>
      <w:bookmarkStart w:id="7" w:name="_Toc94005831"/>
      <w:bookmarkStart w:id="8" w:name="_Toc94092161"/>
      <w:bookmarkStart w:id="9" w:name="_Toc94092273"/>
      <w:bookmarkStart w:id="10" w:name="_Toc94092467"/>
      <w:bookmarkStart w:id="11" w:name="_Toc94104330"/>
      <w:r w:rsidRPr="00B025AD">
        <w:t>BORDEREAU DES PRIX - DETAIL ESTIMATIF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5462EC16" w14:textId="77777777" w:rsidR="006E76AD" w:rsidRDefault="006E76AD" w:rsidP="00DA15FD">
      <w:bookmarkStart w:id="12" w:name="_Toc454877361"/>
      <w:bookmarkStart w:id="13" w:name="_Toc454879928"/>
      <w:bookmarkStart w:id="14" w:name="_GoBack"/>
      <w:bookmarkEnd w:id="12"/>
      <w:bookmarkEnd w:id="13"/>
      <w:bookmarkEnd w:id="14"/>
    </w:p>
    <w:p w14:paraId="611F35C7" w14:textId="01FF9DD9" w:rsidR="006E76AD" w:rsidRDefault="006E76AD" w:rsidP="006E76AD">
      <w:pPr>
        <w:jc w:val="center"/>
      </w:pPr>
      <w:r w:rsidRPr="00FF7982">
        <w:t>Marché n° .............../...........</w:t>
      </w:r>
    </w:p>
    <w:p w14:paraId="5CF63AA7" w14:textId="77777777" w:rsidR="006E76AD" w:rsidRDefault="006E76AD" w:rsidP="00DA15FD"/>
    <w:p w14:paraId="75F0C0FD" w14:textId="6AC9DB7D" w:rsidR="00DA15FD" w:rsidRPr="00FF7982" w:rsidRDefault="00DA15FD" w:rsidP="00DA15FD">
      <w:r w:rsidRPr="00FF7982">
        <w:t xml:space="preserve">Arrête le bordereau des prix - détail estimatif a la somme de : </w:t>
      </w:r>
    </w:p>
    <w:tbl>
      <w:tblPr>
        <w:tblpPr w:leftFromText="180" w:rightFromText="180" w:vertAnchor="page" w:horzAnchor="margin" w:tblpY="2551"/>
        <w:tblW w:w="4923" w:type="pct"/>
        <w:tblLook w:val="01E0" w:firstRow="1" w:lastRow="1" w:firstColumn="1" w:lastColumn="1" w:noHBand="0" w:noVBand="0"/>
      </w:tblPr>
      <w:tblGrid>
        <w:gridCol w:w="448"/>
        <w:gridCol w:w="5370"/>
        <w:gridCol w:w="586"/>
        <w:gridCol w:w="861"/>
        <w:gridCol w:w="1113"/>
        <w:gridCol w:w="552"/>
      </w:tblGrid>
      <w:tr w:rsidR="006E76AD" w:rsidRPr="005C6374" w14:paraId="455C0834" w14:textId="77777777" w:rsidTr="006E76AD">
        <w:trPr>
          <w:trHeight w:val="316"/>
        </w:trPr>
        <w:tc>
          <w:tcPr>
            <w:tcW w:w="5000" w:type="pct"/>
            <w:gridSpan w:val="6"/>
            <w:vAlign w:val="center"/>
          </w:tcPr>
          <w:p w14:paraId="47F67ABF" w14:textId="77777777" w:rsidR="006E76AD" w:rsidRDefault="006E76AD" w:rsidP="006E76AD">
            <w:pPr>
              <w:pStyle w:val="En-tte"/>
              <w:rPr>
                <w:rStyle w:val="Accentuation"/>
              </w:rPr>
            </w:pPr>
          </w:p>
          <w:p w14:paraId="55CFBCD7" w14:textId="77777777" w:rsidR="006E76AD" w:rsidRDefault="006E76AD" w:rsidP="006E76AD">
            <w:pPr>
              <w:pStyle w:val="En-tte"/>
              <w:rPr>
                <w:rStyle w:val="Accentuation"/>
              </w:rPr>
            </w:pPr>
          </w:p>
          <w:p w14:paraId="1D8C5A93" w14:textId="77777777" w:rsidR="006E76AD" w:rsidRDefault="006E76AD" w:rsidP="006E76AD">
            <w:pPr>
              <w:pStyle w:val="En-tte"/>
              <w:rPr>
                <w:rStyle w:val="Accentuation"/>
              </w:rPr>
            </w:pPr>
          </w:p>
          <w:p w14:paraId="2C7B8468" w14:textId="77777777" w:rsidR="006E76AD" w:rsidRDefault="006E76AD" w:rsidP="006E76AD">
            <w:pPr>
              <w:pStyle w:val="En-tte"/>
            </w:pPr>
            <w:r w:rsidRPr="005C6374">
              <w:rPr>
                <w:rStyle w:val="Accentuation"/>
              </w:rPr>
              <w:t>Objet</w:t>
            </w:r>
            <w:r w:rsidRPr="005C6374">
              <w:rPr>
                <w:rStyle w:val="Accentuation"/>
                <w:rtl/>
              </w:rPr>
              <w:t> </w:t>
            </w:r>
            <w:r w:rsidRPr="005C6374">
              <w:rPr>
                <w:rStyle w:val="Accentuation"/>
              </w:rPr>
              <w:t xml:space="preserve">: </w:t>
            </w:r>
            <w:r w:rsidRPr="0042622B">
              <w:rPr>
                <w:szCs w:val="18"/>
              </w:rPr>
              <w:t>Travaux de signalisation horizontale de la RR108 du PK 153+190au PK 227+</w:t>
            </w:r>
            <w:proofErr w:type="gramStart"/>
            <w:r w:rsidRPr="0042622B">
              <w:rPr>
                <w:szCs w:val="18"/>
              </w:rPr>
              <w:t>170 ,</w:t>
            </w:r>
            <w:proofErr w:type="gramEnd"/>
            <w:r w:rsidRPr="0042622B">
              <w:rPr>
                <w:szCs w:val="18"/>
              </w:rPr>
              <w:t xml:space="preserve"> province de </w:t>
            </w:r>
            <w:proofErr w:type="spellStart"/>
            <w:r w:rsidRPr="0042622B">
              <w:rPr>
                <w:szCs w:val="18"/>
              </w:rPr>
              <w:t>Tinghir</w:t>
            </w:r>
            <w:proofErr w:type="spellEnd"/>
          </w:p>
          <w:p w14:paraId="19935CCE" w14:textId="77777777" w:rsidR="006E76AD" w:rsidRPr="005C6374" w:rsidRDefault="006E76AD" w:rsidP="006E76AD">
            <w:pPr>
              <w:rPr>
                <w:rStyle w:val="Accentuation"/>
              </w:rPr>
            </w:pPr>
          </w:p>
        </w:tc>
      </w:tr>
      <w:tr w:rsidR="006E76AD" w:rsidRPr="005C6374" w14:paraId="20ACBB30" w14:textId="77777777" w:rsidTr="006E76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83A9" w14:textId="77777777" w:rsidR="006E76AD" w:rsidRPr="005C6374" w:rsidRDefault="006E76AD" w:rsidP="006E76AD">
            <w:pPr>
              <w:rPr>
                <w:rStyle w:val="Accentuation"/>
              </w:rPr>
            </w:pPr>
            <w:r w:rsidRPr="005C6374">
              <w:rPr>
                <w:rStyle w:val="Accentuation"/>
              </w:rPr>
              <w:t>N° des prix</w:t>
            </w:r>
          </w:p>
        </w:tc>
        <w:tc>
          <w:tcPr>
            <w:tcW w:w="3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EE341" w14:textId="77777777" w:rsidR="006E76AD" w:rsidRPr="005C6374" w:rsidRDefault="006E76AD" w:rsidP="006E76AD">
            <w:pPr>
              <w:rPr>
                <w:rStyle w:val="Accentuation"/>
              </w:rPr>
            </w:pPr>
            <w:r w:rsidRPr="005C6374">
              <w:rPr>
                <w:rStyle w:val="Accentuation"/>
              </w:rPr>
              <w:t>Désignation des travaux et prix en toutes lettres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0E01" w14:textId="77777777" w:rsidR="006E76AD" w:rsidRPr="005C6374" w:rsidRDefault="006E76AD" w:rsidP="006E76AD">
            <w:pPr>
              <w:rPr>
                <w:rStyle w:val="Accentuation"/>
              </w:rPr>
            </w:pPr>
            <w:r w:rsidRPr="005C6374">
              <w:rPr>
                <w:rStyle w:val="Accentuation"/>
              </w:rPr>
              <w:t>Unité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0A97" w14:textId="77777777" w:rsidR="006E76AD" w:rsidRPr="005C6374" w:rsidRDefault="006E76AD" w:rsidP="006E76AD">
            <w:pPr>
              <w:rPr>
                <w:rStyle w:val="Accentuation"/>
              </w:rPr>
            </w:pPr>
            <w:r w:rsidRPr="005C6374">
              <w:rPr>
                <w:rStyle w:val="Accentuation"/>
              </w:rPr>
              <w:t>Quantité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A0E9C" w14:textId="77777777" w:rsidR="006E76AD" w:rsidRPr="005C6374" w:rsidRDefault="006E76AD" w:rsidP="006E76AD">
            <w:pPr>
              <w:rPr>
                <w:rStyle w:val="Accentuation"/>
              </w:rPr>
            </w:pPr>
            <w:r w:rsidRPr="005C6374">
              <w:rPr>
                <w:rStyle w:val="Accentuation"/>
              </w:rPr>
              <w:t>Prix unitaire en DH hors TVA en chiffre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42A7" w14:textId="77777777" w:rsidR="006E76AD" w:rsidRPr="005C6374" w:rsidRDefault="006E76AD" w:rsidP="006E76AD">
            <w:pPr>
              <w:rPr>
                <w:rStyle w:val="Accentuation"/>
              </w:rPr>
            </w:pPr>
            <w:r w:rsidRPr="005C6374">
              <w:rPr>
                <w:rStyle w:val="Accentuation"/>
              </w:rPr>
              <w:t>Total</w:t>
            </w:r>
          </w:p>
        </w:tc>
      </w:tr>
      <w:tr w:rsidR="006E76AD" w:rsidRPr="005C6374" w14:paraId="62F3DE36" w14:textId="77777777" w:rsidTr="006E76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F4F6" w14:textId="77777777" w:rsidR="006E76AD" w:rsidRPr="005C6374" w:rsidRDefault="006E76AD" w:rsidP="006E76AD">
            <w:pPr>
              <w:rPr>
                <w:rStyle w:val="Accentuation"/>
              </w:rPr>
            </w:pPr>
            <w:r w:rsidRPr="005C6374">
              <w:rPr>
                <w:rStyle w:val="Accentuation"/>
              </w:rPr>
              <w:t>1</w:t>
            </w:r>
          </w:p>
        </w:tc>
        <w:tc>
          <w:tcPr>
            <w:tcW w:w="3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30A6" w14:textId="77777777" w:rsidR="006E76AD" w:rsidRPr="00D1407A" w:rsidRDefault="006E76AD" w:rsidP="006E76AD">
            <w:pPr>
              <w:rPr>
                <w:rStyle w:val="Accentuation"/>
              </w:rPr>
            </w:pPr>
            <w:r w:rsidRPr="00B025AD">
              <w:rPr>
                <w:rStyle w:val="Accentuation"/>
              </w:rPr>
              <w:t>Signalisation temporaire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1B62" w14:textId="77777777" w:rsidR="006E76AD" w:rsidRPr="005C6374" w:rsidRDefault="006E76AD" w:rsidP="006E76AD">
            <w:pPr>
              <w:rPr>
                <w:rStyle w:val="Accentuation"/>
              </w:rPr>
            </w:pPr>
            <w:r w:rsidRPr="005C6374">
              <w:rPr>
                <w:rStyle w:val="Accentuation"/>
              </w:rPr>
              <w:t>F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D5897" w14:textId="77777777" w:rsidR="006E76AD" w:rsidRPr="005C6374" w:rsidRDefault="006E76AD" w:rsidP="006E76AD">
            <w:pPr>
              <w:jc w:val="center"/>
              <w:rPr>
                <w:rStyle w:val="Accentuation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7876" w14:textId="77777777" w:rsidR="006E76AD" w:rsidRPr="005C6374" w:rsidRDefault="006E76AD" w:rsidP="006E76AD">
            <w:pPr>
              <w:rPr>
                <w:rStyle w:val="Accentuation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3E60" w14:textId="77777777" w:rsidR="006E76AD" w:rsidRPr="005C6374" w:rsidRDefault="006E76AD" w:rsidP="006E76AD">
            <w:pPr>
              <w:rPr>
                <w:rStyle w:val="Accentuation"/>
              </w:rPr>
            </w:pPr>
          </w:p>
        </w:tc>
      </w:tr>
      <w:tr w:rsidR="006E76AD" w:rsidRPr="005C6374" w14:paraId="707456B5" w14:textId="77777777" w:rsidTr="006E76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A8D7" w14:textId="77777777" w:rsidR="006E76AD" w:rsidRPr="005C6374" w:rsidRDefault="006E76AD" w:rsidP="006E76AD">
            <w:pPr>
              <w:rPr>
                <w:rStyle w:val="Accentuation"/>
              </w:rPr>
            </w:pPr>
            <w:r>
              <w:rPr>
                <w:rStyle w:val="Accentuation"/>
              </w:rPr>
              <w:t>2</w:t>
            </w:r>
          </w:p>
        </w:tc>
        <w:tc>
          <w:tcPr>
            <w:tcW w:w="3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A172B" w14:textId="77777777" w:rsidR="006E76AD" w:rsidRPr="00D1407A" w:rsidRDefault="006E76AD" w:rsidP="006E76AD">
            <w:pPr>
              <w:rPr>
                <w:rStyle w:val="Accentuation"/>
              </w:rPr>
            </w:pPr>
            <w:r w:rsidRPr="008070DC">
              <w:rPr>
                <w:rStyle w:val="Accentuation"/>
              </w:rPr>
              <w:t xml:space="preserve">marquage en bande de 15 cm de large y compris </w:t>
            </w:r>
            <w:proofErr w:type="spellStart"/>
            <w:r w:rsidRPr="008070DC">
              <w:rPr>
                <w:rStyle w:val="Accentuation"/>
              </w:rPr>
              <w:t>premarquage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CF5F" w14:textId="77777777" w:rsidR="006E76AD" w:rsidRPr="005C6374" w:rsidRDefault="006E76AD" w:rsidP="006E76AD">
            <w:pPr>
              <w:rPr>
                <w:rStyle w:val="Accentuation"/>
              </w:rPr>
            </w:pPr>
            <w:r w:rsidRPr="005C6374">
              <w:rPr>
                <w:rStyle w:val="Accentuation"/>
              </w:rPr>
              <w:t>Ml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4800" w14:textId="77777777" w:rsidR="006E76AD" w:rsidRPr="00DB784D" w:rsidRDefault="006E76AD" w:rsidP="006E76AD">
            <w:pPr>
              <w:jc w:val="center"/>
              <w:rPr>
                <w:rStyle w:val="Accentuation"/>
                <w:color w:val="000000"/>
                <w:szCs w:val="24"/>
              </w:rPr>
            </w:pPr>
            <w:r>
              <w:t>59184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15B2" w14:textId="77777777" w:rsidR="006E76AD" w:rsidRPr="005C6374" w:rsidRDefault="006E76AD" w:rsidP="006E76AD">
            <w:pPr>
              <w:rPr>
                <w:rStyle w:val="Accentuation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2481" w14:textId="77777777" w:rsidR="006E76AD" w:rsidRPr="005C6374" w:rsidRDefault="006E76AD" w:rsidP="006E76AD">
            <w:pPr>
              <w:rPr>
                <w:rStyle w:val="Accentuation"/>
              </w:rPr>
            </w:pPr>
          </w:p>
        </w:tc>
      </w:tr>
      <w:tr w:rsidR="006E76AD" w:rsidRPr="005C6374" w14:paraId="3785AF20" w14:textId="77777777" w:rsidTr="006E76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46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4288" w14:textId="77777777" w:rsidR="006E76AD" w:rsidRPr="005C6374" w:rsidRDefault="006E76AD" w:rsidP="006E76AD">
            <w:pPr>
              <w:rPr>
                <w:rStyle w:val="Accentuation"/>
              </w:rPr>
            </w:pPr>
            <w:r w:rsidRPr="005C6374">
              <w:rPr>
                <w:rStyle w:val="Accentuation"/>
              </w:rPr>
              <w:t>Total hors TVA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4116" w14:textId="77777777" w:rsidR="006E76AD" w:rsidRPr="005C6374" w:rsidRDefault="006E76AD" w:rsidP="006E76AD">
            <w:pPr>
              <w:rPr>
                <w:rStyle w:val="Accentuation"/>
              </w:rPr>
            </w:pPr>
          </w:p>
        </w:tc>
      </w:tr>
      <w:tr w:rsidR="006E76AD" w:rsidRPr="005C6374" w14:paraId="1A290C6F" w14:textId="77777777" w:rsidTr="006E76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46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C3911" w14:textId="77777777" w:rsidR="006E76AD" w:rsidRPr="005C6374" w:rsidRDefault="006E76AD" w:rsidP="006E76AD">
            <w:pPr>
              <w:rPr>
                <w:rStyle w:val="Accentuation"/>
              </w:rPr>
            </w:pPr>
            <w:r w:rsidRPr="005C6374">
              <w:rPr>
                <w:rStyle w:val="Accentuation"/>
              </w:rPr>
              <w:t>Taux TVA (20%)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FDDE" w14:textId="77777777" w:rsidR="006E76AD" w:rsidRPr="005C6374" w:rsidRDefault="006E76AD" w:rsidP="006E76AD">
            <w:pPr>
              <w:rPr>
                <w:rStyle w:val="Accentuation"/>
              </w:rPr>
            </w:pPr>
          </w:p>
        </w:tc>
      </w:tr>
      <w:tr w:rsidR="006E76AD" w:rsidRPr="005C6374" w14:paraId="4887B66D" w14:textId="77777777" w:rsidTr="006E76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46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CF8C" w14:textId="77777777" w:rsidR="006E76AD" w:rsidRPr="005C6374" w:rsidRDefault="006E76AD" w:rsidP="006E76AD">
            <w:pPr>
              <w:rPr>
                <w:rStyle w:val="Accentuation"/>
              </w:rPr>
            </w:pPr>
            <w:r w:rsidRPr="005C6374">
              <w:rPr>
                <w:rStyle w:val="Accentuation"/>
              </w:rPr>
              <w:t>Total TTC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D03CE" w14:textId="77777777" w:rsidR="006E76AD" w:rsidRPr="005C6374" w:rsidRDefault="006E76AD" w:rsidP="006E76AD">
            <w:pPr>
              <w:rPr>
                <w:rStyle w:val="Accentuation"/>
              </w:rPr>
            </w:pPr>
          </w:p>
        </w:tc>
      </w:tr>
    </w:tbl>
    <w:p w14:paraId="3028A133" w14:textId="77777777" w:rsidR="00DA15FD" w:rsidRPr="00FF7982" w:rsidRDefault="00DA15FD" w:rsidP="00DA15FD">
      <w:r w:rsidRPr="00FF7982">
        <w:t xml:space="preserve">……………………………………………………………………………en chiffre.  </w:t>
      </w:r>
    </w:p>
    <w:p w14:paraId="21BCDB99" w14:textId="77777777" w:rsidR="00DA15FD" w:rsidRPr="00FF7982" w:rsidRDefault="00DA15FD" w:rsidP="00DA15FD">
      <w:r w:rsidRPr="00FF7982">
        <w:t xml:space="preserve">……………………………………………………………………………en </w:t>
      </w:r>
      <w:proofErr w:type="gramStart"/>
      <w:r w:rsidRPr="00FF7982">
        <w:t>toute  lettres</w:t>
      </w:r>
      <w:proofErr w:type="gramEnd"/>
      <w:r w:rsidRPr="00FF7982">
        <w:t xml:space="preserve">. </w:t>
      </w:r>
    </w:p>
    <w:p w14:paraId="65414DA7" w14:textId="77777777" w:rsidR="00DA15FD" w:rsidRDefault="00DA15FD" w:rsidP="00DA15FD">
      <w:r w:rsidRPr="00FF7982">
        <w:t>Fait à</w:t>
      </w:r>
      <w:proofErr w:type="gramStart"/>
      <w:r w:rsidRPr="00FF7982">
        <w:t> :…</w:t>
      </w:r>
      <w:proofErr w:type="gramEnd"/>
      <w:r w:rsidRPr="00FF7982">
        <w:t>………………… le :………………</w:t>
      </w:r>
    </w:p>
    <w:p w14:paraId="154CEE0A" w14:textId="77777777" w:rsidR="00DA15FD" w:rsidRDefault="00DA15FD" w:rsidP="00DA15FD">
      <w:r w:rsidRPr="00FF7982">
        <w:t>(Signature et cachet du concurrent)</w:t>
      </w:r>
    </w:p>
    <w:p w14:paraId="6BD605F2" w14:textId="6D1F07AD" w:rsidR="00DA15FD" w:rsidRDefault="0042622B" w:rsidP="0042622B">
      <w:pPr>
        <w:tabs>
          <w:tab w:val="left" w:pos="6390"/>
        </w:tabs>
        <w:rPr>
          <w:b/>
          <w:bCs/>
          <w:caps/>
        </w:rPr>
      </w:pPr>
      <w:bookmarkStart w:id="15" w:name="_Toc36123509"/>
      <w:bookmarkStart w:id="16" w:name="_Toc94092162"/>
      <w:bookmarkStart w:id="17" w:name="_Toc94092274"/>
      <w:bookmarkStart w:id="18" w:name="_Toc94092468"/>
      <w:bookmarkStart w:id="19" w:name="_Toc94104331"/>
      <w:r>
        <w:rPr>
          <w:b/>
          <w:bCs/>
          <w:caps/>
        </w:rPr>
        <w:tab/>
      </w:r>
    </w:p>
    <w:p w14:paraId="4354BE77" w14:textId="52B7B81D" w:rsidR="0042622B" w:rsidRPr="0042622B" w:rsidRDefault="0042622B" w:rsidP="0042622B">
      <w:pPr>
        <w:tabs>
          <w:tab w:val="left" w:pos="6390"/>
        </w:tabs>
        <w:sectPr w:rsidR="0042622B" w:rsidRPr="0042622B" w:rsidSect="003140C2">
          <w:headerReference w:type="default" r:id="rId6"/>
          <w:footerReference w:type="default" r:id="rId7"/>
          <w:pgSz w:w="11906" w:h="16838"/>
          <w:pgMar w:top="958" w:right="1418" w:bottom="958" w:left="1418" w:header="720" w:footer="403" w:gutter="0"/>
          <w:cols w:space="720"/>
        </w:sectPr>
      </w:pPr>
      <w:r>
        <w:tab/>
      </w:r>
    </w:p>
    <w:bookmarkEnd w:id="15"/>
    <w:bookmarkEnd w:id="16"/>
    <w:bookmarkEnd w:id="17"/>
    <w:bookmarkEnd w:id="18"/>
    <w:bookmarkEnd w:id="19"/>
    <w:p w14:paraId="251BA3FD" w14:textId="77777777" w:rsidR="009C0D97" w:rsidRDefault="009C0D97"/>
    <w:sectPr w:rsidR="009C0D9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AE9C1" w14:textId="77777777" w:rsidR="006E48EC" w:rsidRDefault="006E48EC">
      <w:pPr>
        <w:spacing w:after="0"/>
      </w:pPr>
      <w:r>
        <w:separator/>
      </w:r>
    </w:p>
  </w:endnote>
  <w:endnote w:type="continuationSeparator" w:id="0">
    <w:p w14:paraId="37FF722B" w14:textId="77777777" w:rsidR="006E48EC" w:rsidRDefault="006E48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316B0" w14:textId="7D9A9DD6" w:rsidR="00856A7A" w:rsidRPr="003357E9" w:rsidRDefault="00DA15FD" w:rsidP="000061C7">
    <w:r w:rsidRPr="000061C7">
      <w:rPr>
        <w:sz w:val="20"/>
        <w:szCs w:val="20"/>
      </w:rPr>
      <w:tab/>
    </w:r>
    <w:r w:rsidRPr="003357E9">
      <w:rPr>
        <w:szCs w:val="24"/>
      </w:rPr>
      <w:tab/>
    </w:r>
    <w:r w:rsidRPr="003357E9">
      <w:rPr>
        <w:szCs w:val="24"/>
      </w:rPr>
      <w:tab/>
    </w:r>
    <w:r w:rsidRPr="003357E9">
      <w:rPr>
        <w:szCs w:val="24"/>
      </w:rPr>
      <w:tab/>
    </w:r>
    <w:r w:rsidRPr="003357E9">
      <w:rPr>
        <w:szCs w:val="24"/>
      </w:rPr>
      <w:tab/>
    </w:r>
    <w:r w:rsidRPr="003357E9">
      <w:rPr>
        <w:szCs w:val="24"/>
      </w:rPr>
      <w:tab/>
    </w:r>
    <w:r w:rsidRPr="003357E9">
      <w:rPr>
        <w:szCs w:val="24"/>
      </w:rPr>
      <w:tab/>
    </w:r>
    <w:r w:rsidRPr="003357E9">
      <w:rPr>
        <w:szCs w:val="24"/>
      </w:rPr>
      <w:tab/>
    </w:r>
    <w:r w:rsidRPr="003357E9">
      <w:rPr>
        <w:szCs w:val="24"/>
      </w:rPr>
      <w:tab/>
    </w:r>
    <w:r w:rsidRPr="003357E9">
      <w:t>-</w:t>
    </w:r>
    <w:r>
      <w:fldChar w:fldCharType="begin"/>
    </w:r>
    <w:r>
      <w:instrText xml:space="preserve"> PAGE </w:instrText>
    </w:r>
    <w:r>
      <w:fldChar w:fldCharType="separate"/>
    </w:r>
    <w:r w:rsidR="006E76AD">
      <w:rPr>
        <w:noProof/>
      </w:rPr>
      <w:t>2</w:t>
    </w:r>
    <w:r>
      <w:rPr>
        <w:noProof/>
      </w:rPr>
      <w:fldChar w:fldCharType="end"/>
    </w:r>
    <w:r w:rsidRPr="003357E9">
      <w:t>-</w:t>
    </w:r>
    <w:r w:rsidRPr="003357E9">
      <w:rPr>
        <w:rStyle w:val="Numrodepage"/>
      </w:rPr>
      <w:tab/>
    </w:r>
    <w:r w:rsidRPr="003357E9">
      <w:rPr>
        <w:rStyle w:val="Numrodepag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E9E80D" w14:textId="77777777" w:rsidR="006E48EC" w:rsidRDefault="006E48EC">
      <w:pPr>
        <w:spacing w:after="0"/>
      </w:pPr>
      <w:r>
        <w:separator/>
      </w:r>
    </w:p>
  </w:footnote>
  <w:footnote w:type="continuationSeparator" w:id="0">
    <w:p w14:paraId="60E750E5" w14:textId="77777777" w:rsidR="006E48EC" w:rsidRDefault="006E48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576D2" w14:textId="02F2D295" w:rsidR="00856A7A" w:rsidRPr="0042622B" w:rsidRDefault="0042622B" w:rsidP="0042622B">
    <w:pPr>
      <w:pStyle w:val="En-tte"/>
    </w:pPr>
    <w:r w:rsidRPr="0042622B">
      <w:rPr>
        <w:szCs w:val="18"/>
      </w:rPr>
      <w:t>Travaux de signalisation horizontale de la RR</w:t>
    </w:r>
    <w:proofErr w:type="gramStart"/>
    <w:r w:rsidRPr="0042622B">
      <w:rPr>
        <w:szCs w:val="18"/>
      </w:rPr>
      <w:t>108  du</w:t>
    </w:r>
    <w:proofErr w:type="gramEnd"/>
    <w:r w:rsidRPr="0042622B">
      <w:rPr>
        <w:szCs w:val="18"/>
      </w:rPr>
      <w:t xml:space="preserve"> PK 153+190au PK 227+170 , province de </w:t>
    </w:r>
    <w:proofErr w:type="spellStart"/>
    <w:r w:rsidRPr="0042622B">
      <w:rPr>
        <w:szCs w:val="18"/>
      </w:rPr>
      <w:t>Tinghir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7A"/>
    <w:rsid w:val="000B0F0A"/>
    <w:rsid w:val="001A17D4"/>
    <w:rsid w:val="0042622B"/>
    <w:rsid w:val="00514684"/>
    <w:rsid w:val="006E48EC"/>
    <w:rsid w:val="006E76AD"/>
    <w:rsid w:val="0079757A"/>
    <w:rsid w:val="00856A7A"/>
    <w:rsid w:val="009C0D97"/>
    <w:rsid w:val="009E2FB1"/>
    <w:rsid w:val="00A745DD"/>
    <w:rsid w:val="00DA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27568"/>
  <w15:chartTrackingRefBased/>
  <w15:docId w15:val="{8A45A9DE-53DF-4E01-99CD-3BB6799BB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5FD"/>
    <w:pPr>
      <w:spacing w:after="120" w:line="240" w:lineRule="auto"/>
      <w:jc w:val="both"/>
    </w:pPr>
    <w:rPr>
      <w:rFonts w:ascii="Calibri" w:eastAsia="Calibri" w:hAnsi="Calibri" w:cs="Calibri"/>
      <w:sz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page">
    <w:name w:val="page number"/>
    <w:basedOn w:val="Policepardfaut"/>
    <w:rsid w:val="00DA15FD"/>
  </w:style>
  <w:style w:type="character" w:styleId="Accentuation">
    <w:name w:val="Emphasis"/>
    <w:qFormat/>
    <w:rsid w:val="00DA15FD"/>
    <w:rPr>
      <w:sz w:val="20"/>
      <w:szCs w:val="18"/>
    </w:rPr>
  </w:style>
  <w:style w:type="paragraph" w:styleId="En-tte">
    <w:name w:val="header"/>
    <w:basedOn w:val="Normal"/>
    <w:link w:val="En-tteCar"/>
    <w:uiPriority w:val="99"/>
    <w:rsid w:val="00DA15FD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iCs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DA15FD"/>
    <w:rPr>
      <w:rFonts w:ascii="Times New Roman" w:eastAsia="Times New Roman" w:hAnsi="Times New Roman" w:cs="Times New Roman"/>
      <w:iCs/>
      <w:sz w:val="20"/>
      <w:szCs w:val="20"/>
      <w:lang w:val="fr-FR" w:eastAsia="fr-FR"/>
    </w:rPr>
  </w:style>
  <w:style w:type="paragraph" w:styleId="Sous-titre">
    <w:name w:val="Subtitle"/>
    <w:basedOn w:val="Normal"/>
    <w:next w:val="Titre"/>
    <w:link w:val="Sous-titreCar"/>
    <w:autoRedefine/>
    <w:qFormat/>
    <w:rsid w:val="00DA15F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/>
      <w:jc w:val="center"/>
    </w:pPr>
    <w:rPr>
      <w:rFonts w:asciiTheme="minorHAnsi" w:hAnsiTheme="minorHAnsi" w:cstheme="majorBidi"/>
      <w:b/>
      <w:bCs/>
      <w:sz w:val="40"/>
      <w:szCs w:val="40"/>
      <w:lang w:eastAsia="fr-FR"/>
    </w:rPr>
  </w:style>
  <w:style w:type="character" w:customStyle="1" w:styleId="Sous-titreCar">
    <w:name w:val="Sous-titre Car"/>
    <w:basedOn w:val="Policepardfaut"/>
    <w:link w:val="Sous-titre"/>
    <w:rsid w:val="00DA15FD"/>
    <w:rPr>
      <w:rFonts w:eastAsia="Calibri" w:cstheme="majorBidi"/>
      <w:b/>
      <w:bCs/>
      <w:sz w:val="40"/>
      <w:szCs w:val="40"/>
      <w:lang w:val="fr-FR"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DA15FD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A15FD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42622B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42622B"/>
    <w:rPr>
      <w:rFonts w:ascii="Calibri" w:eastAsia="Calibri" w:hAnsi="Calibri" w:cs="Calibri"/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</dc:creator>
  <cp:keywords/>
  <dc:description/>
  <cp:lastModifiedBy>OPTIPLEX</cp:lastModifiedBy>
  <cp:revision>5</cp:revision>
  <dcterms:created xsi:type="dcterms:W3CDTF">2026-07-02T15:03:00Z</dcterms:created>
  <dcterms:modified xsi:type="dcterms:W3CDTF">2026-09-10T10:24:00Z</dcterms:modified>
</cp:coreProperties>
</file>