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863" w:rsidRDefault="00B96863" w:rsidP="00B96863">
      <w:pPr>
        <w:jc w:val="center"/>
        <w:rPr>
          <w:rFonts w:asciiTheme="minorHAnsi" w:hAnsiTheme="minorHAnsi" w:cstheme="minorHAnsi"/>
          <w:b/>
          <w:bCs/>
          <w:sz w:val="32"/>
          <w:szCs w:val="32"/>
          <w:rtl/>
          <w:lang w:val="fr-CA"/>
        </w:rPr>
      </w:pPr>
      <w:r w:rsidRPr="00671B7D">
        <w:rPr>
          <w:rFonts w:asciiTheme="minorHAnsi" w:hAnsiTheme="minorHAnsi" w:cstheme="minorHAnsi"/>
          <w:noProof/>
          <w:lang w:eastAsia="fr-FR"/>
        </w:rPr>
        <w:drawing>
          <wp:anchor distT="0" distB="0" distL="114300" distR="114300" simplePos="0" relativeHeight="251659264" behindDoc="0" locked="0" layoutInCell="1" allowOverlap="1" wp14:anchorId="72C83EE4" wp14:editId="0721935D">
            <wp:simplePos x="0" y="0"/>
            <wp:positionH relativeFrom="margin">
              <wp:align>left</wp:align>
            </wp:positionH>
            <wp:positionV relativeFrom="page">
              <wp:posOffset>342900</wp:posOffset>
            </wp:positionV>
            <wp:extent cx="7049135" cy="1188720"/>
            <wp:effectExtent l="0" t="0" r="0" b="0"/>
            <wp:wrapSquare wrapText="bothSides"/>
            <wp:docPr id="15" name="Image 1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049135"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415A6" w:rsidRPr="00671B7D" w:rsidRDefault="001415A6" w:rsidP="000A2A90">
      <w:pPr>
        <w:jc w:val="center"/>
        <w:rPr>
          <w:rFonts w:asciiTheme="minorHAnsi" w:hAnsiTheme="minorHAnsi" w:cstheme="minorHAnsi"/>
          <w:b/>
          <w:sz w:val="28"/>
          <w:szCs w:val="28"/>
          <w:u w:val="single"/>
          <w:lang w:val="fr-CA"/>
        </w:rPr>
      </w:pPr>
      <w:r w:rsidRPr="00671B7D">
        <w:rPr>
          <w:rFonts w:asciiTheme="minorHAnsi" w:hAnsiTheme="minorHAnsi" w:cstheme="minorHAnsi"/>
          <w:b/>
          <w:bCs/>
          <w:sz w:val="32"/>
          <w:szCs w:val="32"/>
          <w:lang w:val="fr-CA"/>
        </w:rPr>
        <w:t>Bordereaux des Prix – détail estimatif</w:t>
      </w:r>
    </w:p>
    <w:p w:rsidR="001415A6" w:rsidRPr="00671B7D" w:rsidRDefault="001415A6" w:rsidP="000A2A90">
      <w:pPr>
        <w:tabs>
          <w:tab w:val="left" w:pos="10206"/>
        </w:tabs>
        <w:spacing w:line="276" w:lineRule="auto"/>
        <w:jc w:val="center"/>
        <w:outlineLvl w:val="2"/>
        <w:rPr>
          <w:rFonts w:asciiTheme="minorHAnsi" w:hAnsiTheme="minorHAnsi" w:cstheme="minorHAnsi"/>
          <w:b/>
          <w:bCs/>
          <w:sz w:val="24"/>
          <w:szCs w:val="24"/>
        </w:rPr>
      </w:pPr>
      <w:r w:rsidRPr="00671B7D">
        <w:rPr>
          <w:rFonts w:asciiTheme="minorHAnsi" w:hAnsiTheme="minorHAnsi" w:cstheme="minorHAnsi"/>
          <w:b/>
          <w:bCs/>
          <w:sz w:val="24"/>
          <w:szCs w:val="24"/>
          <w:lang w:val="fr-CA"/>
        </w:rPr>
        <w:t>Relatif à l’appel d’offres ouvert national n°</w:t>
      </w:r>
      <w:r w:rsidRPr="00671B7D">
        <w:rPr>
          <w:rFonts w:asciiTheme="minorHAnsi" w:hAnsiTheme="minorHAnsi" w:cstheme="minorHAnsi"/>
          <w:b/>
          <w:bCs/>
          <w:sz w:val="24"/>
          <w:szCs w:val="24"/>
        </w:rPr>
        <w:t xml:space="preserve"> 18/ANEF/2026 du </w:t>
      </w:r>
      <w:r>
        <w:rPr>
          <w:rFonts w:asciiTheme="minorHAnsi" w:hAnsiTheme="minorHAnsi" w:cstheme="minorHAnsi"/>
          <w:b/>
          <w:bCs/>
          <w:sz w:val="24"/>
          <w:szCs w:val="24"/>
        </w:rPr>
        <w:t>14/10/2026.</w:t>
      </w:r>
    </w:p>
    <w:p w:rsidR="001415A6" w:rsidRPr="00671B7D" w:rsidRDefault="001415A6" w:rsidP="001415A6">
      <w:pPr>
        <w:tabs>
          <w:tab w:val="left" w:pos="10206"/>
        </w:tabs>
        <w:spacing w:before="243" w:line="276" w:lineRule="auto"/>
        <w:ind w:right="264"/>
        <w:jc w:val="both"/>
        <w:outlineLvl w:val="2"/>
        <w:rPr>
          <w:rFonts w:asciiTheme="minorHAnsi" w:hAnsiTheme="minorHAnsi" w:cstheme="minorHAnsi"/>
          <w:b/>
          <w:bCs/>
          <w:iCs/>
          <w:sz w:val="24"/>
          <w:szCs w:val="24"/>
        </w:rPr>
      </w:pPr>
      <w:r w:rsidRPr="00B96863">
        <w:rPr>
          <w:rFonts w:asciiTheme="minorHAnsi" w:hAnsiTheme="minorHAnsi" w:cstheme="minorHAnsi"/>
          <w:b/>
          <w:sz w:val="24"/>
          <w:szCs w:val="24"/>
        </w:rPr>
        <w:t>Objet</w:t>
      </w:r>
      <w:r w:rsidRPr="00B96863">
        <w:rPr>
          <w:rFonts w:asciiTheme="minorHAnsi" w:hAnsiTheme="minorHAnsi" w:cstheme="minorHAnsi"/>
          <w:bCs/>
          <w:spacing w:val="-1"/>
          <w:sz w:val="24"/>
          <w:szCs w:val="24"/>
        </w:rPr>
        <w:t xml:space="preserve"> </w:t>
      </w:r>
      <w:r w:rsidRPr="00B96863">
        <w:rPr>
          <w:rFonts w:asciiTheme="minorHAnsi" w:hAnsiTheme="minorHAnsi" w:cstheme="minorHAnsi"/>
          <w:bCs/>
          <w:sz w:val="24"/>
          <w:szCs w:val="24"/>
        </w:rPr>
        <w:t>:</w:t>
      </w:r>
      <w:r w:rsidRPr="00671B7D">
        <w:rPr>
          <w:rFonts w:asciiTheme="minorHAnsi" w:hAnsiTheme="minorHAnsi" w:cstheme="minorHAnsi"/>
          <w:bCs/>
          <w:spacing w:val="33"/>
          <w:sz w:val="24"/>
          <w:szCs w:val="24"/>
        </w:rPr>
        <w:t xml:space="preserve"> </w:t>
      </w:r>
      <w:r w:rsidRPr="000A2A90">
        <w:rPr>
          <w:rFonts w:asciiTheme="minorHAnsi" w:hAnsiTheme="minorHAnsi" w:cstheme="minorHAnsi"/>
          <w:iCs/>
          <w:sz w:val="24"/>
          <w:szCs w:val="24"/>
        </w:rPr>
        <w:t>Exécution des travaux d’entretien et de maintenance des espaces verts du Centre d’Innovation de Recherche et de Formation, Parc Auto et du siège central relevant de l’Agence Nationale des Eaux et Forêts à Rabat (lot unique).</w:t>
      </w:r>
    </w:p>
    <w:tbl>
      <w:tblPr>
        <w:tblW w:w="11199" w:type="dxa"/>
        <w:tblInd w:w="-247" w:type="dxa"/>
        <w:tblCellMar>
          <w:left w:w="70" w:type="dxa"/>
          <w:right w:w="70" w:type="dxa"/>
        </w:tblCellMar>
        <w:tblLook w:val="04A0" w:firstRow="1" w:lastRow="0" w:firstColumn="1" w:lastColumn="0" w:noHBand="0" w:noVBand="1"/>
      </w:tblPr>
      <w:tblGrid>
        <w:gridCol w:w="678"/>
        <w:gridCol w:w="4933"/>
        <w:gridCol w:w="1006"/>
        <w:gridCol w:w="1134"/>
        <w:gridCol w:w="1829"/>
        <w:gridCol w:w="1619"/>
      </w:tblGrid>
      <w:tr w:rsidR="00083A96" w:rsidRPr="00671B7D" w:rsidTr="00040A25">
        <w:trPr>
          <w:trHeight w:val="567"/>
        </w:trPr>
        <w:tc>
          <w:tcPr>
            <w:tcW w:w="678" w:type="dxa"/>
            <w:tcBorders>
              <w:top w:val="double" w:sz="6" w:space="0" w:color="auto"/>
              <w:left w:val="double" w:sz="6" w:space="0" w:color="auto"/>
              <w:bottom w:val="single" w:sz="4" w:space="0" w:color="auto"/>
              <w:right w:val="single" w:sz="4" w:space="0" w:color="auto"/>
            </w:tcBorders>
            <w:vAlign w:val="center"/>
            <w:hideMark/>
          </w:tcPr>
          <w:p w:rsidR="00083A96" w:rsidRPr="00671B7D" w:rsidRDefault="00083A96" w:rsidP="00083A96">
            <w:pPr>
              <w:widowControl/>
              <w:autoSpaceDE/>
              <w:autoSpaceDN/>
              <w:jc w:val="center"/>
              <w:rPr>
                <w:rFonts w:asciiTheme="minorHAnsi" w:hAnsiTheme="minorHAnsi" w:cstheme="minorHAnsi"/>
                <w:b/>
                <w:bCs/>
                <w:color w:val="000000"/>
                <w:lang w:eastAsia="fr-FR"/>
              </w:rPr>
            </w:pPr>
            <w:r w:rsidRPr="00671B7D">
              <w:rPr>
                <w:rFonts w:asciiTheme="minorHAnsi" w:hAnsiTheme="minorHAnsi" w:cstheme="minorHAnsi"/>
                <w:b/>
                <w:bCs/>
                <w:color w:val="000000"/>
                <w:lang w:eastAsia="fr-FR"/>
              </w:rPr>
              <w:t>N° de poste</w:t>
            </w:r>
          </w:p>
        </w:tc>
        <w:tc>
          <w:tcPr>
            <w:tcW w:w="4933" w:type="dxa"/>
            <w:tcBorders>
              <w:top w:val="double" w:sz="6" w:space="0" w:color="auto"/>
              <w:left w:val="nil"/>
              <w:bottom w:val="single" w:sz="4" w:space="0" w:color="auto"/>
              <w:right w:val="single" w:sz="4" w:space="0" w:color="auto"/>
            </w:tcBorders>
            <w:noWrap/>
            <w:vAlign w:val="center"/>
            <w:hideMark/>
          </w:tcPr>
          <w:p w:rsidR="00083A96" w:rsidRPr="00671B7D" w:rsidRDefault="00083A96" w:rsidP="00083A96">
            <w:pPr>
              <w:widowControl/>
              <w:autoSpaceDE/>
              <w:autoSpaceDN/>
              <w:jc w:val="center"/>
              <w:rPr>
                <w:rFonts w:asciiTheme="minorHAnsi" w:hAnsiTheme="minorHAnsi" w:cstheme="minorHAnsi"/>
                <w:b/>
                <w:bCs/>
                <w:color w:val="000000"/>
                <w:lang w:eastAsia="fr-FR"/>
              </w:rPr>
            </w:pPr>
            <w:r w:rsidRPr="00671B7D">
              <w:rPr>
                <w:rFonts w:asciiTheme="minorHAnsi" w:hAnsiTheme="minorHAnsi" w:cstheme="minorHAnsi"/>
                <w:b/>
                <w:bCs/>
                <w:color w:val="000000"/>
                <w:lang w:eastAsia="fr-FR"/>
              </w:rPr>
              <w:t>Désignation des prestations</w:t>
            </w:r>
          </w:p>
        </w:tc>
        <w:tc>
          <w:tcPr>
            <w:tcW w:w="992" w:type="dxa"/>
            <w:tcBorders>
              <w:top w:val="double" w:sz="6" w:space="0" w:color="auto"/>
              <w:left w:val="nil"/>
              <w:bottom w:val="single" w:sz="4" w:space="0" w:color="auto"/>
              <w:right w:val="single" w:sz="4" w:space="0" w:color="auto"/>
            </w:tcBorders>
            <w:hideMark/>
          </w:tcPr>
          <w:p w:rsidR="00083A96" w:rsidRPr="00083A96" w:rsidRDefault="00083A96" w:rsidP="00083A96">
            <w:pPr>
              <w:widowControl/>
              <w:autoSpaceDE/>
              <w:autoSpaceDN/>
              <w:jc w:val="center"/>
              <w:rPr>
                <w:rFonts w:asciiTheme="minorHAnsi" w:hAnsiTheme="minorHAnsi" w:cstheme="minorHAnsi"/>
                <w:b/>
                <w:bCs/>
                <w:color w:val="000000"/>
                <w:lang w:eastAsia="fr-FR"/>
              </w:rPr>
            </w:pPr>
            <w:r w:rsidRPr="00083A96">
              <w:rPr>
                <w:rFonts w:asciiTheme="minorHAnsi" w:hAnsiTheme="minorHAnsi" w:cstheme="minorHAnsi"/>
                <w:b/>
                <w:bCs/>
                <w:color w:val="000000"/>
                <w:lang w:eastAsia="fr-FR"/>
              </w:rPr>
              <w:t>Unité</w:t>
            </w:r>
          </w:p>
        </w:tc>
        <w:tc>
          <w:tcPr>
            <w:tcW w:w="1134" w:type="dxa"/>
            <w:tcBorders>
              <w:top w:val="double" w:sz="6" w:space="0" w:color="auto"/>
              <w:left w:val="nil"/>
              <w:bottom w:val="single" w:sz="4" w:space="0" w:color="auto"/>
              <w:right w:val="single" w:sz="4" w:space="0" w:color="auto"/>
            </w:tcBorders>
            <w:noWrap/>
            <w:hideMark/>
          </w:tcPr>
          <w:p w:rsidR="00083A96" w:rsidRPr="00083A96" w:rsidRDefault="00083A96" w:rsidP="00083A96">
            <w:pPr>
              <w:widowControl/>
              <w:autoSpaceDE/>
              <w:autoSpaceDN/>
              <w:jc w:val="center"/>
              <w:rPr>
                <w:rFonts w:asciiTheme="minorHAnsi" w:hAnsiTheme="minorHAnsi" w:cstheme="minorHAnsi"/>
                <w:b/>
                <w:bCs/>
                <w:color w:val="000000"/>
                <w:lang w:eastAsia="fr-FR"/>
              </w:rPr>
            </w:pPr>
            <w:r w:rsidRPr="00083A96">
              <w:rPr>
                <w:rFonts w:asciiTheme="minorHAnsi" w:hAnsiTheme="minorHAnsi" w:cstheme="minorHAnsi"/>
                <w:b/>
                <w:bCs/>
                <w:color w:val="000000"/>
                <w:lang w:eastAsia="fr-FR"/>
              </w:rPr>
              <w:t>Quantité</w:t>
            </w:r>
          </w:p>
        </w:tc>
        <w:tc>
          <w:tcPr>
            <w:tcW w:w="1843" w:type="dxa"/>
            <w:tcBorders>
              <w:top w:val="double" w:sz="6" w:space="0" w:color="auto"/>
              <w:left w:val="nil"/>
              <w:bottom w:val="single" w:sz="4" w:space="0" w:color="auto"/>
              <w:right w:val="single" w:sz="4" w:space="0" w:color="auto"/>
            </w:tcBorders>
            <w:hideMark/>
          </w:tcPr>
          <w:p w:rsidR="00083A96" w:rsidRPr="00083A96" w:rsidRDefault="00083A96" w:rsidP="00083A96">
            <w:pPr>
              <w:widowControl/>
              <w:autoSpaceDE/>
              <w:autoSpaceDN/>
              <w:jc w:val="center"/>
              <w:rPr>
                <w:rFonts w:asciiTheme="minorHAnsi" w:hAnsiTheme="minorHAnsi" w:cstheme="minorHAnsi"/>
                <w:b/>
                <w:bCs/>
                <w:color w:val="000000"/>
                <w:lang w:eastAsia="fr-FR"/>
              </w:rPr>
            </w:pPr>
            <w:r w:rsidRPr="00083A96">
              <w:rPr>
                <w:rFonts w:asciiTheme="minorHAnsi" w:hAnsiTheme="minorHAnsi" w:cstheme="minorHAnsi"/>
                <w:b/>
                <w:bCs/>
                <w:color w:val="000000"/>
                <w:lang w:eastAsia="fr-FR"/>
              </w:rPr>
              <w:t>Prix Unitaire (H.T)</w:t>
            </w:r>
          </w:p>
        </w:tc>
        <w:tc>
          <w:tcPr>
            <w:tcW w:w="1619" w:type="dxa"/>
            <w:tcBorders>
              <w:top w:val="double" w:sz="6" w:space="0" w:color="auto"/>
              <w:left w:val="nil"/>
              <w:bottom w:val="single" w:sz="4" w:space="0" w:color="auto"/>
              <w:right w:val="double" w:sz="6" w:space="0" w:color="auto"/>
            </w:tcBorders>
            <w:noWrap/>
            <w:hideMark/>
          </w:tcPr>
          <w:p w:rsidR="00083A96" w:rsidRPr="00083A96" w:rsidRDefault="00083A96" w:rsidP="00083A96">
            <w:pPr>
              <w:widowControl/>
              <w:autoSpaceDE/>
              <w:autoSpaceDN/>
              <w:jc w:val="center"/>
              <w:rPr>
                <w:rFonts w:asciiTheme="minorHAnsi" w:hAnsiTheme="minorHAnsi" w:cstheme="minorHAnsi"/>
                <w:b/>
                <w:bCs/>
                <w:color w:val="000000"/>
                <w:lang w:eastAsia="fr-FR"/>
              </w:rPr>
            </w:pPr>
            <w:r w:rsidRPr="00083A96">
              <w:rPr>
                <w:rFonts w:asciiTheme="minorHAnsi" w:hAnsiTheme="minorHAnsi" w:cstheme="minorHAnsi"/>
                <w:b/>
                <w:bCs/>
                <w:color w:val="000000"/>
                <w:lang w:eastAsia="fr-FR"/>
              </w:rPr>
              <w:t>Prix Total (H.T)</w:t>
            </w:r>
          </w:p>
        </w:tc>
      </w:tr>
      <w:tr w:rsidR="001415A6" w:rsidRPr="00671B7D" w:rsidTr="00040A25">
        <w:trPr>
          <w:trHeight w:val="413"/>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1</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 xml:space="preserve">Travaux d'entretien général des espaces verts </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Mois</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12</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jc w:val="center"/>
              <w:rPr>
                <w:rFonts w:asciiTheme="minorHAnsi" w:hAnsiTheme="minorHAnsi" w:cstheme="minorHAnsi"/>
                <w:color w:val="000000"/>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05"/>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2</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Evacuation des déchets à la décharge publique</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Mois</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12</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24"/>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3</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Traitement phytosanitaire des espaces verts</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FF0000"/>
                <w:highlight w:val="yellow"/>
                <w:lang w:eastAsia="fr-FR"/>
              </w:rPr>
            </w:pPr>
            <w:r w:rsidRPr="00671B7D">
              <w:rPr>
                <w:rFonts w:asciiTheme="minorHAnsi" w:hAnsiTheme="minorHAnsi" w:cstheme="minorHAnsi"/>
                <w:color w:val="000000"/>
                <w:lang w:eastAsia="fr-FR"/>
              </w:rPr>
              <w:t>Trimestre</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4</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558"/>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4</w:t>
            </w:r>
          </w:p>
        </w:tc>
        <w:tc>
          <w:tcPr>
            <w:tcW w:w="4933" w:type="dxa"/>
            <w:tcBorders>
              <w:top w:val="nil"/>
              <w:left w:val="nil"/>
              <w:bottom w:val="single" w:sz="4" w:space="0" w:color="auto"/>
              <w:right w:val="single" w:sz="4" w:space="0" w:color="auto"/>
            </w:tcBorders>
            <w:vAlign w:val="center"/>
            <w:hideMark/>
          </w:tcPr>
          <w:p w:rsidR="001415A6" w:rsidRPr="00B95D49" w:rsidRDefault="001415A6" w:rsidP="00BC79AA">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 xml:space="preserve">Mise en place d’engrais en bâtonnets pour plantes vertes en pots </w:t>
            </w:r>
            <w:r w:rsidR="00BC79AA" w:rsidRPr="00B95D49">
              <w:rPr>
                <w:rFonts w:asciiTheme="minorHAnsi" w:hAnsiTheme="minorHAnsi" w:cstheme="minorHAnsi"/>
                <w:color w:val="000000"/>
                <w:lang w:eastAsia="fr-FR"/>
              </w:rPr>
              <w:t>(</w:t>
            </w:r>
            <w:r w:rsidRPr="00B95D49">
              <w:rPr>
                <w:rFonts w:asciiTheme="minorHAnsi" w:hAnsiTheme="minorHAnsi" w:cstheme="minorHAnsi"/>
                <w:color w:val="000000"/>
                <w:lang w:eastAsia="fr-FR"/>
              </w:rPr>
              <w:t>livret en emballage de 25 bâtonnets</w:t>
            </w:r>
            <w:r w:rsidR="00BC79AA" w:rsidRPr="00B95D49">
              <w:rPr>
                <w:rFonts w:asciiTheme="minorHAnsi" w:hAnsiTheme="minorHAnsi" w:cstheme="minorHAnsi"/>
                <w:color w:val="000000"/>
                <w:lang w:eastAsia="fr-FR"/>
              </w:rPr>
              <w:t>)</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U</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10</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10"/>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5</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Épandage d'engrais (</w:t>
            </w:r>
            <w:proofErr w:type="spellStart"/>
            <w:r w:rsidRPr="00B95D49">
              <w:rPr>
                <w:rFonts w:asciiTheme="minorHAnsi" w:hAnsiTheme="minorHAnsi" w:cstheme="minorHAnsi"/>
                <w:color w:val="000000"/>
                <w:lang w:eastAsia="fr-FR"/>
              </w:rPr>
              <w:t>ammonitrate</w:t>
            </w:r>
            <w:proofErr w:type="spellEnd"/>
            <w:r w:rsidRPr="00B95D49">
              <w:rPr>
                <w:rFonts w:asciiTheme="minorHAnsi" w:hAnsiTheme="minorHAnsi" w:cstheme="minorHAnsi"/>
                <w:color w:val="000000"/>
                <w:lang w:eastAsia="fr-FR"/>
              </w:rPr>
              <w:t xml:space="preserve"> 33,5%)</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kg</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300</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17"/>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6</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Plantation des fleurs de saisons hybride F1</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U</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2000</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09"/>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7</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 xml:space="preserve">Installation des pots de jardin avec plantes </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U</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10</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14"/>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8</w:t>
            </w:r>
          </w:p>
        </w:tc>
        <w:tc>
          <w:tcPr>
            <w:tcW w:w="4933" w:type="dxa"/>
            <w:tcBorders>
              <w:top w:val="nil"/>
              <w:left w:val="nil"/>
              <w:bottom w:val="single" w:sz="4"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Plantation de géranium lierre simple de divers coloris</w:t>
            </w:r>
          </w:p>
        </w:tc>
        <w:tc>
          <w:tcPr>
            <w:tcW w:w="992"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U</w:t>
            </w:r>
          </w:p>
        </w:tc>
        <w:tc>
          <w:tcPr>
            <w:tcW w:w="1134" w:type="dxa"/>
            <w:tcBorders>
              <w:top w:val="nil"/>
              <w:left w:val="nil"/>
              <w:bottom w:val="single" w:sz="4"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200</w:t>
            </w:r>
          </w:p>
        </w:tc>
        <w:tc>
          <w:tcPr>
            <w:tcW w:w="1843" w:type="dxa"/>
            <w:tcBorders>
              <w:top w:val="nil"/>
              <w:left w:val="nil"/>
              <w:bottom w:val="single" w:sz="4"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sing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040A25">
        <w:trPr>
          <w:trHeight w:val="421"/>
        </w:trPr>
        <w:tc>
          <w:tcPr>
            <w:tcW w:w="678" w:type="dxa"/>
            <w:tcBorders>
              <w:top w:val="nil"/>
              <w:left w:val="double" w:sz="6" w:space="0" w:color="auto"/>
              <w:bottom w:val="single" w:sz="4" w:space="0" w:color="auto"/>
              <w:right w:val="single" w:sz="4" w:space="0" w:color="auto"/>
            </w:tcBorders>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9</w:t>
            </w:r>
          </w:p>
        </w:tc>
        <w:tc>
          <w:tcPr>
            <w:tcW w:w="4933" w:type="dxa"/>
            <w:tcBorders>
              <w:top w:val="nil"/>
              <w:left w:val="nil"/>
              <w:bottom w:val="double" w:sz="6" w:space="0" w:color="auto"/>
              <w:right w:val="single" w:sz="4" w:space="0" w:color="auto"/>
            </w:tcBorders>
            <w:vAlign w:val="center"/>
            <w:hideMark/>
          </w:tcPr>
          <w:p w:rsidR="001415A6" w:rsidRPr="00B95D49" w:rsidRDefault="001415A6" w:rsidP="00321D50">
            <w:pPr>
              <w:widowControl/>
              <w:autoSpaceDE/>
              <w:autoSpaceDN/>
              <w:jc w:val="both"/>
              <w:rPr>
                <w:rFonts w:asciiTheme="minorHAnsi" w:hAnsiTheme="minorHAnsi" w:cstheme="minorHAnsi"/>
                <w:color w:val="000000"/>
                <w:lang w:eastAsia="fr-FR"/>
              </w:rPr>
            </w:pPr>
            <w:r w:rsidRPr="00B95D49">
              <w:rPr>
                <w:rFonts w:asciiTheme="minorHAnsi" w:hAnsiTheme="minorHAnsi" w:cstheme="minorHAnsi"/>
                <w:color w:val="000000"/>
                <w:lang w:eastAsia="fr-FR"/>
              </w:rPr>
              <w:t>Désherbage des surfaces non aménagés</w:t>
            </w:r>
          </w:p>
        </w:tc>
        <w:tc>
          <w:tcPr>
            <w:tcW w:w="992" w:type="dxa"/>
            <w:tcBorders>
              <w:top w:val="nil"/>
              <w:left w:val="nil"/>
              <w:bottom w:val="double" w:sz="6"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FF0000"/>
                <w:highlight w:val="yellow"/>
                <w:lang w:eastAsia="fr-FR"/>
              </w:rPr>
            </w:pPr>
            <w:r w:rsidRPr="00671B7D">
              <w:rPr>
                <w:rFonts w:asciiTheme="minorHAnsi" w:hAnsiTheme="minorHAnsi" w:cstheme="minorHAnsi"/>
                <w:color w:val="000000"/>
                <w:lang w:eastAsia="fr-FR"/>
              </w:rPr>
              <w:t>semestre</w:t>
            </w:r>
          </w:p>
        </w:tc>
        <w:tc>
          <w:tcPr>
            <w:tcW w:w="1134" w:type="dxa"/>
            <w:tcBorders>
              <w:top w:val="nil"/>
              <w:left w:val="nil"/>
              <w:bottom w:val="double" w:sz="6" w:space="0" w:color="auto"/>
              <w:right w:val="single" w:sz="4" w:space="0" w:color="auto"/>
            </w:tcBorders>
            <w:noWrap/>
            <w:vAlign w:val="center"/>
            <w:hideMark/>
          </w:tcPr>
          <w:p w:rsidR="001415A6" w:rsidRPr="00671B7D" w:rsidRDefault="001415A6" w:rsidP="00321D50">
            <w:pPr>
              <w:widowControl/>
              <w:autoSpaceDE/>
              <w:autoSpaceDN/>
              <w:jc w:val="center"/>
              <w:rPr>
                <w:rFonts w:asciiTheme="minorHAnsi" w:hAnsiTheme="minorHAnsi" w:cstheme="minorHAnsi"/>
                <w:color w:val="000000"/>
                <w:lang w:eastAsia="fr-FR"/>
              </w:rPr>
            </w:pPr>
            <w:r w:rsidRPr="00671B7D">
              <w:rPr>
                <w:rFonts w:asciiTheme="minorHAnsi" w:hAnsiTheme="minorHAnsi" w:cstheme="minorHAnsi"/>
                <w:color w:val="000000"/>
                <w:lang w:eastAsia="fr-FR"/>
              </w:rPr>
              <w:t>2</w:t>
            </w:r>
          </w:p>
        </w:tc>
        <w:tc>
          <w:tcPr>
            <w:tcW w:w="1843" w:type="dxa"/>
            <w:tcBorders>
              <w:top w:val="nil"/>
              <w:left w:val="nil"/>
              <w:bottom w:val="double" w:sz="6" w:space="0" w:color="auto"/>
              <w:right w:val="single" w:sz="4" w:space="0" w:color="auto"/>
            </w:tcBorders>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c>
          <w:tcPr>
            <w:tcW w:w="1619" w:type="dxa"/>
            <w:tcBorders>
              <w:top w:val="nil"/>
              <w:left w:val="nil"/>
              <w:bottom w:val="double" w:sz="6"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D802C1">
        <w:trPr>
          <w:trHeight w:val="314"/>
        </w:trPr>
        <w:tc>
          <w:tcPr>
            <w:tcW w:w="9580" w:type="dxa"/>
            <w:gridSpan w:val="5"/>
            <w:tcBorders>
              <w:top w:val="double" w:sz="6" w:space="0" w:color="auto"/>
              <w:left w:val="double" w:sz="6" w:space="0" w:color="auto"/>
              <w:bottom w:val="double" w:sz="6" w:space="0" w:color="auto"/>
              <w:right w:val="double" w:sz="6" w:space="0" w:color="000000"/>
            </w:tcBorders>
            <w:vAlign w:val="center"/>
            <w:hideMark/>
          </w:tcPr>
          <w:p w:rsidR="001415A6" w:rsidRPr="00671B7D" w:rsidRDefault="001415A6" w:rsidP="00321D50">
            <w:pPr>
              <w:widowControl/>
              <w:autoSpaceDE/>
              <w:autoSpaceDN/>
              <w:jc w:val="center"/>
              <w:rPr>
                <w:rFonts w:asciiTheme="minorHAnsi" w:hAnsiTheme="minorHAnsi" w:cstheme="minorHAnsi"/>
                <w:b/>
                <w:bCs/>
                <w:color w:val="000000"/>
                <w:lang w:eastAsia="fr-FR"/>
              </w:rPr>
            </w:pPr>
            <w:r w:rsidRPr="00671B7D">
              <w:rPr>
                <w:rFonts w:asciiTheme="minorHAnsi" w:hAnsiTheme="minorHAnsi" w:cstheme="minorHAnsi"/>
                <w:b/>
                <w:bCs/>
                <w:color w:val="000000"/>
                <w:lang w:eastAsia="fr-FR"/>
              </w:rPr>
              <w:t>TOTAL HORS T.V.A</w:t>
            </w:r>
          </w:p>
        </w:tc>
        <w:tc>
          <w:tcPr>
            <w:tcW w:w="1619" w:type="dxa"/>
            <w:tcBorders>
              <w:top w:val="nil"/>
              <w:left w:val="nil"/>
              <w:bottom w:val="double" w:sz="6"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BC79AA" w:rsidRPr="00671B7D" w:rsidTr="00D802C1">
        <w:trPr>
          <w:trHeight w:val="314"/>
        </w:trPr>
        <w:tc>
          <w:tcPr>
            <w:tcW w:w="9580" w:type="dxa"/>
            <w:gridSpan w:val="5"/>
            <w:tcBorders>
              <w:top w:val="double" w:sz="6" w:space="0" w:color="auto"/>
              <w:left w:val="double" w:sz="6" w:space="0" w:color="auto"/>
              <w:bottom w:val="double" w:sz="6" w:space="0" w:color="auto"/>
              <w:right w:val="double" w:sz="6" w:space="0" w:color="000000"/>
            </w:tcBorders>
            <w:vAlign w:val="center"/>
          </w:tcPr>
          <w:p w:rsidR="00BC79AA" w:rsidRPr="00671B7D" w:rsidRDefault="00A641CB" w:rsidP="00A641CB">
            <w:pPr>
              <w:widowControl/>
              <w:autoSpaceDE/>
              <w:autoSpaceDN/>
              <w:jc w:val="center"/>
              <w:rPr>
                <w:rFonts w:asciiTheme="minorHAnsi" w:hAnsiTheme="minorHAnsi" w:cstheme="minorHAnsi"/>
                <w:b/>
                <w:bCs/>
                <w:color w:val="000000"/>
                <w:lang w:eastAsia="fr-FR"/>
              </w:rPr>
            </w:pPr>
            <w:r>
              <w:rPr>
                <w:rFonts w:asciiTheme="minorHAnsi" w:hAnsiTheme="minorHAnsi" w:cstheme="minorHAnsi"/>
                <w:b/>
                <w:bCs/>
                <w:color w:val="000000"/>
                <w:lang w:eastAsia="fr-FR"/>
              </w:rPr>
              <w:t xml:space="preserve">TAUX DE LA T.V.A </w:t>
            </w:r>
          </w:p>
        </w:tc>
        <w:tc>
          <w:tcPr>
            <w:tcW w:w="1619" w:type="dxa"/>
            <w:tcBorders>
              <w:top w:val="nil"/>
              <w:left w:val="nil"/>
              <w:bottom w:val="double" w:sz="6" w:space="0" w:color="auto"/>
              <w:right w:val="double" w:sz="6" w:space="0" w:color="auto"/>
            </w:tcBorders>
            <w:noWrap/>
            <w:vAlign w:val="center"/>
          </w:tcPr>
          <w:p w:rsidR="00BC79AA" w:rsidRPr="00671B7D" w:rsidRDefault="00BC79AA" w:rsidP="00321D50">
            <w:pPr>
              <w:widowControl/>
              <w:autoSpaceDE/>
              <w:autoSpaceDN/>
              <w:jc w:val="center"/>
              <w:rPr>
                <w:rFonts w:asciiTheme="minorHAnsi" w:hAnsiTheme="minorHAnsi" w:cstheme="minorHAnsi"/>
                <w:color w:val="000000"/>
                <w:lang w:eastAsia="fr-FR"/>
              </w:rPr>
            </w:pPr>
          </w:p>
        </w:tc>
      </w:tr>
      <w:tr w:rsidR="001415A6" w:rsidRPr="00671B7D" w:rsidTr="00D802C1">
        <w:trPr>
          <w:trHeight w:val="314"/>
        </w:trPr>
        <w:tc>
          <w:tcPr>
            <w:tcW w:w="9580" w:type="dxa"/>
            <w:gridSpan w:val="5"/>
            <w:tcBorders>
              <w:top w:val="double" w:sz="6" w:space="0" w:color="auto"/>
              <w:left w:val="double" w:sz="6" w:space="0" w:color="auto"/>
              <w:bottom w:val="double" w:sz="6" w:space="0" w:color="auto"/>
              <w:right w:val="double" w:sz="6" w:space="0" w:color="000000"/>
            </w:tcBorders>
            <w:vAlign w:val="center"/>
            <w:hideMark/>
          </w:tcPr>
          <w:p w:rsidR="001415A6" w:rsidRPr="00671B7D" w:rsidRDefault="001415A6" w:rsidP="00996F68">
            <w:pPr>
              <w:widowControl/>
              <w:autoSpaceDE/>
              <w:autoSpaceDN/>
              <w:jc w:val="center"/>
              <w:rPr>
                <w:rFonts w:asciiTheme="minorHAnsi" w:hAnsiTheme="minorHAnsi" w:cstheme="minorHAnsi"/>
                <w:b/>
                <w:bCs/>
                <w:color w:val="000000"/>
                <w:lang w:eastAsia="fr-FR"/>
              </w:rPr>
            </w:pPr>
            <w:r w:rsidRPr="00671B7D">
              <w:rPr>
                <w:rFonts w:asciiTheme="minorHAnsi" w:hAnsiTheme="minorHAnsi" w:cstheme="minorHAnsi"/>
                <w:b/>
                <w:bCs/>
                <w:color w:val="000000"/>
                <w:lang w:eastAsia="fr-FR"/>
              </w:rPr>
              <w:t xml:space="preserve">MONTANT DE LA T.V.A </w:t>
            </w:r>
          </w:p>
        </w:tc>
        <w:tc>
          <w:tcPr>
            <w:tcW w:w="1619" w:type="dxa"/>
            <w:tcBorders>
              <w:top w:val="nil"/>
              <w:left w:val="nil"/>
              <w:bottom w:val="double" w:sz="6"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r w:rsidR="001415A6" w:rsidRPr="00671B7D" w:rsidTr="00D802C1">
        <w:trPr>
          <w:trHeight w:val="314"/>
        </w:trPr>
        <w:tc>
          <w:tcPr>
            <w:tcW w:w="9580" w:type="dxa"/>
            <w:gridSpan w:val="5"/>
            <w:tcBorders>
              <w:top w:val="double" w:sz="6" w:space="0" w:color="auto"/>
              <w:left w:val="double" w:sz="6" w:space="0" w:color="auto"/>
              <w:bottom w:val="double" w:sz="6" w:space="0" w:color="auto"/>
              <w:right w:val="double" w:sz="6" w:space="0" w:color="000000"/>
            </w:tcBorders>
            <w:vAlign w:val="center"/>
            <w:hideMark/>
          </w:tcPr>
          <w:p w:rsidR="001415A6" w:rsidRPr="00671B7D" w:rsidRDefault="001415A6" w:rsidP="00321D50">
            <w:pPr>
              <w:widowControl/>
              <w:autoSpaceDE/>
              <w:autoSpaceDN/>
              <w:jc w:val="center"/>
              <w:rPr>
                <w:rFonts w:asciiTheme="minorHAnsi" w:hAnsiTheme="minorHAnsi" w:cstheme="minorHAnsi"/>
                <w:b/>
                <w:bCs/>
                <w:color w:val="000000"/>
                <w:lang w:eastAsia="fr-FR"/>
              </w:rPr>
            </w:pPr>
            <w:r w:rsidRPr="00671B7D">
              <w:rPr>
                <w:rFonts w:asciiTheme="minorHAnsi" w:hAnsiTheme="minorHAnsi" w:cstheme="minorHAnsi"/>
                <w:b/>
                <w:bCs/>
                <w:color w:val="000000"/>
                <w:lang w:eastAsia="fr-FR"/>
              </w:rPr>
              <w:t>TOTAL T.T.C (A)</w:t>
            </w:r>
          </w:p>
        </w:tc>
        <w:tc>
          <w:tcPr>
            <w:tcW w:w="1619" w:type="dxa"/>
            <w:tcBorders>
              <w:top w:val="nil"/>
              <w:left w:val="nil"/>
              <w:bottom w:val="double" w:sz="4" w:space="0" w:color="auto"/>
              <w:right w:val="double" w:sz="6" w:space="0" w:color="auto"/>
            </w:tcBorders>
            <w:noWrap/>
            <w:vAlign w:val="center"/>
          </w:tcPr>
          <w:p w:rsidR="001415A6" w:rsidRPr="00671B7D" w:rsidRDefault="001415A6" w:rsidP="00321D50">
            <w:pPr>
              <w:widowControl/>
              <w:autoSpaceDE/>
              <w:autoSpaceDN/>
              <w:jc w:val="center"/>
              <w:rPr>
                <w:rFonts w:asciiTheme="minorHAnsi" w:hAnsiTheme="minorHAnsi" w:cstheme="minorHAnsi"/>
                <w:color w:val="000000"/>
                <w:lang w:eastAsia="fr-FR"/>
              </w:rPr>
            </w:pPr>
          </w:p>
        </w:tc>
      </w:tr>
    </w:tbl>
    <w:p w:rsidR="001415A6" w:rsidRPr="00671B7D" w:rsidRDefault="001415A6" w:rsidP="001415A6">
      <w:pPr>
        <w:tabs>
          <w:tab w:val="left" w:pos="10206"/>
        </w:tabs>
        <w:spacing w:line="276" w:lineRule="auto"/>
        <w:ind w:right="264"/>
        <w:jc w:val="both"/>
        <w:rPr>
          <w:rFonts w:asciiTheme="minorHAnsi" w:hAnsiTheme="minorHAnsi" w:cstheme="minorHAnsi"/>
          <w:sz w:val="24"/>
          <w:szCs w:val="24"/>
        </w:rPr>
      </w:pPr>
      <w:bookmarkStart w:id="0" w:name="_GoBack"/>
      <w:bookmarkEnd w:id="0"/>
    </w:p>
    <w:p w:rsidR="001415A6" w:rsidRPr="00671B7D" w:rsidRDefault="001415A6" w:rsidP="001415A6">
      <w:pPr>
        <w:tabs>
          <w:tab w:val="left" w:pos="10206"/>
        </w:tabs>
        <w:spacing w:line="276" w:lineRule="auto"/>
        <w:ind w:left="567" w:right="264"/>
        <w:jc w:val="right"/>
        <w:rPr>
          <w:rFonts w:asciiTheme="minorHAnsi" w:hAnsiTheme="minorHAnsi" w:cstheme="minorHAnsi"/>
          <w:sz w:val="24"/>
          <w:szCs w:val="24"/>
        </w:rPr>
      </w:pPr>
      <w:r w:rsidRPr="00671B7D">
        <w:rPr>
          <w:rFonts w:asciiTheme="minorHAnsi" w:hAnsiTheme="minorHAnsi" w:cstheme="minorHAnsi"/>
          <w:sz w:val="24"/>
          <w:szCs w:val="24"/>
        </w:rPr>
        <w:t>Fait</w:t>
      </w:r>
      <w:r w:rsidRPr="00671B7D">
        <w:rPr>
          <w:rFonts w:asciiTheme="minorHAnsi" w:hAnsiTheme="minorHAnsi" w:cstheme="minorHAnsi"/>
          <w:spacing w:val="-9"/>
          <w:sz w:val="24"/>
          <w:szCs w:val="24"/>
        </w:rPr>
        <w:t xml:space="preserve"> </w:t>
      </w:r>
      <w:r w:rsidRPr="00671B7D">
        <w:rPr>
          <w:rFonts w:asciiTheme="minorHAnsi" w:hAnsiTheme="minorHAnsi" w:cstheme="minorHAnsi"/>
          <w:sz w:val="24"/>
          <w:szCs w:val="24"/>
        </w:rPr>
        <w:t>à</w:t>
      </w:r>
      <w:r w:rsidRPr="00671B7D">
        <w:rPr>
          <w:rFonts w:asciiTheme="minorHAnsi" w:hAnsiTheme="minorHAnsi" w:cstheme="minorHAnsi"/>
          <w:spacing w:val="-10"/>
          <w:sz w:val="24"/>
          <w:szCs w:val="24"/>
        </w:rPr>
        <w:t xml:space="preserve"> </w:t>
      </w:r>
      <w:r w:rsidRPr="00671B7D">
        <w:rPr>
          <w:rFonts w:asciiTheme="minorHAnsi" w:hAnsiTheme="minorHAnsi" w:cstheme="minorHAnsi"/>
          <w:sz w:val="24"/>
          <w:szCs w:val="24"/>
        </w:rPr>
        <w:t>………………………………….</w:t>
      </w:r>
      <w:r w:rsidRPr="00671B7D">
        <w:rPr>
          <w:rFonts w:asciiTheme="minorHAnsi" w:hAnsiTheme="minorHAnsi" w:cstheme="minorHAnsi"/>
          <w:spacing w:val="-7"/>
          <w:sz w:val="24"/>
          <w:szCs w:val="24"/>
        </w:rPr>
        <w:t xml:space="preserve"> </w:t>
      </w:r>
      <w:r w:rsidRPr="00671B7D">
        <w:rPr>
          <w:rFonts w:asciiTheme="minorHAnsi" w:hAnsiTheme="minorHAnsi" w:cstheme="minorHAnsi"/>
          <w:sz w:val="24"/>
          <w:szCs w:val="24"/>
        </w:rPr>
        <w:t>Le</w:t>
      </w:r>
      <w:r w:rsidRPr="00671B7D">
        <w:rPr>
          <w:rFonts w:asciiTheme="minorHAnsi" w:hAnsiTheme="minorHAnsi" w:cstheme="minorHAnsi"/>
          <w:spacing w:val="-10"/>
          <w:sz w:val="24"/>
          <w:szCs w:val="24"/>
        </w:rPr>
        <w:t xml:space="preserve"> </w:t>
      </w:r>
      <w:r w:rsidRPr="00671B7D">
        <w:rPr>
          <w:rFonts w:asciiTheme="minorHAnsi" w:hAnsiTheme="minorHAnsi" w:cstheme="minorHAnsi"/>
          <w:sz w:val="24"/>
          <w:szCs w:val="24"/>
        </w:rPr>
        <w:t xml:space="preserve">……………………… </w:t>
      </w:r>
    </w:p>
    <w:p w:rsidR="001415A6" w:rsidRPr="00671B7D" w:rsidRDefault="00B95D49" w:rsidP="001415A6">
      <w:pPr>
        <w:tabs>
          <w:tab w:val="left" w:pos="10206"/>
        </w:tabs>
        <w:spacing w:line="276" w:lineRule="auto"/>
        <w:ind w:left="567" w:right="264"/>
        <w:jc w:val="right"/>
        <w:rPr>
          <w:rFonts w:asciiTheme="minorHAnsi" w:hAnsiTheme="minorHAnsi" w:cstheme="minorHAnsi"/>
          <w:sz w:val="24"/>
          <w:szCs w:val="24"/>
        </w:rPr>
      </w:pPr>
      <w:r>
        <w:rPr>
          <w:rFonts w:asciiTheme="minorHAnsi" w:hAnsiTheme="minorHAnsi" w:cstheme="minorHAnsi"/>
          <w:sz w:val="24"/>
          <w:szCs w:val="24"/>
        </w:rPr>
        <w:t>Signé (Nom,</w:t>
      </w:r>
      <w:r w:rsidR="001415A6" w:rsidRPr="00671B7D">
        <w:rPr>
          <w:rFonts w:asciiTheme="minorHAnsi" w:hAnsiTheme="minorHAnsi" w:cstheme="minorHAnsi"/>
          <w:sz w:val="24"/>
          <w:szCs w:val="24"/>
        </w:rPr>
        <w:t xml:space="preserve"> Prénom et cachet)</w:t>
      </w:r>
    </w:p>
    <w:p w:rsidR="001100B8" w:rsidRDefault="001100B8"/>
    <w:sectPr w:rsidR="001100B8" w:rsidSect="00B96863">
      <w:pgSz w:w="11906" w:h="16838"/>
      <w:pgMar w:top="284" w:right="566" w:bottom="141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5A6"/>
    <w:rsid w:val="00040A25"/>
    <w:rsid w:val="00083A96"/>
    <w:rsid w:val="00096001"/>
    <w:rsid w:val="000A2A90"/>
    <w:rsid w:val="001100B8"/>
    <w:rsid w:val="001415A6"/>
    <w:rsid w:val="00562413"/>
    <w:rsid w:val="00696DCE"/>
    <w:rsid w:val="00996F68"/>
    <w:rsid w:val="00A641CB"/>
    <w:rsid w:val="00B95D49"/>
    <w:rsid w:val="00B96863"/>
    <w:rsid w:val="00BC79AA"/>
    <w:rsid w:val="00D802C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B15A6"/>
  <w15:chartTrackingRefBased/>
  <w15:docId w15:val="{6DB0C30D-C89A-4B81-9C4E-D3393233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5A6"/>
    <w:pPr>
      <w:widowControl w:val="0"/>
      <w:autoSpaceDE w:val="0"/>
      <w:autoSpaceDN w:val="0"/>
      <w:spacing w:after="0" w:line="240" w:lineRule="auto"/>
    </w:pPr>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179</Words>
  <Characters>985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zakaria</dc:creator>
  <cp:keywords/>
  <dc:description/>
  <cp:lastModifiedBy>zakaria</cp:lastModifiedBy>
  <cp:revision>5</cp:revision>
  <dcterms:created xsi:type="dcterms:W3CDTF">2026-09-19T12:09:00Z</dcterms:created>
  <dcterms:modified xsi:type="dcterms:W3CDTF">2026-09-22T13:27:00Z</dcterms:modified>
</cp:coreProperties>
</file>