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5639" w:rsidRPr="0021220E" w:rsidRDefault="008C5639" w:rsidP="008C5639">
      <w:pPr>
        <w:pBdr>
          <w:bottom w:val="single" w:sz="12" w:space="1" w:color="auto"/>
        </w:pBdr>
        <w:tabs>
          <w:tab w:val="left" w:pos="284"/>
          <w:tab w:val="left" w:pos="851"/>
          <w:tab w:val="left" w:pos="1701"/>
        </w:tabs>
        <w:ind w:right="142"/>
        <w:jc w:val="center"/>
        <w:rPr>
          <w:rFonts w:asciiTheme="majorBidi" w:hAnsiTheme="majorBidi" w:cstheme="majorBidi"/>
          <w:b/>
          <w:bCs/>
          <w:u w:val="single"/>
        </w:rPr>
      </w:pPr>
    </w:p>
    <w:p w:rsidR="008C5639" w:rsidRPr="00792D13" w:rsidRDefault="008C5639" w:rsidP="008C5639">
      <w:pPr>
        <w:pBdr>
          <w:bottom w:val="single" w:sz="12" w:space="1" w:color="auto"/>
        </w:pBdr>
        <w:tabs>
          <w:tab w:val="left" w:pos="284"/>
          <w:tab w:val="left" w:pos="851"/>
          <w:tab w:val="left" w:pos="1701"/>
        </w:tabs>
        <w:ind w:right="142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92D13">
        <w:rPr>
          <w:rFonts w:asciiTheme="majorBidi" w:hAnsiTheme="majorBidi" w:cstheme="majorBidi"/>
          <w:b/>
          <w:bCs/>
          <w:sz w:val="32"/>
          <w:szCs w:val="32"/>
          <w:u w:val="single"/>
        </w:rPr>
        <w:t>BORDEREAU DE PRIX ESTIMATIF</w:t>
      </w:r>
    </w:p>
    <w:p w:rsidR="00DE7D7D" w:rsidRDefault="00DE7D7D" w:rsidP="00DE7D7D">
      <w:pPr>
        <w:kinsoku w:val="0"/>
        <w:adjustRightInd w:val="0"/>
        <w:spacing w:line="276" w:lineRule="auto"/>
        <w:jc w:val="center"/>
        <w:rPr>
          <w:rFonts w:eastAsia="BatangChe"/>
          <w:b/>
          <w:bCs/>
          <w:i/>
          <w:iCs/>
          <w:color w:val="44546A" w:themeColor="text2"/>
        </w:rPr>
      </w:pPr>
    </w:p>
    <w:p w:rsidR="00DE7D7D" w:rsidRPr="000745CA" w:rsidRDefault="00DE7D7D" w:rsidP="00DE7D7D">
      <w:pPr>
        <w:kinsoku w:val="0"/>
        <w:adjustRightInd w:val="0"/>
        <w:spacing w:line="276" w:lineRule="auto"/>
        <w:jc w:val="center"/>
        <w:rPr>
          <w:rFonts w:eastAsia="BatangChe"/>
          <w:b/>
          <w:bCs/>
          <w:i/>
          <w:iCs/>
          <w:color w:val="44546A" w:themeColor="text2"/>
        </w:rPr>
      </w:pPr>
      <w:r w:rsidRPr="000745CA">
        <w:rPr>
          <w:rFonts w:eastAsia="BatangChe"/>
          <w:b/>
          <w:bCs/>
          <w:i/>
          <w:iCs/>
          <w:color w:val="44546A" w:themeColor="text2"/>
        </w:rPr>
        <w:t xml:space="preserve">APPEL D’OFFRES OUVERT A LA CONCURRENCE POUR LA CONCLUSION </w:t>
      </w:r>
      <w:r>
        <w:rPr>
          <w:rFonts w:eastAsia="BatangChe"/>
          <w:b/>
          <w:bCs/>
          <w:i/>
          <w:iCs/>
          <w:color w:val="44546A" w:themeColor="text2"/>
        </w:rPr>
        <w:t>D’UN</w:t>
      </w:r>
      <w:r w:rsidRPr="000745CA">
        <w:rPr>
          <w:rFonts w:eastAsia="BatangChe"/>
          <w:b/>
          <w:bCs/>
          <w:i/>
          <w:iCs/>
          <w:color w:val="44546A" w:themeColor="text2"/>
        </w:rPr>
        <w:t xml:space="preserve"> CONTRAT DE DROIT COMMUN SUR OFFRE DE PRIX</w:t>
      </w:r>
    </w:p>
    <w:p w:rsidR="00DE7D7D" w:rsidRDefault="00DE7D7D" w:rsidP="00F738BE">
      <w:pPr>
        <w:kinsoku w:val="0"/>
        <w:adjustRightInd w:val="0"/>
        <w:spacing w:line="276" w:lineRule="auto"/>
        <w:jc w:val="center"/>
        <w:rPr>
          <w:rFonts w:eastAsia="BatangChe"/>
          <w:b/>
          <w:bCs/>
          <w:i/>
          <w:iCs/>
          <w:color w:val="44546A" w:themeColor="text2"/>
        </w:rPr>
      </w:pPr>
      <w:r w:rsidRPr="000745CA">
        <w:rPr>
          <w:rFonts w:eastAsia="BatangChe"/>
          <w:b/>
          <w:bCs/>
          <w:i/>
          <w:iCs/>
          <w:color w:val="44546A" w:themeColor="text2"/>
        </w:rPr>
        <w:t xml:space="preserve"> </w:t>
      </w:r>
      <w:r>
        <w:rPr>
          <w:rFonts w:eastAsia="BatangChe"/>
          <w:b/>
          <w:bCs/>
          <w:i/>
          <w:iCs/>
          <w:color w:val="44546A" w:themeColor="text2"/>
        </w:rPr>
        <w:t xml:space="preserve">N° </w:t>
      </w:r>
      <w:r w:rsidR="00635EB9">
        <w:rPr>
          <w:rFonts w:eastAsia="BatangChe"/>
          <w:b/>
          <w:bCs/>
          <w:i/>
          <w:iCs/>
          <w:color w:val="44546A" w:themeColor="text2"/>
        </w:rPr>
        <w:t>01/ENSAT/2026</w:t>
      </w:r>
    </w:p>
    <w:p w:rsidR="00792D13" w:rsidRPr="000745CA" w:rsidRDefault="00792D13" w:rsidP="00F738BE">
      <w:pPr>
        <w:kinsoku w:val="0"/>
        <w:adjustRightInd w:val="0"/>
        <w:spacing w:line="276" w:lineRule="auto"/>
        <w:jc w:val="center"/>
        <w:rPr>
          <w:rFonts w:eastAsia="BatangChe"/>
          <w:b/>
          <w:bCs/>
          <w:i/>
          <w:iCs/>
          <w:color w:val="44546A" w:themeColor="text2"/>
        </w:rPr>
      </w:pPr>
    </w:p>
    <w:p w:rsidR="00792D13" w:rsidRPr="00002BD7" w:rsidRDefault="00792D13" w:rsidP="00792D13">
      <w:pPr>
        <w:jc w:val="center"/>
        <w:rPr>
          <w:b/>
          <w:bCs/>
        </w:rPr>
      </w:pPr>
      <w:r w:rsidRPr="00002BD7">
        <w:rPr>
          <w:b/>
          <w:bCs/>
        </w:rPr>
        <w:t>OBJET : LA CONCESSION DE LA GESTION DE LA BUVETTE DE L’ECOLE NATIONALE DES SCIENCES APPLIQUÉES DE TANGER</w:t>
      </w:r>
    </w:p>
    <w:p w:rsidR="008C5639" w:rsidRDefault="008C5639" w:rsidP="00792D13">
      <w:pPr>
        <w:pBdr>
          <w:bottom w:val="single" w:sz="12" w:space="0" w:color="auto"/>
        </w:pBdr>
        <w:tabs>
          <w:tab w:val="left" w:pos="284"/>
          <w:tab w:val="left" w:pos="851"/>
          <w:tab w:val="left" w:pos="1701"/>
        </w:tabs>
        <w:ind w:right="142"/>
        <w:jc w:val="center"/>
        <w:rPr>
          <w:rFonts w:asciiTheme="majorBidi" w:hAnsiTheme="majorBidi" w:cstheme="majorBidi"/>
          <w:b/>
          <w:bCs/>
          <w:u w:val="single"/>
        </w:rPr>
      </w:pPr>
    </w:p>
    <w:tbl>
      <w:tblPr>
        <w:tblStyle w:val="TableGrid"/>
        <w:tblpPr w:leftFromText="141" w:rightFromText="141" w:vertAnchor="page" w:horzAnchor="margin" w:tblpY="6916"/>
        <w:tblW w:w="9240" w:type="dxa"/>
        <w:tblLook w:val="04A0" w:firstRow="1" w:lastRow="0" w:firstColumn="1" w:lastColumn="0" w:noHBand="0" w:noVBand="1"/>
      </w:tblPr>
      <w:tblGrid>
        <w:gridCol w:w="4620"/>
        <w:gridCol w:w="4620"/>
      </w:tblGrid>
      <w:tr w:rsidR="00792D13" w:rsidRPr="00BC6687" w:rsidTr="00792D13">
        <w:trPr>
          <w:trHeight w:val="1501"/>
        </w:trPr>
        <w:tc>
          <w:tcPr>
            <w:tcW w:w="4620" w:type="dxa"/>
            <w:vAlign w:val="center"/>
          </w:tcPr>
          <w:p w:rsidR="00792D13" w:rsidRPr="00A41013" w:rsidRDefault="00792D13" w:rsidP="00792D13">
            <w:pPr>
              <w:tabs>
                <w:tab w:val="left" w:pos="284"/>
                <w:tab w:val="left" w:pos="851"/>
                <w:tab w:val="left" w:pos="1701"/>
              </w:tabs>
              <w:ind w:right="142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013">
              <w:rPr>
                <w:rFonts w:asciiTheme="majorBidi" w:hAnsiTheme="majorBidi" w:cstheme="majorBidi"/>
                <w:b/>
                <w:bCs/>
              </w:rPr>
              <w:t>Désignation</w:t>
            </w:r>
          </w:p>
        </w:tc>
        <w:tc>
          <w:tcPr>
            <w:tcW w:w="4620" w:type="dxa"/>
            <w:vAlign w:val="center"/>
          </w:tcPr>
          <w:p w:rsidR="00792D13" w:rsidRPr="00C252D5" w:rsidRDefault="00792D13" w:rsidP="00792D13">
            <w:pPr>
              <w:tabs>
                <w:tab w:val="left" w:pos="284"/>
                <w:tab w:val="left" w:pos="851"/>
                <w:tab w:val="left" w:pos="1701"/>
              </w:tabs>
              <w:ind w:right="142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252D5">
              <w:rPr>
                <w:rFonts w:asciiTheme="majorBidi" w:hAnsiTheme="majorBidi" w:cstheme="majorBidi"/>
                <w:b/>
                <w:bCs/>
              </w:rPr>
              <w:t xml:space="preserve">Redevance annuelle </w:t>
            </w:r>
            <w:bookmarkStart w:id="0" w:name="_GoBack"/>
            <w:bookmarkEnd w:id="0"/>
          </w:p>
        </w:tc>
      </w:tr>
      <w:tr w:rsidR="00792D13" w:rsidRPr="00BC6687" w:rsidTr="00792D13">
        <w:trPr>
          <w:trHeight w:val="1501"/>
        </w:trPr>
        <w:tc>
          <w:tcPr>
            <w:tcW w:w="4620" w:type="dxa"/>
            <w:vAlign w:val="center"/>
          </w:tcPr>
          <w:p w:rsidR="00792D13" w:rsidRPr="00A41013" w:rsidRDefault="00792D13" w:rsidP="00792D13">
            <w:pPr>
              <w:tabs>
                <w:tab w:val="left" w:pos="284"/>
                <w:tab w:val="left" w:pos="851"/>
                <w:tab w:val="left" w:pos="1701"/>
              </w:tabs>
              <w:ind w:right="142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A41013">
              <w:rPr>
                <w:rFonts w:asciiTheme="majorBidi" w:hAnsiTheme="majorBidi" w:cstheme="majorBidi"/>
                <w:b/>
                <w:bCs/>
              </w:rPr>
              <w:t>Montant de la redevance annuelle TTC</w:t>
            </w:r>
            <w:r>
              <w:rPr>
                <w:rFonts w:asciiTheme="majorBidi" w:hAnsiTheme="majorBidi" w:cstheme="majorBidi"/>
                <w:b/>
                <w:bCs/>
              </w:rPr>
              <w:t xml:space="preserve"> (En chiffres)</w:t>
            </w:r>
          </w:p>
        </w:tc>
        <w:tc>
          <w:tcPr>
            <w:tcW w:w="4620" w:type="dxa"/>
            <w:vAlign w:val="center"/>
          </w:tcPr>
          <w:p w:rsidR="00792D13" w:rsidRPr="00BC6687" w:rsidRDefault="00792D13" w:rsidP="00792D13">
            <w:pPr>
              <w:tabs>
                <w:tab w:val="left" w:pos="284"/>
                <w:tab w:val="left" w:pos="851"/>
                <w:tab w:val="left" w:pos="1701"/>
              </w:tabs>
              <w:ind w:right="142"/>
              <w:jc w:val="center"/>
              <w:rPr>
                <w:rFonts w:asciiTheme="majorBidi" w:hAnsiTheme="majorBidi" w:cstheme="majorBidi"/>
                <w:u w:val="single"/>
              </w:rPr>
            </w:pPr>
            <w:r>
              <w:rPr>
                <w:rFonts w:asciiTheme="majorBidi" w:hAnsiTheme="majorBidi" w:cstheme="majorBidi"/>
                <w:u w:val="single"/>
              </w:rPr>
              <w:t>………………………..</w:t>
            </w:r>
          </w:p>
        </w:tc>
      </w:tr>
      <w:tr w:rsidR="00792D13" w:rsidRPr="00BC6687" w:rsidTr="00792D13">
        <w:trPr>
          <w:trHeight w:val="1501"/>
        </w:trPr>
        <w:tc>
          <w:tcPr>
            <w:tcW w:w="4620" w:type="dxa"/>
            <w:vAlign w:val="center"/>
          </w:tcPr>
          <w:p w:rsidR="00792D13" w:rsidRPr="00A41013" w:rsidRDefault="00792D13" w:rsidP="00792D13">
            <w:pPr>
              <w:tabs>
                <w:tab w:val="left" w:pos="284"/>
                <w:tab w:val="left" w:pos="851"/>
                <w:tab w:val="left" w:pos="1701"/>
              </w:tabs>
              <w:ind w:right="142"/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A41013">
              <w:rPr>
                <w:rFonts w:asciiTheme="majorBidi" w:hAnsiTheme="majorBidi" w:cstheme="majorBidi"/>
                <w:b/>
                <w:bCs/>
              </w:rPr>
              <w:t>Montant de la redevance annuelle TTC en lettre</w:t>
            </w:r>
          </w:p>
        </w:tc>
        <w:tc>
          <w:tcPr>
            <w:tcW w:w="4620" w:type="dxa"/>
            <w:vAlign w:val="center"/>
          </w:tcPr>
          <w:p w:rsidR="00792D13" w:rsidRPr="00BC6687" w:rsidRDefault="00792D13" w:rsidP="00792D13">
            <w:pPr>
              <w:tabs>
                <w:tab w:val="left" w:pos="284"/>
                <w:tab w:val="left" w:pos="851"/>
                <w:tab w:val="left" w:pos="1701"/>
              </w:tabs>
              <w:ind w:right="142"/>
              <w:jc w:val="center"/>
              <w:rPr>
                <w:rFonts w:asciiTheme="majorBidi" w:hAnsiTheme="majorBidi" w:cstheme="majorBidi"/>
                <w:u w:val="single"/>
              </w:rPr>
            </w:pPr>
            <w:r>
              <w:rPr>
                <w:rFonts w:asciiTheme="majorBidi" w:hAnsiTheme="majorBidi" w:cstheme="majorBidi"/>
                <w:u w:val="single"/>
              </w:rPr>
              <w:t>……………………….</w:t>
            </w:r>
          </w:p>
        </w:tc>
      </w:tr>
    </w:tbl>
    <w:p w:rsidR="008C5639" w:rsidRDefault="00DE7D7D" w:rsidP="00792D13">
      <w:pPr>
        <w:pBdr>
          <w:bottom w:val="single" w:sz="12" w:space="0" w:color="auto"/>
        </w:pBdr>
        <w:tabs>
          <w:tab w:val="left" w:pos="284"/>
          <w:tab w:val="left" w:pos="851"/>
          <w:tab w:val="left" w:pos="1701"/>
        </w:tabs>
        <w:ind w:right="142"/>
        <w:jc w:val="center"/>
        <w:rPr>
          <w:rFonts w:asciiTheme="majorBidi" w:hAnsiTheme="majorBidi" w:cstheme="majorBidi"/>
          <w:b/>
          <w:bCs/>
          <w:u w:val="single"/>
        </w:rPr>
      </w:pPr>
      <w:r>
        <w:rPr>
          <w:rFonts w:asciiTheme="majorBidi" w:hAnsiTheme="majorBidi" w:cstheme="majorBidi"/>
          <w:b/>
          <w:bCs/>
          <w:u w:val="single"/>
        </w:rPr>
        <w:tab/>
      </w:r>
    </w:p>
    <w:p w:rsidR="008C5639" w:rsidRDefault="008C5639" w:rsidP="008C5639">
      <w:pPr>
        <w:tabs>
          <w:tab w:val="left" w:pos="284"/>
          <w:tab w:val="left" w:pos="851"/>
          <w:tab w:val="left" w:pos="1701"/>
        </w:tabs>
        <w:ind w:right="142"/>
        <w:jc w:val="both"/>
        <w:rPr>
          <w:rFonts w:asciiTheme="majorBidi" w:hAnsiTheme="majorBidi" w:cstheme="majorBidi"/>
        </w:rPr>
      </w:pPr>
    </w:p>
    <w:p w:rsidR="008C5639" w:rsidRPr="00720803" w:rsidRDefault="008C5639" w:rsidP="008C5639">
      <w:pPr>
        <w:tabs>
          <w:tab w:val="left" w:pos="284"/>
          <w:tab w:val="left" w:pos="851"/>
          <w:tab w:val="left" w:pos="1701"/>
        </w:tabs>
        <w:ind w:right="142"/>
        <w:jc w:val="both"/>
        <w:rPr>
          <w:rFonts w:asciiTheme="majorBidi" w:hAnsiTheme="majorBidi" w:cstheme="majorBidi"/>
        </w:rPr>
      </w:pPr>
      <w:r w:rsidRPr="00720803">
        <w:rPr>
          <w:rFonts w:asciiTheme="majorBidi" w:hAnsiTheme="majorBidi" w:cstheme="majorBidi"/>
        </w:rPr>
        <w:t>Arrêtée le présent Bordereaux des prix à la somme de :</w:t>
      </w:r>
    </w:p>
    <w:p w:rsidR="008C5639" w:rsidRDefault="008C5639" w:rsidP="008C5639">
      <w:pPr>
        <w:tabs>
          <w:tab w:val="left" w:pos="284"/>
          <w:tab w:val="left" w:pos="851"/>
          <w:tab w:val="left" w:pos="1701"/>
        </w:tabs>
        <w:ind w:right="142"/>
        <w:jc w:val="both"/>
        <w:rPr>
          <w:rFonts w:asciiTheme="majorBidi" w:hAnsiTheme="majorBidi" w:cstheme="majorBidi"/>
        </w:rPr>
      </w:pPr>
      <w:r w:rsidRPr="00720803">
        <w:rPr>
          <w:rFonts w:asciiTheme="majorBidi" w:hAnsiTheme="majorBidi" w:cstheme="majorBidi"/>
        </w:rPr>
        <w:t>.................................................................................</w:t>
      </w:r>
    </w:p>
    <w:p w:rsidR="008C5639" w:rsidRPr="00720803" w:rsidRDefault="008C5639" w:rsidP="008C5639">
      <w:pPr>
        <w:rPr>
          <w:rFonts w:asciiTheme="majorBidi" w:hAnsiTheme="majorBidi" w:cstheme="majorBidi"/>
        </w:rPr>
      </w:pPr>
    </w:p>
    <w:p w:rsidR="008C5639" w:rsidRPr="00720803" w:rsidRDefault="008C5639" w:rsidP="008C5639">
      <w:pPr>
        <w:rPr>
          <w:rFonts w:asciiTheme="majorBidi" w:hAnsiTheme="majorBidi" w:cstheme="majorBidi"/>
        </w:rPr>
      </w:pPr>
    </w:p>
    <w:p w:rsidR="008C5639" w:rsidRDefault="008C5639" w:rsidP="008C5639">
      <w:pPr>
        <w:rPr>
          <w:rFonts w:asciiTheme="majorBidi" w:hAnsiTheme="majorBidi" w:cstheme="majorBidi"/>
        </w:rPr>
      </w:pPr>
    </w:p>
    <w:p w:rsidR="008C5639" w:rsidRPr="00C252D5" w:rsidRDefault="008C5639" w:rsidP="008C5639">
      <w:pPr>
        <w:tabs>
          <w:tab w:val="left" w:pos="284"/>
          <w:tab w:val="left" w:pos="851"/>
          <w:tab w:val="left" w:pos="1701"/>
        </w:tabs>
        <w:ind w:right="142"/>
        <w:jc w:val="center"/>
        <w:rPr>
          <w:rFonts w:asciiTheme="majorBidi" w:hAnsiTheme="majorBidi" w:cstheme="majorBidi"/>
          <w:b/>
          <w:bCs/>
        </w:rPr>
      </w:pPr>
      <w:r w:rsidRPr="00C252D5">
        <w:rPr>
          <w:rFonts w:asciiTheme="majorBidi" w:hAnsiTheme="majorBidi" w:cstheme="majorBidi"/>
          <w:b/>
          <w:bCs/>
        </w:rPr>
        <w:t>Signature et Cachet du Concurrent</w:t>
      </w:r>
    </w:p>
    <w:p w:rsidR="008C5639" w:rsidRDefault="008C5639" w:rsidP="008C5639">
      <w:pPr>
        <w:tabs>
          <w:tab w:val="left" w:pos="284"/>
          <w:tab w:val="left" w:pos="851"/>
          <w:tab w:val="left" w:pos="1701"/>
        </w:tabs>
        <w:ind w:right="142"/>
        <w:jc w:val="both"/>
        <w:rPr>
          <w:rFonts w:asciiTheme="majorBidi" w:hAnsiTheme="majorBidi" w:cstheme="majorBidi"/>
        </w:rPr>
      </w:pPr>
    </w:p>
    <w:p w:rsidR="008C5639" w:rsidRPr="00720803" w:rsidRDefault="008C5639" w:rsidP="008C5639">
      <w:pPr>
        <w:jc w:val="center"/>
        <w:rPr>
          <w:rFonts w:asciiTheme="majorBidi" w:hAnsiTheme="majorBidi" w:cstheme="majorBidi"/>
        </w:rPr>
      </w:pPr>
    </w:p>
    <w:p w:rsidR="00BF6FED" w:rsidRDefault="00BF6FED"/>
    <w:sectPr w:rsidR="00BF6FED" w:rsidSect="00C76743">
      <w:headerReference w:type="default" r:id="rId6"/>
      <w:footerReference w:type="default" r:id="rId7"/>
      <w:pgSz w:w="11906" w:h="16838"/>
      <w:pgMar w:top="1417" w:right="1416" w:bottom="1417" w:left="1417" w:header="568" w:footer="31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141" w:rsidRDefault="00ED7141">
      <w:r>
        <w:separator/>
      </w:r>
    </w:p>
  </w:endnote>
  <w:endnote w:type="continuationSeparator" w:id="0">
    <w:p w:rsidR="00ED7141" w:rsidRDefault="00ED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Malgun Gothic Semilight"/>
    <w:charset w:val="81"/>
    <w:family w:val="modern"/>
    <w:pitch w:val="fixed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94D" w:rsidRPr="003C694D" w:rsidRDefault="008C5639" w:rsidP="004010CC">
    <w:pPr>
      <w:pStyle w:val="Footer"/>
      <w:jc w:val="right"/>
      <w:rPr>
        <w:sz w:val="20"/>
        <w:szCs w:val="20"/>
      </w:rPr>
    </w:pPr>
    <w:r w:rsidRPr="003C694D">
      <w:rPr>
        <w:sz w:val="20"/>
        <w:szCs w:val="20"/>
      </w:rPr>
      <w:fldChar w:fldCharType="begin"/>
    </w:r>
    <w:r w:rsidRPr="003C694D">
      <w:rPr>
        <w:sz w:val="20"/>
        <w:szCs w:val="20"/>
      </w:rPr>
      <w:instrText>PAGE  \* Arabic  \* MERGEFORMAT</w:instrText>
    </w:r>
    <w:r w:rsidRPr="003C694D">
      <w:rPr>
        <w:sz w:val="20"/>
        <w:szCs w:val="20"/>
      </w:rPr>
      <w:fldChar w:fldCharType="separate"/>
    </w:r>
    <w:r w:rsidR="00F738BE">
      <w:rPr>
        <w:noProof/>
        <w:sz w:val="20"/>
        <w:szCs w:val="20"/>
      </w:rPr>
      <w:t>1</w:t>
    </w:r>
    <w:r w:rsidRPr="003C694D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</w:p>
  <w:p w:rsidR="00BF41BF" w:rsidRDefault="00ED7141" w:rsidP="00BF41BF">
    <w:pPr>
      <w:pStyle w:val="Footer"/>
      <w:bidi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141" w:rsidRDefault="00ED7141">
      <w:r>
        <w:separator/>
      </w:r>
    </w:p>
  </w:footnote>
  <w:footnote w:type="continuationSeparator" w:id="0">
    <w:p w:rsidR="00ED7141" w:rsidRDefault="00ED7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32" w:type="dxa"/>
      <w:tblInd w:w="-744" w:type="dxa"/>
      <w:tblBorders>
        <w:bottom w:val="single" w:sz="12" w:space="0" w:color="auto"/>
      </w:tblBorders>
      <w:tblLook w:val="04A0" w:firstRow="1" w:lastRow="0" w:firstColumn="1" w:lastColumn="0" w:noHBand="0" w:noVBand="1"/>
    </w:tblPr>
    <w:tblGrid>
      <w:gridCol w:w="15"/>
      <w:gridCol w:w="3081"/>
      <w:gridCol w:w="3883"/>
      <w:gridCol w:w="3099"/>
      <w:gridCol w:w="204"/>
      <w:gridCol w:w="225"/>
      <w:gridCol w:w="225"/>
    </w:tblGrid>
    <w:tr w:rsidR="004010CC" w:rsidRPr="00CC1750" w:rsidTr="00792D13">
      <w:trPr>
        <w:trHeight w:val="679"/>
      </w:trPr>
      <w:tc>
        <w:tcPr>
          <w:tcW w:w="10282" w:type="dxa"/>
          <w:gridSpan w:val="5"/>
          <w:shd w:val="clear" w:color="auto" w:fill="auto"/>
          <w:vAlign w:val="bottom"/>
        </w:tcPr>
        <w:p w:rsidR="004010CC" w:rsidRPr="00832DE1" w:rsidRDefault="00ED7141" w:rsidP="00F738BE">
          <w:pPr>
            <w:ind w:left="-817" w:right="1168"/>
            <w:jc w:val="center"/>
            <w:rPr>
              <w:b/>
              <w:bCs/>
              <w:sz w:val="10"/>
              <w:szCs w:val="10"/>
              <w:lang w:bidi="ar-MA"/>
            </w:rPr>
          </w:pPr>
        </w:p>
      </w:tc>
      <w:tc>
        <w:tcPr>
          <w:tcW w:w="225" w:type="dxa"/>
          <w:shd w:val="clear" w:color="auto" w:fill="auto"/>
          <w:vAlign w:val="bottom"/>
        </w:tcPr>
        <w:p w:rsidR="004010CC" w:rsidRPr="00832DE1" w:rsidRDefault="00ED7141" w:rsidP="004010CC">
          <w:pPr>
            <w:jc w:val="center"/>
            <w:rPr>
              <w:rFonts w:ascii="Arial" w:hAnsi="Arial" w:cs="Arial"/>
              <w:lang w:val="en-GB"/>
            </w:rPr>
          </w:pPr>
        </w:p>
      </w:tc>
      <w:tc>
        <w:tcPr>
          <w:tcW w:w="225" w:type="dxa"/>
          <w:shd w:val="clear" w:color="auto" w:fill="auto"/>
          <w:vAlign w:val="bottom"/>
        </w:tcPr>
        <w:p w:rsidR="004010CC" w:rsidRPr="00832DE1" w:rsidRDefault="00ED7141" w:rsidP="00F738BE">
          <w:pPr>
            <w:ind w:left="317" w:right="-533" w:hanging="317"/>
            <w:jc w:val="center"/>
            <w:rPr>
              <w:rFonts w:ascii="Arial" w:hAnsi="Arial" w:cs="Arial"/>
              <w:sz w:val="10"/>
              <w:szCs w:val="10"/>
              <w:lang w:val="en-GB"/>
            </w:rPr>
          </w:pPr>
        </w:p>
      </w:tc>
    </w:tr>
    <w:tr w:rsidR="00792D13" w:rsidTr="00792D13">
      <w:tblPrEx>
        <w:tblBorders>
          <w:bottom w:val="none" w:sz="0" w:space="0" w:color="auto"/>
        </w:tblBorders>
        <w:tblCellMar>
          <w:left w:w="70" w:type="dxa"/>
          <w:right w:w="70" w:type="dxa"/>
        </w:tblCellMar>
        <w:tblLook w:val="0600" w:firstRow="0" w:lastRow="0" w:firstColumn="0" w:lastColumn="0" w:noHBand="1" w:noVBand="1"/>
      </w:tblPrEx>
      <w:trPr>
        <w:gridBefore w:val="1"/>
        <w:gridAfter w:val="3"/>
        <w:wBefore w:w="15" w:type="dxa"/>
        <w:wAfter w:w="654" w:type="dxa"/>
        <w:trHeight w:val="522"/>
      </w:trPr>
      <w:tc>
        <w:tcPr>
          <w:tcW w:w="3081" w:type="dxa"/>
          <w:shd w:val="clear" w:color="auto" w:fill="auto"/>
        </w:tcPr>
        <w:p w:rsidR="00792D13" w:rsidRPr="006143FD" w:rsidRDefault="00792D13" w:rsidP="00792D13">
          <w:pPr>
            <w:jc w:val="center"/>
            <w:rPr>
              <w:b/>
              <w:bCs/>
              <w:sz w:val="28"/>
              <w:szCs w:val="28"/>
            </w:rPr>
          </w:pPr>
          <w:r w:rsidRPr="006143FD">
            <w:rPr>
              <w:rFonts w:ascii="Arial Black" w:hAnsi="Arial Black"/>
              <w:noProof/>
              <w:color w:val="B2B2B2"/>
              <w:sz w:val="52"/>
              <w:szCs w:val="52"/>
            </w:rPr>
            <w:drawing>
              <wp:inline distT="0" distB="0" distL="0" distR="0" wp14:anchorId="1740ECBA" wp14:editId="30C64A7A">
                <wp:extent cx="1390650" cy="10858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3" w:type="dxa"/>
          <w:shd w:val="clear" w:color="auto" w:fill="auto"/>
        </w:tcPr>
        <w:p w:rsidR="00792D13" w:rsidRPr="006143FD" w:rsidRDefault="00792D13" w:rsidP="00792D13">
          <w:pPr>
            <w:jc w:val="center"/>
            <w:rPr>
              <w:b/>
              <w:bCs/>
              <w:sz w:val="28"/>
              <w:szCs w:val="28"/>
            </w:rPr>
          </w:pPr>
          <w:r w:rsidRPr="002B563C">
            <w:rPr>
              <w:noProof/>
            </w:rPr>
            <w:drawing>
              <wp:inline distT="0" distB="0" distL="0" distR="0" wp14:anchorId="4223F8EC" wp14:editId="79113DF6">
                <wp:extent cx="2124075" cy="1238250"/>
                <wp:effectExtent l="0" t="0" r="9525" b="0"/>
                <wp:docPr id="2" name="Picture 2" descr="logo enssup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 enssup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6280" b="1893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075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9" w:type="dxa"/>
          <w:shd w:val="clear" w:color="auto" w:fill="auto"/>
        </w:tcPr>
        <w:p w:rsidR="00792D13" w:rsidRPr="006143FD" w:rsidRDefault="00792D13" w:rsidP="00792D13">
          <w:pPr>
            <w:jc w:val="center"/>
            <w:rPr>
              <w:b/>
              <w:bCs/>
              <w:sz w:val="28"/>
              <w:szCs w:val="28"/>
            </w:rPr>
          </w:pPr>
          <w:r w:rsidRPr="002B563C">
            <w:rPr>
              <w:noProof/>
            </w:rPr>
            <w:drawing>
              <wp:inline distT="0" distB="0" distL="0" distR="0" wp14:anchorId="25830A78" wp14:editId="2F355A10">
                <wp:extent cx="1343025" cy="1104900"/>
                <wp:effectExtent l="0" t="0" r="0" b="0"/>
                <wp:docPr id="1" name="Picture 1" descr="Logo UA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 descr="Logo UA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80E0E" w:rsidRDefault="00ED7141" w:rsidP="004010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639"/>
    <w:rsid w:val="00074CC6"/>
    <w:rsid w:val="00360EC2"/>
    <w:rsid w:val="00635EB9"/>
    <w:rsid w:val="00735D1D"/>
    <w:rsid w:val="00792D13"/>
    <w:rsid w:val="008C5639"/>
    <w:rsid w:val="00A47EB8"/>
    <w:rsid w:val="00BC31F2"/>
    <w:rsid w:val="00BF6FED"/>
    <w:rsid w:val="00D258A0"/>
    <w:rsid w:val="00DE7D7D"/>
    <w:rsid w:val="00ED7141"/>
    <w:rsid w:val="00F738BE"/>
    <w:rsid w:val="00F9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254EC"/>
  <w15:chartTrackingRefBased/>
  <w15:docId w15:val="{AFABF443-00C6-4872-8A5E-D07FEAAA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63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63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8C56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639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TableGrid">
    <w:name w:val="Table Grid"/>
    <w:basedOn w:val="TableNormal"/>
    <w:uiPriority w:val="59"/>
    <w:rsid w:val="008C56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support-dsi</cp:lastModifiedBy>
  <cp:revision>7</cp:revision>
  <dcterms:created xsi:type="dcterms:W3CDTF">2026-09-22T16:00:00Z</dcterms:created>
  <dcterms:modified xsi:type="dcterms:W3CDTF">2026-09-23T12:26:00Z</dcterms:modified>
</cp:coreProperties>
</file>