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641" w:rsidRPr="00F57641" w:rsidRDefault="00F57641" w:rsidP="00F57641">
      <w:pPr>
        <w:tabs>
          <w:tab w:val="left" w:pos="337"/>
          <w:tab w:val="center" w:pos="5445"/>
        </w:tabs>
        <w:spacing w:after="160" w:line="259" w:lineRule="auto"/>
        <w:jc w:val="both"/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</w:pPr>
    </w:p>
    <w:p w:rsidR="00F57641" w:rsidRPr="00F57641" w:rsidRDefault="00F57641" w:rsidP="00F57641">
      <w:pPr>
        <w:tabs>
          <w:tab w:val="left" w:pos="337"/>
          <w:tab w:val="center" w:pos="5245"/>
        </w:tabs>
        <w:spacing w:after="160" w:line="259" w:lineRule="auto"/>
        <w:jc w:val="center"/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u w:val="single"/>
          <w:lang w:val="fr-FR" w:eastAsia="fr-FR"/>
          <w14:ligatures w14:val="none"/>
        </w:rPr>
      </w:pPr>
      <w:r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u w:val="single"/>
          <w:lang w:val="fr-FR" w:eastAsia="fr-FR"/>
          <w14:ligatures w14:val="none"/>
        </w:rPr>
        <w:t>BORDEREAU DES PRIX</w:t>
      </w:r>
    </w:p>
    <w:p w:rsidR="00F57641" w:rsidRPr="00F57641" w:rsidRDefault="00F57641" w:rsidP="00F57641">
      <w:pPr>
        <w:tabs>
          <w:tab w:val="left" w:pos="337"/>
          <w:tab w:val="center" w:pos="5445"/>
        </w:tabs>
        <w:spacing w:after="160" w:line="259" w:lineRule="auto"/>
        <w:jc w:val="center"/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u w:val="single"/>
          <w:lang w:val="fr-FR" w:eastAsia="fr-FR"/>
          <w14:ligatures w14:val="none"/>
        </w:rPr>
      </w:pPr>
      <w:r w:rsidRPr="00F57641">
        <w:rPr>
          <w:rFonts w:ascii="Garamond" w:eastAsia="Calibri" w:hAnsi="Garamond" w:cs="Times New Roman"/>
          <w:b/>
          <w:i/>
          <w:iCs/>
          <w:color w:val="000000"/>
          <w:kern w:val="0"/>
          <w:sz w:val="24"/>
          <w:szCs w:val="24"/>
          <w:u w:val="single"/>
          <w:lang w:val="fr-FR"/>
          <w14:ligatures w14:val="none"/>
        </w:rPr>
        <w:t>Objet du marché :</w:t>
      </w:r>
      <w:r w:rsidRPr="00F57641">
        <w:rPr>
          <w:rFonts w:ascii="Garamond" w:eastAsia="Calibri" w:hAnsi="Garamond" w:cs="Times New Roman"/>
          <w:kern w:val="0"/>
          <w:sz w:val="24"/>
          <w:szCs w:val="24"/>
          <w:lang w:val="fr-FR"/>
          <w14:ligatures w14:val="none"/>
        </w:rPr>
        <w:t xml:space="preserve"> </w:t>
      </w:r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Acquisition de trois camions benne avec citerne  de 10 tonnes  pour abreuvement du cheptel  au profit des collectivités ethniques aux communes territoriales : </w:t>
      </w:r>
      <w:proofErr w:type="spellStart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>Taddart</w:t>
      </w:r>
      <w:proofErr w:type="spellEnd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– </w:t>
      </w:r>
      <w:proofErr w:type="spellStart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>Berkine</w:t>
      </w:r>
      <w:proofErr w:type="spellEnd"/>
      <w:r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 </w:t>
      </w:r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>-</w:t>
      </w:r>
      <w:r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 </w:t>
      </w:r>
      <w:proofErr w:type="spellStart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>Oulad</w:t>
      </w:r>
      <w:proofErr w:type="spellEnd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 </w:t>
      </w:r>
      <w:proofErr w:type="spellStart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>Bourima</w:t>
      </w:r>
      <w:proofErr w:type="spellEnd"/>
      <w:r w:rsidRPr="00F57641">
        <w:rPr>
          <w:rFonts w:ascii="Garamond" w:eastAsia="Times New Roman" w:hAnsi="Garamond" w:cs="Times New Roman"/>
          <w:b/>
          <w:bCs/>
          <w:kern w:val="0"/>
          <w:sz w:val="26"/>
          <w:szCs w:val="26"/>
          <w:lang w:val="fr-FR" w:eastAsia="fr-FR"/>
          <w14:ligatures w14:val="none"/>
        </w:rPr>
        <w:t xml:space="preserve"> à la  Province de Guercif</w:t>
      </w:r>
    </w:p>
    <w:tbl>
      <w:tblPr>
        <w:tblStyle w:val="Grilledutableau1"/>
        <w:tblpPr w:leftFromText="141" w:rightFromText="141" w:vertAnchor="page" w:horzAnchor="margin" w:tblpY="2836"/>
        <w:tblW w:w="10314" w:type="dxa"/>
        <w:tblLook w:val="04A0" w:firstRow="1" w:lastRow="0" w:firstColumn="1" w:lastColumn="0" w:noHBand="0" w:noVBand="1"/>
      </w:tblPr>
      <w:tblGrid>
        <w:gridCol w:w="1100"/>
        <w:gridCol w:w="3970"/>
        <w:gridCol w:w="850"/>
        <w:gridCol w:w="1134"/>
        <w:gridCol w:w="1418"/>
        <w:gridCol w:w="1842"/>
      </w:tblGrid>
      <w:tr w:rsidR="00CE3DCE" w:rsidRPr="00F57641" w:rsidTr="00CE3DCE">
        <w:tc>
          <w:tcPr>
            <w:tcW w:w="1100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Prix N°</w:t>
            </w:r>
          </w:p>
        </w:tc>
        <w:tc>
          <w:tcPr>
            <w:tcW w:w="3970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Désignation</w:t>
            </w:r>
          </w:p>
        </w:tc>
        <w:tc>
          <w:tcPr>
            <w:tcW w:w="850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  <w:t>Unité</w:t>
            </w:r>
          </w:p>
        </w:tc>
        <w:tc>
          <w:tcPr>
            <w:tcW w:w="1134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  <w:t>Quantité</w:t>
            </w:r>
          </w:p>
        </w:tc>
        <w:tc>
          <w:tcPr>
            <w:tcW w:w="1418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  <w:t>Prix unitaire HT</w:t>
            </w:r>
          </w:p>
        </w:tc>
        <w:tc>
          <w:tcPr>
            <w:tcW w:w="1842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fr-FR" w:eastAsia="fr-FR"/>
              </w:rPr>
              <w:t>Prix Total HT</w:t>
            </w:r>
          </w:p>
        </w:tc>
      </w:tr>
      <w:tr w:rsidR="00CE3DCE" w:rsidRPr="00F57641" w:rsidTr="00CE3DCE">
        <w:trPr>
          <w:trHeight w:val="2714"/>
        </w:trPr>
        <w:tc>
          <w:tcPr>
            <w:tcW w:w="1100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3970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 xml:space="preserve">Acquisition de trois camions benne avec citerne  de 10 tonnes  pour abreuvement du cheptel  au profit des collectivités ethniques aux communes territoriales : </w:t>
            </w:r>
            <w:proofErr w:type="spellStart"/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>Taddart</w:t>
            </w:r>
            <w:proofErr w:type="spellEnd"/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 xml:space="preserve"> -</w:t>
            </w:r>
            <w:proofErr w:type="spellStart"/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>Berkine-Oulad</w:t>
            </w:r>
            <w:proofErr w:type="spellEnd"/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 xml:space="preserve"> </w:t>
            </w:r>
            <w:proofErr w:type="spellStart"/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>Bourima</w:t>
            </w:r>
            <w:proofErr w:type="spellEnd"/>
            <w:r w:rsidRPr="00F57641">
              <w:rPr>
                <w:rFonts w:ascii="Garamond" w:eastAsia="Times New Roman" w:hAnsi="Garamond" w:cs="Times New Roman"/>
                <w:b/>
                <w:bCs/>
                <w:sz w:val="26"/>
                <w:szCs w:val="26"/>
                <w:lang w:val="fr-FR" w:eastAsia="fr-FR"/>
              </w:rPr>
              <w:t xml:space="preserve"> à la  Province de Guercif</w:t>
            </w:r>
          </w:p>
        </w:tc>
        <w:tc>
          <w:tcPr>
            <w:tcW w:w="850" w:type="dxa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both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U</w:t>
            </w:r>
          </w:p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134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03</w:t>
            </w:r>
          </w:p>
        </w:tc>
        <w:tc>
          <w:tcPr>
            <w:tcW w:w="1418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842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</w:tr>
      <w:tr w:rsidR="00CE3DCE" w:rsidRPr="00F57641" w:rsidTr="00CE3DCE">
        <w:trPr>
          <w:trHeight w:val="755"/>
        </w:trPr>
        <w:tc>
          <w:tcPr>
            <w:tcW w:w="8472" w:type="dxa"/>
            <w:gridSpan w:val="5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Total Hors TVA</w:t>
            </w:r>
          </w:p>
        </w:tc>
        <w:tc>
          <w:tcPr>
            <w:tcW w:w="1842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</w:tr>
      <w:tr w:rsidR="00CE3DCE" w:rsidRPr="00F57641" w:rsidTr="00CE3DCE">
        <w:trPr>
          <w:trHeight w:val="786"/>
        </w:trPr>
        <w:tc>
          <w:tcPr>
            <w:tcW w:w="8472" w:type="dxa"/>
            <w:gridSpan w:val="5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T.V.A (20%)</w:t>
            </w:r>
          </w:p>
        </w:tc>
        <w:tc>
          <w:tcPr>
            <w:tcW w:w="1842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fr-FR" w:eastAsia="fr-FR"/>
              </w:rPr>
            </w:pPr>
          </w:p>
        </w:tc>
      </w:tr>
      <w:tr w:rsidR="00CE3DCE" w:rsidRPr="00F57641" w:rsidTr="00CE3DCE">
        <w:trPr>
          <w:trHeight w:val="840"/>
        </w:trPr>
        <w:tc>
          <w:tcPr>
            <w:tcW w:w="8472" w:type="dxa"/>
            <w:gridSpan w:val="5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F57641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  <w:t>Total TTC</w:t>
            </w:r>
          </w:p>
        </w:tc>
        <w:tc>
          <w:tcPr>
            <w:tcW w:w="1842" w:type="dxa"/>
            <w:vAlign w:val="center"/>
          </w:tcPr>
          <w:p w:rsidR="00CE3DCE" w:rsidRPr="00F57641" w:rsidRDefault="00CE3DCE" w:rsidP="00CE3DCE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fr-FR" w:eastAsia="fr-FR"/>
              </w:rPr>
            </w:pPr>
          </w:p>
        </w:tc>
      </w:tr>
    </w:tbl>
    <w:p w:rsidR="00F57641" w:rsidRDefault="00F57641" w:rsidP="00F57641">
      <w:pPr>
        <w:spacing w:after="160" w:line="259" w:lineRule="auto"/>
        <w:jc w:val="center"/>
        <w:rPr>
          <w:rFonts w:ascii="Garamond" w:eastAsia="Times New Roman" w:hAnsi="Garamond" w:cs="Times New Roman"/>
          <w:kern w:val="0"/>
          <w:sz w:val="24"/>
          <w:szCs w:val="24"/>
          <w:lang w:val="fr-FR" w:eastAsia="fr-FR"/>
          <w14:ligatures w14:val="none"/>
        </w:rPr>
      </w:pPr>
    </w:p>
    <w:p w:rsidR="00CE3DCE" w:rsidRPr="00F57641" w:rsidRDefault="00CE3DCE" w:rsidP="00F57641">
      <w:pPr>
        <w:spacing w:after="160" w:line="259" w:lineRule="auto"/>
        <w:jc w:val="center"/>
        <w:rPr>
          <w:rFonts w:ascii="Garamond" w:eastAsia="Times New Roman" w:hAnsi="Garamond" w:cs="Times New Roman"/>
          <w:kern w:val="0"/>
          <w:sz w:val="24"/>
          <w:szCs w:val="24"/>
          <w:lang w:val="fr-FR" w:eastAsia="fr-FR"/>
          <w14:ligatures w14:val="none"/>
        </w:rPr>
      </w:pPr>
      <w:bookmarkStart w:id="0" w:name="_GoBack"/>
      <w:bookmarkEnd w:id="0"/>
    </w:p>
    <w:p w:rsidR="00A71BD1" w:rsidRPr="00F57641" w:rsidRDefault="00F57641" w:rsidP="00CE3DCE">
      <w:pPr>
        <w:ind w:firstLine="708"/>
        <w:rPr>
          <w:lang w:val="fr-FR"/>
        </w:rPr>
      </w:pPr>
      <w:r w:rsidRPr="00F57641">
        <w:rPr>
          <w:b/>
          <w:bCs/>
          <w:lang w:val="fr-FR"/>
        </w:rPr>
        <w:t xml:space="preserve">Arrêté le présent bordereau des prix détail-estimatif à la somme de : </w:t>
      </w:r>
      <w:r>
        <w:rPr>
          <w:b/>
          <w:bCs/>
          <w:lang w:val="fr-FR"/>
        </w:rPr>
        <w:t>……………………………………………………</w:t>
      </w:r>
      <w:r w:rsidR="00CE3DCE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………………………………………………………………………………………………………………………………………………………</w:t>
      </w:r>
      <w:r w:rsidR="00CE3DCE">
        <w:rPr>
          <w:b/>
          <w:bCs/>
          <w:lang w:val="fr-FR"/>
        </w:rPr>
        <w:t>…………………..</w:t>
      </w:r>
    </w:p>
    <w:sectPr w:rsidR="00A71BD1" w:rsidRPr="00F57641" w:rsidSect="00CE3DCE">
      <w:pgSz w:w="11906" w:h="16838"/>
      <w:pgMar w:top="567" w:right="849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641"/>
    <w:rsid w:val="00A71BD1"/>
    <w:rsid w:val="00C87FE7"/>
    <w:rsid w:val="00CE3DCE"/>
    <w:rsid w:val="00F5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39"/>
    <w:rsid w:val="00F57641"/>
    <w:pPr>
      <w:spacing w:after="0" w:line="240" w:lineRule="auto"/>
    </w:pPr>
    <w:rPr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F57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39"/>
    <w:rsid w:val="00F57641"/>
    <w:pPr>
      <w:spacing w:after="0" w:line="240" w:lineRule="auto"/>
    </w:pPr>
    <w:rPr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F57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1</cp:revision>
  <dcterms:created xsi:type="dcterms:W3CDTF">2026-09-21T08:58:00Z</dcterms:created>
  <dcterms:modified xsi:type="dcterms:W3CDTF">2026-09-21T09:10:00Z</dcterms:modified>
</cp:coreProperties>
</file>