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4706" w14:textId="58B2AEAE" w:rsidR="004F0BD7" w:rsidRPr="008D7AA3" w:rsidRDefault="00F34A32" w:rsidP="0062483D">
      <w:pPr>
        <w:spacing w:line="259" w:lineRule="auto"/>
        <w:ind w:left="0" w:right="150" w:firstLine="0"/>
        <w:jc w:val="center"/>
        <w:rPr>
          <w:rFonts w:ascii="Comic Sans MS" w:hAnsi="Comic Sans MS"/>
          <w:color w:val="auto"/>
          <w:sz w:val="18"/>
          <w:szCs w:val="14"/>
        </w:rPr>
      </w:pPr>
      <w:r w:rsidRPr="008D7AA3">
        <w:rPr>
          <w:b w:val="0"/>
          <w:noProof/>
          <w:color w:val="auto"/>
          <w:sz w:val="20"/>
        </w:rPr>
        <w:drawing>
          <wp:anchor distT="0" distB="0" distL="114300" distR="114300" simplePos="0" relativeHeight="251659264" behindDoc="0" locked="0" layoutInCell="1" allowOverlap="1" wp14:anchorId="7003B76D" wp14:editId="7881BD6B">
            <wp:simplePos x="0" y="0"/>
            <wp:positionH relativeFrom="margin">
              <wp:posOffset>-38100</wp:posOffset>
            </wp:positionH>
            <wp:positionV relativeFrom="margin">
              <wp:posOffset>-1066800</wp:posOffset>
            </wp:positionV>
            <wp:extent cx="802005" cy="799465"/>
            <wp:effectExtent l="0" t="0" r="0" b="635"/>
            <wp:wrapSquare wrapText="bothSides"/>
            <wp:docPr id="1287803235" name="Image 75" descr="téléchargemen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téléchargement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AA3">
        <w:rPr>
          <w:b w:val="0"/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1C5B81" wp14:editId="470F9BCD">
                <wp:simplePos x="0" y="0"/>
                <wp:positionH relativeFrom="column">
                  <wp:posOffset>946150</wp:posOffset>
                </wp:positionH>
                <wp:positionV relativeFrom="paragraph">
                  <wp:posOffset>-1074420</wp:posOffset>
                </wp:positionV>
                <wp:extent cx="3333750" cy="971550"/>
                <wp:effectExtent l="0" t="0" r="0" b="0"/>
                <wp:wrapNone/>
                <wp:docPr id="1248799772" name="Zone de text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0B1502" w14:textId="77777777" w:rsidR="00F34A32" w:rsidRPr="00B65A6A" w:rsidRDefault="00F34A32" w:rsidP="00F34A32">
                            <w:pPr>
                              <w:pStyle w:val="Sansinterlign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B65A6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Royaume du Maroc</w:t>
                            </w:r>
                          </w:p>
                          <w:p w14:paraId="44318DDF" w14:textId="635BDDDD" w:rsidR="00F34A32" w:rsidRPr="00B65A6A" w:rsidRDefault="00F34A32" w:rsidP="00F34A32">
                            <w:pPr>
                              <w:pStyle w:val="Sansinterligne"/>
                              <w:jc w:val="center"/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65A6A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sz w:val="18"/>
                                <w:szCs w:val="18"/>
                              </w:rPr>
                              <w:t xml:space="preserve">Ministère de l’Enseignement </w:t>
                            </w:r>
                            <w:r w:rsidRPr="0003316B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sz w:val="18"/>
                                <w:szCs w:val="18"/>
                              </w:rPr>
                              <w:t>Supérieur, de</w:t>
                            </w:r>
                            <w:r w:rsidRPr="0003316B">
                              <w:rPr>
                                <w:rStyle w:val="Titre7Car"/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Pr="00F34A32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sz w:val="18"/>
                                <w:szCs w:val="18"/>
                              </w:rPr>
                              <w:t>la Recherche</w:t>
                            </w:r>
                            <w:r w:rsidRPr="004F7F2B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65A6A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sz w:val="18"/>
                                <w:szCs w:val="18"/>
                              </w:rPr>
                              <w:t>Scientifique et de l’Innovation</w:t>
                            </w:r>
                          </w:p>
                          <w:p w14:paraId="3C1C7AEE" w14:textId="77777777" w:rsidR="00F34A32" w:rsidRPr="00B65A6A" w:rsidRDefault="00F34A32" w:rsidP="00F34A32">
                            <w:pPr>
                              <w:pStyle w:val="Sansinterligne"/>
                              <w:jc w:val="center"/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B65A6A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Office National des Œuvres Universitaires Sociales et Culturelles</w:t>
                            </w:r>
                          </w:p>
                          <w:p w14:paraId="2BA4D88D" w14:textId="77777777" w:rsidR="00F34A32" w:rsidRPr="00B65A6A" w:rsidRDefault="00F34A32" w:rsidP="00F34A32">
                            <w:pPr>
                              <w:pStyle w:val="Sansinterlign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B65A6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Cité universitaire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SETTAT</w:t>
                            </w:r>
                          </w:p>
                          <w:p w14:paraId="6E1455C3" w14:textId="77777777" w:rsidR="00F34A32" w:rsidRDefault="00F34A32" w:rsidP="00F34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1C5B81" id="_x0000_t202" coordsize="21600,21600" o:spt="202" path="m,l,21600r21600,l21600,xe">
                <v:stroke joinstyle="miter"/>
                <v:path gradientshapeok="t" o:connecttype="rect"/>
              </v:shapetype>
              <v:shape id="Zone de texte 77" o:spid="_x0000_s1026" type="#_x0000_t202" style="position:absolute;left:0;text-align:left;margin-left:74.5pt;margin-top:-84.6pt;width:262.5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" stroked="f">
                <v:textbox>
                  <w:txbxContent>
                    <w:p w14:paraId="000B1502" w14:textId="77777777" w:rsidR="00F34A32" w:rsidRPr="00B65A6A" w:rsidRDefault="00F34A32" w:rsidP="00F34A32">
                      <w:pPr>
                        <w:pStyle w:val="Sansinterligne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B65A6A">
                        <w:rPr>
                          <w:rFonts w:ascii="Times New Roman" w:hAnsi="Times New Roman" w:cs="Times New Roman"/>
                          <w:b/>
                          <w:bCs/>
                        </w:rPr>
                        <w:t>Royaume du Maroc</w:t>
                      </w:r>
                    </w:p>
                    <w:p w14:paraId="44318DDF" w14:textId="635BDDDD" w:rsidR="00F34A32" w:rsidRPr="00B65A6A" w:rsidRDefault="00F34A32" w:rsidP="00F34A32">
                      <w:pPr>
                        <w:pStyle w:val="Sansinterligne"/>
                        <w:jc w:val="center"/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sz w:val="18"/>
                          <w:szCs w:val="18"/>
                        </w:rPr>
                      </w:pPr>
                      <w:r w:rsidRPr="00B65A6A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sz w:val="18"/>
                          <w:szCs w:val="18"/>
                        </w:rPr>
                        <w:t xml:space="preserve">Ministère de l’Enseignement </w:t>
                      </w:r>
                      <w:r w:rsidRPr="0003316B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sz w:val="18"/>
                          <w:szCs w:val="18"/>
                        </w:rPr>
                        <w:t>Supérieur, de</w:t>
                      </w:r>
                      <w:r w:rsidRPr="0003316B">
                        <w:rPr>
                          <w:rStyle w:val="Titre7Car"/>
                          <w:rFonts w:ascii="Times New Roman" w:hAnsi="Times New Roman"/>
                          <w:bCs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Pr="00F34A32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sz w:val="18"/>
                          <w:szCs w:val="18"/>
                        </w:rPr>
                        <w:t>la Recherche</w:t>
                      </w:r>
                      <w:r w:rsidRPr="004F7F2B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 w:rsidRPr="00B65A6A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sz w:val="18"/>
                          <w:szCs w:val="18"/>
                        </w:rPr>
                        <w:t>Scientifique et de l’Innovation</w:t>
                      </w:r>
                    </w:p>
                    <w:p w14:paraId="3C1C7AEE" w14:textId="77777777" w:rsidR="00F34A32" w:rsidRPr="00B65A6A" w:rsidRDefault="00F34A32" w:rsidP="00F34A32">
                      <w:pPr>
                        <w:pStyle w:val="Sansinterligne"/>
                        <w:jc w:val="center"/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sz w:val="18"/>
                          <w:szCs w:val="18"/>
                          <w:lang w:eastAsia="zh-CN"/>
                        </w:rPr>
                      </w:pPr>
                      <w:r w:rsidRPr="00B65A6A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sz w:val="18"/>
                          <w:szCs w:val="18"/>
                          <w:lang w:eastAsia="zh-CN"/>
                        </w:rPr>
                        <w:t>Office National des Œuvres Universitaires Sociales et Culturelles</w:t>
                      </w:r>
                    </w:p>
                    <w:p w14:paraId="2BA4D88D" w14:textId="77777777" w:rsidR="00F34A32" w:rsidRPr="00B65A6A" w:rsidRDefault="00F34A32" w:rsidP="00F34A32">
                      <w:pPr>
                        <w:pStyle w:val="Sansinterligne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B65A6A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Cité universitaire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SETTAT</w:t>
                      </w:r>
                    </w:p>
                    <w:p w14:paraId="6E1455C3" w14:textId="77777777" w:rsidR="00F34A32" w:rsidRDefault="00F34A32" w:rsidP="00F34A32"/>
                  </w:txbxContent>
                </v:textbox>
              </v:shape>
            </w:pict>
          </mc:Fallback>
        </mc:AlternateContent>
      </w:r>
      <w:r w:rsidRPr="008D7AA3">
        <w:rPr>
          <w:b w:val="0"/>
          <w:noProof/>
          <w:color w:val="auto"/>
          <w:sz w:val="20"/>
        </w:rPr>
        <w:drawing>
          <wp:anchor distT="0" distB="0" distL="0" distR="0" simplePos="0" relativeHeight="251663360" behindDoc="0" locked="0" layoutInCell="1" allowOverlap="1" wp14:anchorId="7CA14369" wp14:editId="181F7EFB">
            <wp:simplePos x="0" y="0"/>
            <wp:positionH relativeFrom="page">
              <wp:posOffset>5327650</wp:posOffset>
            </wp:positionH>
            <wp:positionV relativeFrom="paragraph">
              <wp:posOffset>-1117600</wp:posOffset>
            </wp:positionV>
            <wp:extent cx="887730" cy="835025"/>
            <wp:effectExtent l="0" t="0" r="7620" b="3175"/>
            <wp:wrapNone/>
            <wp:docPr id="929570732" name="Imag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AA3">
        <w:rPr>
          <w:b w:val="0"/>
          <w:noProof/>
          <w:color w:val="auto"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525D6" wp14:editId="56E59B5F">
                <wp:simplePos x="0" y="0"/>
                <wp:positionH relativeFrom="column">
                  <wp:posOffset>6464300</wp:posOffset>
                </wp:positionH>
                <wp:positionV relativeFrom="paragraph">
                  <wp:posOffset>-1144270</wp:posOffset>
                </wp:positionV>
                <wp:extent cx="3428365" cy="971550"/>
                <wp:effectExtent l="0" t="0" r="635" b="0"/>
                <wp:wrapNone/>
                <wp:docPr id="3" name="Zone de text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836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6821B5" w14:textId="77777777" w:rsidR="00F34A32" w:rsidRPr="00973A87" w:rsidRDefault="00F34A32" w:rsidP="00F34A32">
                            <w:pPr>
                              <w:bidi/>
                              <w:spacing w:before="171"/>
                              <w:ind w:left="1233" w:right="925"/>
                              <w:jc w:val="center"/>
                              <w:rPr>
                                <w:b w:val="0"/>
                                <w:bCs/>
                                <w:sz w:val="18"/>
                                <w:szCs w:val="18"/>
                              </w:rPr>
                            </w:pPr>
                            <w:r w:rsidRPr="00973A87">
                              <w:rPr>
                                <w:bCs/>
                                <w:rtl/>
                                <w:lang w:bidi="ar-MA"/>
                              </w:rPr>
                              <w:t>المملكة</w:t>
                            </w:r>
                            <w:r w:rsidRPr="00973A87">
                              <w:rPr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973A87">
                              <w:rPr>
                                <w:bCs/>
                                <w:rtl/>
                                <w:lang w:bidi="ar-MA"/>
                              </w:rPr>
                              <w:t>المغربية</w:t>
                            </w:r>
                          </w:p>
                          <w:p w14:paraId="5AE219E2" w14:textId="77777777" w:rsidR="00F34A32" w:rsidRPr="00973A87" w:rsidRDefault="00F34A32" w:rsidP="00F34A32">
                            <w:pPr>
                              <w:pStyle w:val="Corpsdetexte"/>
                              <w:bidi/>
                              <w:spacing w:before="64" w:line="290" w:lineRule="auto"/>
                              <w:ind w:left="125" w:right="103" w:firstLine="124"/>
                              <w:rPr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</w:pPr>
                            <w:r w:rsidRPr="00973A87">
                              <w:rPr>
                                <w:i/>
                                <w:iCs/>
                                <w:noProof/>
                                <w:sz w:val="22"/>
                                <w:szCs w:val="22"/>
                                <w:rtl/>
                              </w:rPr>
                              <w:t>وزارة التعليم العالي</w:t>
                            </w:r>
                            <w:r w:rsidRPr="00973A87">
                              <w:rPr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73A87">
                              <w:rPr>
                                <w:i/>
                                <w:iCs/>
                                <w:noProof/>
                                <w:sz w:val="22"/>
                                <w:szCs w:val="22"/>
                                <w:rtl/>
                              </w:rPr>
                              <w:t>والبحث العلمي</w:t>
                            </w:r>
                            <w:r w:rsidRPr="00973A87">
                              <w:rPr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73A87">
                              <w:rPr>
                                <w:i/>
                                <w:iCs/>
                                <w:noProof/>
                                <w:sz w:val="22"/>
                                <w:szCs w:val="22"/>
                                <w:rtl/>
                              </w:rPr>
                              <w:t>والابتكار</w:t>
                            </w:r>
                          </w:p>
                          <w:p w14:paraId="2F07D9FB" w14:textId="77777777" w:rsidR="00F34A32" w:rsidRPr="00973A87" w:rsidRDefault="00F34A32" w:rsidP="00F34A32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973A87">
                              <w:rPr>
                                <w:noProof/>
                                <w:rtl/>
                              </w:rPr>
                              <w:t>المكتب الوطني للأعمال الجامعية الاجتماعية و الثقافية</w:t>
                            </w:r>
                          </w:p>
                          <w:p w14:paraId="5B4234B8" w14:textId="77777777" w:rsidR="00F34A32" w:rsidRPr="00973A87" w:rsidRDefault="00F34A32" w:rsidP="00F34A32">
                            <w:pPr>
                              <w:jc w:val="center"/>
                              <w:rPr>
                                <w:b w:val="0"/>
                                <w:bCs/>
                                <w:noProof/>
                                <w:rtl/>
                              </w:rPr>
                            </w:pPr>
                            <w:r w:rsidRPr="00973A87">
                              <w:rPr>
                                <w:bCs/>
                                <w:noProof/>
                                <w:rtl/>
                              </w:rPr>
                              <w:t xml:space="preserve">الحي الجامعي </w:t>
                            </w:r>
                            <w:r>
                              <w:rPr>
                                <w:rFonts w:hint="cs"/>
                                <w:bCs/>
                                <w:noProof/>
                                <w:rtl/>
                              </w:rPr>
                              <w:t>سطات</w:t>
                            </w:r>
                            <w:r w:rsidRPr="00973A87">
                              <w:rPr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  <w:p w14:paraId="15ED5C13" w14:textId="77777777" w:rsidR="00F34A32" w:rsidRDefault="00F34A32" w:rsidP="00F34A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525D6" id="Zone de texte 80" o:spid="_x0000_s1027" type="#_x0000_t202" style="position:absolute;left:0;text-align:left;margin-left:509pt;margin-top:-90.1pt;width:269.95pt;height:7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" stroked="f">
                <v:textbox>
                  <w:txbxContent>
                    <w:p w14:paraId="696821B5" w14:textId="77777777" w:rsidR="00F34A32" w:rsidRPr="00973A87" w:rsidRDefault="00F34A32" w:rsidP="00F34A32">
                      <w:pPr>
                        <w:bidi/>
                        <w:spacing w:before="171"/>
                        <w:ind w:left="1233" w:right="925"/>
                        <w:jc w:val="center"/>
                        <w:rPr>
                          <w:b w:val="0"/>
                          <w:bCs/>
                          <w:sz w:val="18"/>
                          <w:szCs w:val="18"/>
                        </w:rPr>
                      </w:pPr>
                      <w:r w:rsidRPr="00973A87">
                        <w:rPr>
                          <w:bCs/>
                          <w:rtl/>
                          <w:lang w:bidi="ar-MA"/>
                        </w:rPr>
                        <w:t>المملكة</w:t>
                      </w:r>
                      <w:r w:rsidRPr="00973A87">
                        <w:rPr>
                          <w:rtl/>
                          <w:lang w:bidi="ar-MA"/>
                        </w:rPr>
                        <w:t xml:space="preserve"> </w:t>
                      </w:r>
                      <w:r w:rsidRPr="00973A87">
                        <w:rPr>
                          <w:bCs/>
                          <w:rtl/>
                          <w:lang w:bidi="ar-MA"/>
                        </w:rPr>
                        <w:t>المغربية</w:t>
                      </w:r>
                    </w:p>
                    <w:p w14:paraId="5AE219E2" w14:textId="77777777" w:rsidR="00F34A32" w:rsidRPr="00973A87" w:rsidRDefault="00F34A32" w:rsidP="00F34A32">
                      <w:pPr>
                        <w:pStyle w:val="Corpsdetexte"/>
                        <w:bidi/>
                        <w:spacing w:before="64" w:line="290" w:lineRule="auto"/>
                        <w:ind w:left="125" w:right="103" w:firstLine="124"/>
                        <w:rPr>
                          <w:i/>
                          <w:iCs/>
                          <w:noProof/>
                          <w:sz w:val="22"/>
                          <w:szCs w:val="22"/>
                        </w:rPr>
                      </w:pPr>
                      <w:r w:rsidRPr="00973A87">
                        <w:rPr>
                          <w:i/>
                          <w:iCs/>
                          <w:noProof/>
                          <w:sz w:val="22"/>
                          <w:szCs w:val="22"/>
                          <w:rtl/>
                        </w:rPr>
                        <w:t>وزارة التعليم العالي</w:t>
                      </w:r>
                      <w:r w:rsidRPr="00973A87">
                        <w:rPr>
                          <w:i/>
                          <w:iCs/>
                          <w:noProof/>
                          <w:sz w:val="22"/>
                          <w:szCs w:val="22"/>
                        </w:rPr>
                        <w:t xml:space="preserve"> </w:t>
                      </w:r>
                      <w:r w:rsidRPr="00973A87">
                        <w:rPr>
                          <w:i/>
                          <w:iCs/>
                          <w:noProof/>
                          <w:sz w:val="22"/>
                          <w:szCs w:val="22"/>
                          <w:rtl/>
                        </w:rPr>
                        <w:t>والبحث العلمي</w:t>
                      </w:r>
                      <w:r w:rsidRPr="00973A87">
                        <w:rPr>
                          <w:i/>
                          <w:iCs/>
                          <w:noProof/>
                          <w:sz w:val="22"/>
                          <w:szCs w:val="22"/>
                        </w:rPr>
                        <w:t xml:space="preserve"> </w:t>
                      </w:r>
                      <w:r w:rsidRPr="00973A87">
                        <w:rPr>
                          <w:i/>
                          <w:iCs/>
                          <w:noProof/>
                          <w:sz w:val="22"/>
                          <w:szCs w:val="22"/>
                          <w:rtl/>
                        </w:rPr>
                        <w:t>والابتكار</w:t>
                      </w:r>
                    </w:p>
                    <w:p w14:paraId="2F07D9FB" w14:textId="77777777" w:rsidR="00F34A32" w:rsidRPr="00973A87" w:rsidRDefault="00F34A32" w:rsidP="00F34A32">
                      <w:pPr>
                        <w:jc w:val="center"/>
                        <w:rPr>
                          <w:noProof/>
                        </w:rPr>
                      </w:pPr>
                      <w:r w:rsidRPr="00973A87">
                        <w:rPr>
                          <w:noProof/>
                          <w:rtl/>
                        </w:rPr>
                        <w:t>المكتب الوطني للأعمال الجامعية الاجتماعية و الثقافية</w:t>
                      </w:r>
                    </w:p>
                    <w:p w14:paraId="5B4234B8" w14:textId="77777777" w:rsidR="00F34A32" w:rsidRPr="00973A87" w:rsidRDefault="00F34A32" w:rsidP="00F34A32">
                      <w:pPr>
                        <w:jc w:val="center"/>
                        <w:rPr>
                          <w:b w:val="0"/>
                          <w:bCs/>
                          <w:noProof/>
                          <w:rtl/>
                        </w:rPr>
                      </w:pPr>
                      <w:r w:rsidRPr="00973A87">
                        <w:rPr>
                          <w:bCs/>
                          <w:noProof/>
                          <w:rtl/>
                        </w:rPr>
                        <w:t xml:space="preserve">الحي الجامعي </w:t>
                      </w:r>
                      <w:r>
                        <w:rPr>
                          <w:rFonts w:hint="cs"/>
                          <w:bCs/>
                          <w:noProof/>
                          <w:rtl/>
                        </w:rPr>
                        <w:t>سطات</w:t>
                      </w:r>
                      <w:r w:rsidRPr="00973A87">
                        <w:rPr>
                          <w:bCs/>
                          <w:noProof/>
                        </w:rPr>
                        <w:t xml:space="preserve"> </w:t>
                      </w:r>
                    </w:p>
                    <w:p w14:paraId="15ED5C13" w14:textId="77777777" w:rsidR="00F34A32" w:rsidRDefault="00F34A32" w:rsidP="00F34A32"/>
                  </w:txbxContent>
                </v:textbox>
              </v:shape>
            </w:pict>
          </mc:Fallback>
        </mc:AlternateContent>
      </w:r>
      <w:r w:rsidR="00BC7904" w:rsidRPr="008D7AA3">
        <w:rPr>
          <w:rFonts w:ascii="Comic Sans MS" w:hAnsi="Comic Sans MS"/>
          <w:color w:val="auto"/>
          <w:sz w:val="28"/>
          <w:szCs w:val="14"/>
        </w:rPr>
        <w:t xml:space="preserve">BORDEREAU DES PRIX - DETAIL ESTIMATIF RELATIF </w:t>
      </w:r>
      <w:bookmarkStart w:id="0" w:name="_Hlk183772030"/>
      <w:r w:rsidR="00BC7904" w:rsidRPr="008D7AA3">
        <w:rPr>
          <w:rFonts w:ascii="Comic Sans MS" w:hAnsi="Comic Sans MS"/>
          <w:color w:val="auto"/>
          <w:sz w:val="28"/>
          <w:szCs w:val="14"/>
        </w:rPr>
        <w:t>A L’APPEL</w:t>
      </w:r>
    </w:p>
    <w:p w14:paraId="118A5633" w14:textId="7B17C1B2" w:rsidR="004F0BD7" w:rsidRPr="008D7AA3" w:rsidRDefault="00BC7904" w:rsidP="0062483D">
      <w:pPr>
        <w:spacing w:after="76" w:line="259" w:lineRule="auto"/>
        <w:ind w:right="151"/>
        <w:jc w:val="center"/>
        <w:rPr>
          <w:rFonts w:ascii="Comic Sans MS" w:hAnsi="Comic Sans MS"/>
          <w:color w:val="auto"/>
          <w:sz w:val="20"/>
          <w:szCs w:val="16"/>
        </w:rPr>
      </w:pPr>
      <w:r w:rsidRPr="008D7AA3">
        <w:rPr>
          <w:rFonts w:ascii="Comic Sans MS" w:hAnsi="Comic Sans MS"/>
          <w:color w:val="auto"/>
          <w:sz w:val="28"/>
          <w:szCs w:val="14"/>
        </w:rPr>
        <w:t>D’OFFRES OUVERT</w:t>
      </w:r>
      <w:r w:rsidR="008F0B0A" w:rsidRPr="008D7AA3">
        <w:rPr>
          <w:rFonts w:ascii="Comic Sans MS" w:hAnsi="Comic Sans MS"/>
          <w:color w:val="auto"/>
          <w:sz w:val="28"/>
          <w:szCs w:val="14"/>
        </w:rPr>
        <w:t xml:space="preserve"> </w:t>
      </w:r>
      <w:r w:rsidRPr="008D7AA3">
        <w:rPr>
          <w:rFonts w:ascii="Comic Sans MS" w:hAnsi="Comic Sans MS"/>
          <w:color w:val="auto"/>
          <w:sz w:val="28"/>
          <w:szCs w:val="14"/>
        </w:rPr>
        <w:t>A MAJORATION</w:t>
      </w:r>
    </w:p>
    <w:p w14:paraId="03198BAB" w14:textId="1C5BA43C" w:rsidR="004F0BD7" w:rsidRPr="006C415C" w:rsidRDefault="00BC7904" w:rsidP="00DD7069">
      <w:pPr>
        <w:spacing w:line="259" w:lineRule="auto"/>
        <w:ind w:left="718" w:right="149"/>
        <w:jc w:val="center"/>
        <w:rPr>
          <w:sz w:val="22"/>
          <w:szCs w:val="18"/>
        </w:rPr>
      </w:pPr>
      <w:r w:rsidRPr="006C415C">
        <w:rPr>
          <w:color w:val="44546A"/>
          <w:sz w:val="36"/>
          <w:szCs w:val="18"/>
        </w:rPr>
        <w:t>N°0</w:t>
      </w:r>
      <w:r w:rsidR="00452231">
        <w:rPr>
          <w:color w:val="44546A"/>
          <w:sz w:val="36"/>
          <w:szCs w:val="18"/>
        </w:rPr>
        <w:t>5</w:t>
      </w:r>
      <w:r w:rsidR="00B250BD" w:rsidRPr="006C415C">
        <w:rPr>
          <w:color w:val="44546A"/>
          <w:sz w:val="36"/>
          <w:szCs w:val="18"/>
        </w:rPr>
        <w:t>/C</w:t>
      </w:r>
      <w:r w:rsidR="00187439" w:rsidRPr="006C415C">
        <w:rPr>
          <w:color w:val="44546A"/>
          <w:sz w:val="36"/>
          <w:szCs w:val="18"/>
        </w:rPr>
        <w:t>U</w:t>
      </w:r>
      <w:r w:rsidR="00452231">
        <w:rPr>
          <w:color w:val="44546A"/>
          <w:sz w:val="36"/>
          <w:szCs w:val="18"/>
        </w:rPr>
        <w:t>S</w:t>
      </w:r>
      <w:r w:rsidRPr="006C415C">
        <w:rPr>
          <w:color w:val="44546A"/>
          <w:sz w:val="36"/>
          <w:szCs w:val="18"/>
        </w:rPr>
        <w:t>/202</w:t>
      </w:r>
      <w:r w:rsidR="00452231">
        <w:rPr>
          <w:color w:val="44546A"/>
          <w:sz w:val="36"/>
          <w:szCs w:val="18"/>
        </w:rPr>
        <w:t>6</w:t>
      </w:r>
    </w:p>
    <w:p w14:paraId="060FC7E3" w14:textId="0072857C" w:rsidR="004F0BD7" w:rsidRDefault="00BC7904" w:rsidP="00DD7069">
      <w:pPr>
        <w:spacing w:after="229"/>
        <w:ind w:left="703"/>
      </w:pPr>
      <w:r>
        <w:rPr>
          <w:b w:val="0"/>
        </w:rPr>
        <w:t xml:space="preserve">Objet </w:t>
      </w:r>
      <w:r w:rsidRPr="006C415C">
        <w:rPr>
          <w:b w:val="0"/>
          <w:sz w:val="28"/>
          <w:szCs w:val="24"/>
        </w:rPr>
        <w:t xml:space="preserve">: </w:t>
      </w:r>
      <w:r w:rsidRPr="006C415C">
        <w:rPr>
          <w:sz w:val="28"/>
          <w:szCs w:val="24"/>
        </w:rPr>
        <w:t>Prestation</w:t>
      </w:r>
      <w:r w:rsidR="00B250BD" w:rsidRPr="006C415C">
        <w:rPr>
          <w:sz w:val="28"/>
          <w:szCs w:val="24"/>
        </w:rPr>
        <w:t>s</w:t>
      </w:r>
      <w:r w:rsidRPr="006C415C">
        <w:rPr>
          <w:sz w:val="28"/>
          <w:szCs w:val="24"/>
        </w:rPr>
        <w:t xml:space="preserve"> </w:t>
      </w:r>
      <w:r w:rsidR="006C415C" w:rsidRPr="006C415C">
        <w:rPr>
          <w:sz w:val="28"/>
          <w:szCs w:val="24"/>
        </w:rPr>
        <w:t xml:space="preserve">De Nettoyage Des Bâtiments Et Locaux Administratifs De La </w:t>
      </w:r>
      <w:r w:rsidRPr="006C415C">
        <w:rPr>
          <w:sz w:val="28"/>
          <w:szCs w:val="24"/>
        </w:rPr>
        <w:t xml:space="preserve">Cité Universitaire </w:t>
      </w:r>
      <w:bookmarkEnd w:id="0"/>
      <w:r w:rsidR="00452231">
        <w:rPr>
          <w:sz w:val="28"/>
          <w:szCs w:val="24"/>
        </w:rPr>
        <w:t>Settat</w:t>
      </w:r>
      <w:r w:rsidR="00EC4396">
        <w:rPr>
          <w:sz w:val="28"/>
          <w:szCs w:val="24"/>
        </w:rPr>
        <w:t xml:space="preserve"> et son annexe</w:t>
      </w:r>
      <w:r w:rsidR="00B250BD">
        <w:t>.</w:t>
      </w:r>
      <w:r>
        <w:rPr>
          <w:b w:val="0"/>
        </w:rPr>
        <w:t xml:space="preserve"> </w:t>
      </w:r>
    </w:p>
    <w:p w14:paraId="2673FBC0" w14:textId="026C3D32" w:rsidR="004F0BD7" w:rsidRDefault="00DD7069">
      <w:pPr>
        <w:spacing w:line="259" w:lineRule="auto"/>
        <w:ind w:left="0" w:firstLine="0"/>
      </w:pPr>
      <w:r>
        <w:rPr>
          <w:rFonts w:hint="cs"/>
          <w:b w:val="0"/>
          <w:rtl/>
        </w:rPr>
        <w:t xml:space="preserve">       </w:t>
      </w:r>
      <w:r w:rsidR="00BC7904">
        <w:rPr>
          <w:b w:val="0"/>
        </w:rPr>
        <w:t xml:space="preserve">Consistance de la prestation : </w:t>
      </w:r>
    </w:p>
    <w:tbl>
      <w:tblPr>
        <w:tblStyle w:val="TableGrid"/>
        <w:tblW w:w="14468" w:type="dxa"/>
        <w:tblInd w:w="73" w:type="dxa"/>
        <w:tblCellMar>
          <w:top w:w="64" w:type="dxa"/>
          <w:left w:w="66" w:type="dxa"/>
          <w:right w:w="30" w:type="dxa"/>
        </w:tblCellMar>
        <w:tblLook w:val="04A0" w:firstRow="1" w:lastRow="0" w:firstColumn="1" w:lastColumn="0" w:noHBand="0" w:noVBand="1"/>
      </w:tblPr>
      <w:tblGrid>
        <w:gridCol w:w="695"/>
        <w:gridCol w:w="3612"/>
        <w:gridCol w:w="1924"/>
        <w:gridCol w:w="2004"/>
        <w:gridCol w:w="2410"/>
        <w:gridCol w:w="3823"/>
      </w:tblGrid>
      <w:tr w:rsidR="004F0BD7" w14:paraId="30D8FD01" w14:textId="77777777" w:rsidTr="002B211F">
        <w:trPr>
          <w:trHeight w:val="429"/>
        </w:trPr>
        <w:tc>
          <w:tcPr>
            <w:tcW w:w="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4A8DCCA2" w14:textId="77777777" w:rsidR="004F0BD7" w:rsidRPr="006C415C" w:rsidRDefault="00BC7904">
            <w:pPr>
              <w:spacing w:line="259" w:lineRule="auto"/>
              <w:ind w:left="127" w:firstLine="0"/>
              <w:rPr>
                <w:b w:val="0"/>
              </w:rPr>
            </w:pPr>
            <w:r w:rsidRPr="006C415C">
              <w:rPr>
                <w:b w:val="0"/>
              </w:rPr>
              <w:t xml:space="preserve">N° </w:t>
            </w:r>
          </w:p>
        </w:tc>
        <w:tc>
          <w:tcPr>
            <w:tcW w:w="361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3CF02FEA" w14:textId="77777777" w:rsidR="004F0BD7" w:rsidRPr="006C415C" w:rsidRDefault="00BC7904">
            <w:pPr>
              <w:spacing w:line="259" w:lineRule="auto"/>
              <w:ind w:left="0" w:right="36" w:firstLine="0"/>
              <w:jc w:val="center"/>
              <w:rPr>
                <w:b w:val="0"/>
              </w:rPr>
            </w:pPr>
            <w:r w:rsidRPr="006C415C">
              <w:rPr>
                <w:b w:val="0"/>
              </w:rPr>
              <w:t xml:space="preserve">Désignation des prestations </w:t>
            </w:r>
          </w:p>
        </w:tc>
        <w:tc>
          <w:tcPr>
            <w:tcW w:w="192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656B0A0F" w14:textId="77777777" w:rsidR="004F0BD7" w:rsidRPr="006C415C" w:rsidRDefault="00BC7904">
            <w:pPr>
              <w:spacing w:line="259" w:lineRule="auto"/>
              <w:ind w:left="0" w:firstLine="0"/>
              <w:jc w:val="center"/>
              <w:rPr>
                <w:b w:val="0"/>
              </w:rPr>
            </w:pPr>
            <w:r w:rsidRPr="006C415C">
              <w:rPr>
                <w:b w:val="0"/>
              </w:rPr>
              <w:t xml:space="preserve">Unité de mesure </w:t>
            </w:r>
          </w:p>
        </w:tc>
        <w:tc>
          <w:tcPr>
            <w:tcW w:w="20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566DCA6C" w14:textId="77777777" w:rsidR="004F0BD7" w:rsidRPr="006C415C" w:rsidRDefault="00BC7904">
            <w:pPr>
              <w:spacing w:line="259" w:lineRule="auto"/>
              <w:ind w:left="0" w:right="37" w:firstLine="0"/>
              <w:jc w:val="center"/>
              <w:rPr>
                <w:b w:val="0"/>
              </w:rPr>
            </w:pPr>
            <w:r w:rsidRPr="006C415C">
              <w:rPr>
                <w:b w:val="0"/>
              </w:rPr>
              <w:t xml:space="preserve">Quantité 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4CFB7D6E" w14:textId="42588CF5" w:rsidR="004F0BD7" w:rsidRPr="006C415C" w:rsidRDefault="00914595">
            <w:pPr>
              <w:spacing w:line="259" w:lineRule="auto"/>
              <w:ind w:left="288" w:right="192" w:firstLine="0"/>
              <w:jc w:val="center"/>
              <w:rPr>
                <w:b w:val="0"/>
              </w:rPr>
            </w:pPr>
            <w:r w:rsidRPr="006C415C">
              <w:rPr>
                <w:b w:val="0"/>
              </w:rPr>
              <w:t xml:space="preserve">Prix Unitaire </w:t>
            </w:r>
            <w:r w:rsidR="00BC7904" w:rsidRPr="006C415C">
              <w:rPr>
                <w:b w:val="0"/>
              </w:rPr>
              <w:t xml:space="preserve">H.T </w:t>
            </w:r>
          </w:p>
        </w:tc>
        <w:tc>
          <w:tcPr>
            <w:tcW w:w="3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6707C9E3" w14:textId="77777777" w:rsidR="004F0BD7" w:rsidRPr="006C415C" w:rsidRDefault="00BC7904">
            <w:pPr>
              <w:spacing w:line="259" w:lineRule="auto"/>
              <w:ind w:left="0" w:right="32" w:firstLine="0"/>
              <w:jc w:val="center"/>
              <w:rPr>
                <w:b w:val="0"/>
              </w:rPr>
            </w:pPr>
            <w:r w:rsidRPr="006C415C">
              <w:rPr>
                <w:b w:val="0"/>
              </w:rPr>
              <w:t xml:space="preserve">Prix Total H.T. </w:t>
            </w:r>
          </w:p>
        </w:tc>
      </w:tr>
      <w:tr w:rsidR="004F0BD7" w14:paraId="00E0956F" w14:textId="77777777" w:rsidTr="002B211F">
        <w:trPr>
          <w:trHeight w:val="29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EECA7" w14:textId="77777777" w:rsidR="004F0BD7" w:rsidRPr="006C415C" w:rsidRDefault="004F0BD7">
            <w:pPr>
              <w:spacing w:after="160" w:line="259" w:lineRule="auto"/>
              <w:ind w:left="0" w:firstLine="0"/>
              <w:rPr>
                <w:b w:val="0"/>
              </w:rPr>
            </w:pPr>
          </w:p>
        </w:tc>
        <w:tc>
          <w:tcPr>
            <w:tcW w:w="361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97B9D" w14:textId="77777777" w:rsidR="004F0BD7" w:rsidRPr="006C415C" w:rsidRDefault="004F0BD7">
            <w:pPr>
              <w:spacing w:after="160" w:line="259" w:lineRule="auto"/>
              <w:ind w:left="0" w:firstLine="0"/>
              <w:rPr>
                <w:b w:val="0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8811AD" w14:textId="77777777" w:rsidR="004F0BD7" w:rsidRPr="006C415C" w:rsidRDefault="004F0BD7">
            <w:pPr>
              <w:spacing w:after="160" w:line="259" w:lineRule="auto"/>
              <w:ind w:left="0" w:firstLine="0"/>
              <w:rPr>
                <w:b w:val="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1AD2F2" w14:textId="77777777" w:rsidR="004F0BD7" w:rsidRPr="006C415C" w:rsidRDefault="004F0BD7">
            <w:pPr>
              <w:spacing w:after="160" w:line="259" w:lineRule="auto"/>
              <w:ind w:left="0" w:firstLine="0"/>
              <w:rPr>
                <w:b w:val="0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2B1B5120" w14:textId="2E0A6289" w:rsidR="004F0BD7" w:rsidRPr="006C415C" w:rsidRDefault="002E14D2">
            <w:pPr>
              <w:spacing w:line="259" w:lineRule="auto"/>
              <w:ind w:left="0" w:right="35" w:firstLine="0"/>
              <w:jc w:val="center"/>
              <w:rPr>
                <w:b w:val="0"/>
              </w:rPr>
            </w:pPr>
            <w:r w:rsidRPr="006C415C">
              <w:rPr>
                <w:b w:val="0"/>
              </w:rPr>
              <w:t>En</w:t>
            </w:r>
            <w:r w:rsidR="00BC7904" w:rsidRPr="006C415C">
              <w:rPr>
                <w:b w:val="0"/>
              </w:rPr>
              <w:t xml:space="preserve"> chiffres </w:t>
            </w:r>
          </w:p>
        </w:tc>
        <w:tc>
          <w:tcPr>
            <w:tcW w:w="3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52040FD7" w14:textId="71868812" w:rsidR="004F0BD7" w:rsidRPr="006C415C" w:rsidRDefault="002E14D2">
            <w:pPr>
              <w:spacing w:line="259" w:lineRule="auto"/>
              <w:ind w:left="0" w:right="31" w:firstLine="0"/>
              <w:jc w:val="center"/>
              <w:rPr>
                <w:b w:val="0"/>
              </w:rPr>
            </w:pPr>
            <w:r w:rsidRPr="006C415C">
              <w:rPr>
                <w:b w:val="0"/>
              </w:rPr>
              <w:t>En</w:t>
            </w:r>
            <w:r w:rsidR="00BC7904" w:rsidRPr="006C415C">
              <w:rPr>
                <w:b w:val="0"/>
              </w:rPr>
              <w:t xml:space="preserve"> chiffres </w:t>
            </w:r>
          </w:p>
        </w:tc>
      </w:tr>
      <w:tr w:rsidR="004F0BD7" w14:paraId="6EC229E6" w14:textId="77777777" w:rsidTr="00FF20FC">
        <w:trPr>
          <w:trHeight w:val="1269"/>
        </w:trPr>
        <w:tc>
          <w:tcPr>
            <w:tcW w:w="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D16D22" w14:textId="77777777" w:rsidR="004F0BD7" w:rsidRPr="00AC528E" w:rsidRDefault="00BC7904">
            <w:pPr>
              <w:spacing w:line="259" w:lineRule="auto"/>
              <w:ind w:left="0" w:right="42" w:firstLine="0"/>
              <w:jc w:val="center"/>
              <w:rPr>
                <w:bCs/>
                <w:sz w:val="24"/>
                <w:szCs w:val="20"/>
              </w:rPr>
            </w:pPr>
            <w:r w:rsidRPr="00AC528E">
              <w:rPr>
                <w:bCs/>
                <w:sz w:val="24"/>
                <w:szCs w:val="20"/>
              </w:rPr>
              <w:t xml:space="preserve">1 </w:t>
            </w:r>
          </w:p>
        </w:tc>
        <w:tc>
          <w:tcPr>
            <w:tcW w:w="36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E6999" w14:textId="32B36757" w:rsidR="004F0BD7" w:rsidRPr="00AC528E" w:rsidRDefault="008F0B0A">
            <w:pPr>
              <w:spacing w:line="259" w:lineRule="auto"/>
              <w:ind w:left="4" w:firstLine="0"/>
              <w:rPr>
                <w:bCs/>
                <w:sz w:val="24"/>
                <w:szCs w:val="20"/>
              </w:rPr>
            </w:pPr>
            <w:r w:rsidRPr="00AC528E">
              <w:rPr>
                <w:bCs/>
                <w:sz w:val="24"/>
                <w:szCs w:val="20"/>
              </w:rPr>
              <w:t>Prestations de nettoyage des bâtiments et locaux administratifs de la cité universitaire</w:t>
            </w:r>
            <w:r w:rsidR="00187439" w:rsidRPr="00AC528E">
              <w:rPr>
                <w:bCs/>
                <w:sz w:val="24"/>
                <w:szCs w:val="20"/>
              </w:rPr>
              <w:t xml:space="preserve"> </w:t>
            </w:r>
            <w:r w:rsidR="00452231">
              <w:rPr>
                <w:bCs/>
                <w:sz w:val="24"/>
                <w:szCs w:val="20"/>
              </w:rPr>
              <w:t>Settat</w:t>
            </w:r>
            <w:r w:rsidR="00EC4396">
              <w:rPr>
                <w:bCs/>
                <w:sz w:val="24"/>
                <w:szCs w:val="20"/>
              </w:rPr>
              <w:t xml:space="preserve"> et son annexe</w:t>
            </w:r>
            <w:r w:rsidR="00187439" w:rsidRPr="00AC528E">
              <w:rPr>
                <w:bCs/>
                <w:sz w:val="24"/>
                <w:szCs w:val="20"/>
              </w:rPr>
              <w:t>.</w:t>
            </w:r>
          </w:p>
        </w:tc>
        <w:tc>
          <w:tcPr>
            <w:tcW w:w="1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361EC6" w14:textId="77777777" w:rsidR="004F0BD7" w:rsidRPr="00AC528E" w:rsidRDefault="00BC7904">
            <w:pPr>
              <w:spacing w:line="259" w:lineRule="auto"/>
              <w:ind w:left="0" w:right="33" w:firstLine="0"/>
              <w:jc w:val="center"/>
              <w:rPr>
                <w:bCs/>
                <w:sz w:val="24"/>
                <w:szCs w:val="20"/>
              </w:rPr>
            </w:pPr>
            <w:r w:rsidRPr="00AC528E">
              <w:rPr>
                <w:bCs/>
                <w:sz w:val="24"/>
                <w:szCs w:val="20"/>
              </w:rPr>
              <w:t xml:space="preserve">Jour/Agent 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76612" w14:textId="20C260AE" w:rsidR="004F0BD7" w:rsidRPr="00AC528E" w:rsidRDefault="0062483D" w:rsidP="00B603B0">
            <w:pPr>
              <w:spacing w:line="259" w:lineRule="auto"/>
              <w:ind w:left="42" w:firstLine="0"/>
              <w:jc w:val="center"/>
              <w:rPr>
                <w:bCs/>
                <w:sz w:val="24"/>
                <w:szCs w:val="20"/>
              </w:rPr>
            </w:pPr>
            <w:r w:rsidRPr="00AC528E">
              <w:rPr>
                <w:bCs/>
                <w:sz w:val="24"/>
                <w:szCs w:val="20"/>
              </w:rPr>
              <w:t>2</w:t>
            </w:r>
            <w:r w:rsidR="00A12C07" w:rsidRPr="00AC528E">
              <w:rPr>
                <w:bCs/>
                <w:sz w:val="24"/>
                <w:szCs w:val="20"/>
              </w:rPr>
              <w:t>86</w:t>
            </w:r>
            <w:r w:rsidR="002B211F" w:rsidRPr="00AC528E">
              <w:rPr>
                <w:bCs/>
                <w:sz w:val="24"/>
                <w:szCs w:val="20"/>
              </w:rPr>
              <w:t xml:space="preserve"> </w:t>
            </w:r>
            <w:r w:rsidR="00D8127F" w:rsidRPr="00AC528E">
              <w:rPr>
                <w:bCs/>
                <w:sz w:val="24"/>
                <w:szCs w:val="20"/>
              </w:rPr>
              <w:t xml:space="preserve">J * </w:t>
            </w:r>
            <w:r w:rsidR="00EC4396">
              <w:rPr>
                <w:bCs/>
                <w:sz w:val="24"/>
                <w:szCs w:val="20"/>
              </w:rPr>
              <w:t>26</w:t>
            </w:r>
            <w:r w:rsidR="00D8127F" w:rsidRPr="00AC528E">
              <w:rPr>
                <w:bCs/>
                <w:sz w:val="24"/>
                <w:szCs w:val="20"/>
              </w:rPr>
              <w:t xml:space="preserve"> (agents)</w:t>
            </w:r>
          </w:p>
          <w:p w14:paraId="2D23C012" w14:textId="009F50A6" w:rsidR="004F0BD7" w:rsidRPr="00AC528E" w:rsidRDefault="004F0BD7" w:rsidP="00B603B0">
            <w:pPr>
              <w:spacing w:after="156" w:line="259" w:lineRule="auto"/>
              <w:ind w:left="4" w:firstLine="0"/>
              <w:jc w:val="center"/>
              <w:rPr>
                <w:bCs/>
                <w:sz w:val="24"/>
                <w:szCs w:val="20"/>
              </w:rPr>
            </w:pPr>
          </w:p>
          <w:p w14:paraId="4F8C2C02" w14:textId="6D1D82A7" w:rsidR="004F0BD7" w:rsidRPr="00AC528E" w:rsidRDefault="00BC7904" w:rsidP="00B603B0">
            <w:pPr>
              <w:spacing w:line="259" w:lineRule="auto"/>
              <w:ind w:left="4" w:firstLine="0"/>
              <w:jc w:val="center"/>
              <w:rPr>
                <w:bCs/>
                <w:sz w:val="24"/>
                <w:szCs w:val="20"/>
              </w:rPr>
            </w:pPr>
            <w:r w:rsidRPr="00AC528E">
              <w:rPr>
                <w:bCs/>
                <w:sz w:val="24"/>
                <w:szCs w:val="20"/>
              </w:rPr>
              <w:t>=</w:t>
            </w:r>
            <w:r w:rsidR="00EC4396">
              <w:rPr>
                <w:bCs/>
                <w:sz w:val="24"/>
                <w:szCs w:val="20"/>
              </w:rPr>
              <w:t>7436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812EC7" w14:textId="090771BE" w:rsidR="004F0BD7" w:rsidRPr="00AC528E" w:rsidRDefault="00856191" w:rsidP="00EC4396">
            <w:pPr>
              <w:ind w:left="0" w:firstLine="0"/>
              <w:jc w:val="center"/>
              <w:rPr>
                <w:bCs/>
                <w:sz w:val="24"/>
                <w:szCs w:val="20"/>
              </w:rPr>
            </w:pPr>
            <w:r w:rsidRPr="00856191">
              <w:rPr>
                <w:rFonts w:ascii="Myriad Pro" w:hAnsi="Myriad Pro"/>
                <w:sz w:val="22"/>
              </w:rPr>
              <w:t>14</w:t>
            </w:r>
            <w:r w:rsidR="00345ADF">
              <w:rPr>
                <w:rFonts w:ascii="Myriad Pro" w:hAnsi="Myriad Pro"/>
                <w:sz w:val="22"/>
              </w:rPr>
              <w:t>5</w:t>
            </w:r>
            <w:r w:rsidRPr="00856191">
              <w:rPr>
                <w:rFonts w:ascii="Myriad Pro" w:hAnsi="Myriad Pro"/>
                <w:sz w:val="22"/>
              </w:rPr>
              <w:t>,</w:t>
            </w:r>
            <w:r w:rsidR="001748C4">
              <w:rPr>
                <w:rFonts w:ascii="Myriad Pro" w:hAnsi="Myriad Pro"/>
                <w:sz w:val="22"/>
              </w:rPr>
              <w:t>15</w:t>
            </w:r>
          </w:p>
        </w:tc>
        <w:tc>
          <w:tcPr>
            <w:tcW w:w="3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EC7145" w14:textId="3C7C82DA" w:rsidR="008F0B0A" w:rsidRPr="00856191" w:rsidRDefault="00345ADF" w:rsidP="00856191">
            <w:pPr>
              <w:spacing w:line="259" w:lineRule="auto"/>
              <w:ind w:left="0" w:right="30" w:firstLine="0"/>
              <w:jc w:val="center"/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</w:pP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1.07</w:t>
            </w:r>
            <w:r w:rsidR="001748C4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9</w:t>
            </w: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.</w:t>
            </w:r>
            <w:r w:rsidR="001748C4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335</w:t>
            </w: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,</w:t>
            </w:r>
            <w:r w:rsidR="001748C4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40</w:t>
            </w:r>
          </w:p>
        </w:tc>
      </w:tr>
      <w:tr w:rsidR="004F0BD7" w:rsidRPr="0062483D" w14:paraId="2956FB79" w14:textId="77777777" w:rsidTr="002B211F">
        <w:trPr>
          <w:trHeight w:val="325"/>
        </w:trPr>
        <w:tc>
          <w:tcPr>
            <w:tcW w:w="82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9CE417C" w14:textId="77777777" w:rsidR="004F0BD7" w:rsidRPr="0062483D" w:rsidRDefault="00BC7904">
            <w:pPr>
              <w:spacing w:line="259" w:lineRule="auto"/>
              <w:ind w:left="0" w:firstLine="0"/>
              <w:rPr>
                <w:sz w:val="24"/>
                <w:szCs w:val="20"/>
              </w:rPr>
            </w:pPr>
            <w:r w:rsidRPr="0062483D">
              <w:rPr>
                <w:sz w:val="24"/>
                <w:szCs w:val="20"/>
              </w:rPr>
              <w:t xml:space="preserve">TOTAL ESTIMATION DU MAITRE D’OUVRAGE (HT) </w:t>
            </w:r>
          </w:p>
        </w:tc>
        <w:tc>
          <w:tcPr>
            <w:tcW w:w="24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8B2FF4C" w14:textId="77777777" w:rsidR="004F0BD7" w:rsidRPr="0062483D" w:rsidRDefault="004F0BD7">
            <w:pPr>
              <w:spacing w:after="160" w:line="259" w:lineRule="auto"/>
              <w:ind w:left="0" w:firstLine="0"/>
              <w:rPr>
                <w:sz w:val="24"/>
                <w:szCs w:val="20"/>
              </w:rPr>
            </w:pPr>
          </w:p>
        </w:tc>
        <w:tc>
          <w:tcPr>
            <w:tcW w:w="3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8EADD" w14:textId="3C10DA3A" w:rsidR="004F0BD7" w:rsidRPr="00856191" w:rsidRDefault="001748C4">
            <w:pPr>
              <w:spacing w:line="259" w:lineRule="auto"/>
              <w:ind w:left="0" w:right="30" w:firstLine="0"/>
              <w:jc w:val="center"/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</w:pP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1.07</w:t>
            </w:r>
            <w:r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9</w:t>
            </w: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335</w:t>
            </w: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40</w:t>
            </w:r>
          </w:p>
        </w:tc>
      </w:tr>
      <w:tr w:rsidR="004F0BD7" w:rsidRPr="0062483D" w14:paraId="2A488778" w14:textId="77777777" w:rsidTr="002B211F">
        <w:trPr>
          <w:trHeight w:val="319"/>
        </w:trPr>
        <w:tc>
          <w:tcPr>
            <w:tcW w:w="82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8FA2CF9" w14:textId="77777777" w:rsidR="004F0BD7" w:rsidRPr="0062483D" w:rsidRDefault="00BC7904">
            <w:pPr>
              <w:spacing w:line="259" w:lineRule="auto"/>
              <w:ind w:left="0" w:firstLine="0"/>
              <w:rPr>
                <w:sz w:val="24"/>
                <w:szCs w:val="20"/>
              </w:rPr>
            </w:pPr>
            <w:r w:rsidRPr="0062483D">
              <w:rPr>
                <w:sz w:val="24"/>
                <w:szCs w:val="20"/>
              </w:rPr>
              <w:t xml:space="preserve">TVA 20% </w:t>
            </w:r>
          </w:p>
        </w:tc>
        <w:tc>
          <w:tcPr>
            <w:tcW w:w="24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09C0209" w14:textId="77777777" w:rsidR="004F0BD7" w:rsidRPr="0062483D" w:rsidRDefault="004F0BD7">
            <w:pPr>
              <w:spacing w:after="160" w:line="259" w:lineRule="auto"/>
              <w:ind w:left="0" w:firstLine="0"/>
              <w:rPr>
                <w:sz w:val="24"/>
                <w:szCs w:val="20"/>
              </w:rPr>
            </w:pPr>
          </w:p>
        </w:tc>
        <w:tc>
          <w:tcPr>
            <w:tcW w:w="3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6C1DF" w14:textId="4E81B9C2" w:rsidR="004F0BD7" w:rsidRPr="00345ADF" w:rsidRDefault="00345ADF" w:rsidP="00856191">
            <w:pPr>
              <w:spacing w:line="259" w:lineRule="auto"/>
              <w:ind w:left="0" w:right="30" w:firstLine="0"/>
              <w:jc w:val="center"/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</w:pP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215.</w:t>
            </w:r>
            <w:r w:rsidR="001748C4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867</w:t>
            </w: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,</w:t>
            </w:r>
            <w:r w:rsidR="001748C4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08</w:t>
            </w:r>
          </w:p>
        </w:tc>
      </w:tr>
      <w:tr w:rsidR="004F0BD7" w:rsidRPr="0062483D" w14:paraId="5BA5CA6A" w14:textId="77777777" w:rsidTr="002B211F">
        <w:trPr>
          <w:trHeight w:val="186"/>
        </w:trPr>
        <w:tc>
          <w:tcPr>
            <w:tcW w:w="82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B81C48F" w14:textId="77777777" w:rsidR="004F0BD7" w:rsidRPr="0062483D" w:rsidRDefault="00BC7904">
            <w:pPr>
              <w:spacing w:line="259" w:lineRule="auto"/>
              <w:ind w:left="0" w:firstLine="0"/>
              <w:rPr>
                <w:sz w:val="24"/>
                <w:szCs w:val="20"/>
              </w:rPr>
            </w:pPr>
            <w:r w:rsidRPr="0062483D">
              <w:rPr>
                <w:sz w:val="24"/>
                <w:szCs w:val="20"/>
              </w:rPr>
              <w:t xml:space="preserve">TOTAL ESTIMATION DU MAITRE D’OUVRAGE (TTC) </w:t>
            </w:r>
          </w:p>
        </w:tc>
        <w:tc>
          <w:tcPr>
            <w:tcW w:w="24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C5E841A" w14:textId="77777777" w:rsidR="004F0BD7" w:rsidRPr="0062483D" w:rsidRDefault="004F0BD7">
            <w:pPr>
              <w:spacing w:after="160" w:line="259" w:lineRule="auto"/>
              <w:ind w:left="0" w:firstLine="0"/>
              <w:rPr>
                <w:sz w:val="24"/>
                <w:szCs w:val="20"/>
              </w:rPr>
            </w:pPr>
          </w:p>
        </w:tc>
        <w:tc>
          <w:tcPr>
            <w:tcW w:w="3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FED7B3" w14:textId="491F38BA" w:rsidR="004F0BD7" w:rsidRPr="00345ADF" w:rsidRDefault="00345ADF">
            <w:pPr>
              <w:spacing w:line="259" w:lineRule="auto"/>
              <w:ind w:left="0" w:right="30" w:firstLine="0"/>
              <w:jc w:val="center"/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</w:pP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1.29</w:t>
            </w:r>
            <w:r w:rsidR="001748C4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5</w:t>
            </w: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.</w:t>
            </w:r>
            <w:r w:rsidR="001748C4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202</w:t>
            </w:r>
            <w:r w:rsidRPr="00345ADF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,</w:t>
            </w:r>
            <w:r w:rsidR="001748C4">
              <w:rPr>
                <w:rFonts w:asciiTheme="majorBidi" w:hAnsiTheme="majorBidi" w:cstheme="majorBidi"/>
                <w:bCs/>
                <w:color w:val="auto"/>
                <w:sz w:val="24"/>
                <w:szCs w:val="24"/>
              </w:rPr>
              <w:t>48</w:t>
            </w:r>
          </w:p>
        </w:tc>
      </w:tr>
      <w:tr w:rsidR="004F0BD7" w:rsidRPr="0062483D" w14:paraId="42337E7D" w14:textId="77777777" w:rsidTr="00C33C95">
        <w:trPr>
          <w:trHeight w:val="475"/>
        </w:trPr>
        <w:tc>
          <w:tcPr>
            <w:tcW w:w="82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2531CED" w14:textId="77777777" w:rsidR="004F0BD7" w:rsidRPr="0062483D" w:rsidRDefault="00BC7904">
            <w:pPr>
              <w:spacing w:line="259" w:lineRule="auto"/>
              <w:ind w:left="0" w:firstLine="0"/>
              <w:rPr>
                <w:sz w:val="24"/>
                <w:szCs w:val="20"/>
              </w:rPr>
            </w:pPr>
            <w:r w:rsidRPr="0062483D">
              <w:rPr>
                <w:sz w:val="24"/>
                <w:szCs w:val="20"/>
              </w:rPr>
              <w:t xml:space="preserve">TAUX DE MAJORATION PROPOSE EN POURCENTAGE (%) </w:t>
            </w:r>
          </w:p>
        </w:tc>
        <w:tc>
          <w:tcPr>
            <w:tcW w:w="24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9897076" w14:textId="77777777" w:rsidR="004F0BD7" w:rsidRPr="0062483D" w:rsidRDefault="004F0BD7">
            <w:pPr>
              <w:spacing w:after="160" w:line="259" w:lineRule="auto"/>
              <w:ind w:left="0" w:firstLine="0"/>
              <w:rPr>
                <w:sz w:val="24"/>
                <w:szCs w:val="20"/>
              </w:rPr>
            </w:pPr>
          </w:p>
        </w:tc>
        <w:tc>
          <w:tcPr>
            <w:tcW w:w="3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E0B3" w:themeFill="accent6" w:themeFillTint="66"/>
          </w:tcPr>
          <w:p w14:paraId="38AC39D5" w14:textId="77777777" w:rsidR="004F0BD7" w:rsidRPr="0062483D" w:rsidRDefault="00BC7904">
            <w:pPr>
              <w:spacing w:line="259" w:lineRule="auto"/>
              <w:ind w:left="32" w:firstLine="0"/>
              <w:jc w:val="center"/>
              <w:rPr>
                <w:sz w:val="24"/>
                <w:szCs w:val="20"/>
              </w:rPr>
            </w:pPr>
            <w:r w:rsidRPr="0062483D">
              <w:rPr>
                <w:sz w:val="24"/>
                <w:szCs w:val="20"/>
              </w:rPr>
              <w:t xml:space="preserve"> </w:t>
            </w:r>
          </w:p>
        </w:tc>
      </w:tr>
      <w:tr w:rsidR="004F0BD7" w:rsidRPr="0062483D" w14:paraId="7F579272" w14:textId="77777777" w:rsidTr="00C33C95">
        <w:trPr>
          <w:trHeight w:val="360"/>
        </w:trPr>
        <w:tc>
          <w:tcPr>
            <w:tcW w:w="823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C8860A5" w14:textId="77777777" w:rsidR="004F0BD7" w:rsidRPr="0062483D" w:rsidRDefault="00BC7904">
            <w:pPr>
              <w:spacing w:line="259" w:lineRule="auto"/>
              <w:ind w:left="0" w:firstLine="0"/>
              <w:rPr>
                <w:sz w:val="24"/>
                <w:szCs w:val="20"/>
              </w:rPr>
            </w:pPr>
            <w:r w:rsidRPr="0062483D">
              <w:rPr>
                <w:sz w:val="24"/>
                <w:szCs w:val="20"/>
              </w:rPr>
              <w:t xml:space="preserve">TOTAL APRES MAJORATION (TTC) </w:t>
            </w:r>
          </w:p>
        </w:tc>
        <w:tc>
          <w:tcPr>
            <w:tcW w:w="24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6F06E9D" w14:textId="77777777" w:rsidR="004F0BD7" w:rsidRPr="0062483D" w:rsidRDefault="004F0BD7">
            <w:pPr>
              <w:spacing w:after="160" w:line="259" w:lineRule="auto"/>
              <w:ind w:left="0" w:firstLine="0"/>
              <w:rPr>
                <w:sz w:val="24"/>
                <w:szCs w:val="20"/>
              </w:rPr>
            </w:pPr>
          </w:p>
        </w:tc>
        <w:tc>
          <w:tcPr>
            <w:tcW w:w="3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</w:tcPr>
          <w:p w14:paraId="70D03A40" w14:textId="77777777" w:rsidR="004F0BD7" w:rsidRPr="0062483D" w:rsidRDefault="00BC7904">
            <w:pPr>
              <w:spacing w:line="259" w:lineRule="auto"/>
              <w:ind w:left="32" w:firstLine="0"/>
              <w:jc w:val="center"/>
              <w:rPr>
                <w:sz w:val="24"/>
                <w:szCs w:val="20"/>
              </w:rPr>
            </w:pPr>
            <w:r w:rsidRPr="0062483D">
              <w:rPr>
                <w:sz w:val="24"/>
                <w:szCs w:val="20"/>
              </w:rPr>
              <w:t xml:space="preserve"> </w:t>
            </w:r>
          </w:p>
        </w:tc>
      </w:tr>
    </w:tbl>
    <w:p w14:paraId="32E81D67" w14:textId="77777777" w:rsidR="008F0B0A" w:rsidRPr="008F0B0A" w:rsidRDefault="00BC7904" w:rsidP="0062483D">
      <w:pPr>
        <w:spacing w:after="19" w:line="259" w:lineRule="auto"/>
        <w:ind w:left="0" w:firstLine="0"/>
        <w:rPr>
          <w:sz w:val="24"/>
          <w:szCs w:val="20"/>
          <w:u w:val="single"/>
        </w:rPr>
      </w:pPr>
      <w:r w:rsidRPr="0062483D">
        <w:rPr>
          <w:sz w:val="24"/>
          <w:szCs w:val="20"/>
        </w:rPr>
        <w:t xml:space="preserve"> </w:t>
      </w:r>
      <w:r w:rsidR="0062483D" w:rsidRPr="008F0B0A">
        <w:rPr>
          <w:sz w:val="24"/>
          <w:szCs w:val="20"/>
          <w:u w:val="single"/>
        </w:rPr>
        <w:t xml:space="preserve">NB : </w:t>
      </w:r>
    </w:p>
    <w:p w14:paraId="6BA33186" w14:textId="4060C90D" w:rsidR="0062483D" w:rsidRPr="008F0B0A" w:rsidRDefault="008F0B0A" w:rsidP="008F0B0A">
      <w:pPr>
        <w:pStyle w:val="Paragraphedeliste"/>
        <w:numPr>
          <w:ilvl w:val="0"/>
          <w:numId w:val="1"/>
        </w:numPr>
        <w:spacing w:after="19" w:line="259" w:lineRule="auto"/>
        <w:rPr>
          <w:sz w:val="24"/>
          <w:szCs w:val="20"/>
        </w:rPr>
      </w:pPr>
      <w:r>
        <w:rPr>
          <w:sz w:val="24"/>
          <w:szCs w:val="20"/>
        </w:rPr>
        <w:t>L</w:t>
      </w:r>
      <w:r w:rsidR="0062483D" w:rsidRPr="008F0B0A">
        <w:rPr>
          <w:sz w:val="24"/>
          <w:szCs w:val="20"/>
        </w:rPr>
        <w:t xml:space="preserve">es concurrents souscrivent l’engagement d’effectuer les prestations dont l’estimation est faite par le maître d’ouvrage, moyennant une majoration exprimée en pourcentage.       </w:t>
      </w:r>
    </w:p>
    <w:p w14:paraId="6EAFC209" w14:textId="7A946B57" w:rsidR="0062483D" w:rsidRPr="008F0B0A" w:rsidRDefault="0062483D" w:rsidP="008F0B0A">
      <w:pPr>
        <w:pStyle w:val="Paragraphedeliste"/>
        <w:numPr>
          <w:ilvl w:val="0"/>
          <w:numId w:val="1"/>
        </w:numPr>
        <w:spacing w:after="19" w:line="259" w:lineRule="auto"/>
        <w:rPr>
          <w:sz w:val="24"/>
          <w:szCs w:val="20"/>
        </w:rPr>
      </w:pPr>
      <w:r w:rsidRPr="008F0B0A">
        <w:rPr>
          <w:sz w:val="24"/>
          <w:szCs w:val="20"/>
        </w:rPr>
        <w:t xml:space="preserve">Aucune modification des prix unitaires de l’estimation du maitre d’ouvrage n’est acceptée. Par conséquent, toute offre présentée avec modification des prix unitaires de l’estimation du Maitre d’Ouvrage sera écartée.   </w:t>
      </w:r>
    </w:p>
    <w:p w14:paraId="04C2FCB4" w14:textId="16A8EECB" w:rsidR="004F0BD7" w:rsidRDefault="008F0B0A" w:rsidP="00802CD9">
      <w:pPr>
        <w:pStyle w:val="Paragraphedeliste"/>
        <w:numPr>
          <w:ilvl w:val="0"/>
          <w:numId w:val="1"/>
        </w:numPr>
        <w:spacing w:after="19" w:line="259" w:lineRule="auto"/>
        <w:ind w:right="51"/>
      </w:pPr>
      <w:r w:rsidRPr="006C415C">
        <w:rPr>
          <w:sz w:val="24"/>
          <w:szCs w:val="20"/>
        </w:rPr>
        <w:t>La majoration consentie</w:t>
      </w:r>
      <w:r w:rsidR="0062483D" w:rsidRPr="006C415C">
        <w:rPr>
          <w:sz w:val="24"/>
          <w:szCs w:val="20"/>
        </w:rPr>
        <w:t xml:space="preserve"> par le concurrent ne peut être nulle et doit être exprimé</w:t>
      </w:r>
      <w:r w:rsidR="00B3054A" w:rsidRPr="006C415C">
        <w:rPr>
          <w:sz w:val="24"/>
          <w:szCs w:val="20"/>
        </w:rPr>
        <w:t>e</w:t>
      </w:r>
      <w:r w:rsidR="0062483D" w:rsidRPr="006C415C">
        <w:rPr>
          <w:sz w:val="24"/>
          <w:szCs w:val="20"/>
        </w:rPr>
        <w:t xml:space="preserve"> en pourcentage arrêté au deuxième chiffre après la </w:t>
      </w:r>
      <w:r w:rsidR="0062483D">
        <w:t>virgule au plus, sous peine d’écartement de son offre.</w:t>
      </w:r>
    </w:p>
    <w:sectPr w:rsidR="004F0BD7" w:rsidSect="00C33C95">
      <w:headerReference w:type="default" r:id="rId9"/>
      <w:pgSz w:w="16838" w:h="11906" w:orient="landscape" w:code="9"/>
      <w:pgMar w:top="510" w:right="799" w:bottom="238" w:left="680" w:header="227" w:footer="510" w:gutter="0"/>
      <w:cols w:space="720"/>
      <w:docGrid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9440F" w14:textId="77777777" w:rsidR="00ED0567" w:rsidRDefault="00ED0567" w:rsidP="0062483D">
      <w:pPr>
        <w:spacing w:line="240" w:lineRule="auto"/>
      </w:pPr>
      <w:r>
        <w:separator/>
      </w:r>
    </w:p>
  </w:endnote>
  <w:endnote w:type="continuationSeparator" w:id="0">
    <w:p w14:paraId="29466FEE" w14:textId="77777777" w:rsidR="00ED0567" w:rsidRDefault="00ED0567" w:rsidP="006248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356B0" w14:textId="77777777" w:rsidR="00ED0567" w:rsidRDefault="00ED0567" w:rsidP="0062483D">
      <w:pPr>
        <w:spacing w:line="240" w:lineRule="auto"/>
      </w:pPr>
      <w:r>
        <w:separator/>
      </w:r>
    </w:p>
  </w:footnote>
  <w:footnote w:type="continuationSeparator" w:id="0">
    <w:p w14:paraId="671A2473" w14:textId="77777777" w:rsidR="00ED0567" w:rsidRDefault="00ED0567" w:rsidP="006248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58D57" w14:textId="0D2BFB00" w:rsidR="0062483D" w:rsidRDefault="0062483D" w:rsidP="00C33C95">
    <w:pPr>
      <w:pStyle w:val="En-tte"/>
      <w:ind w:left="0" w:firstLine="0"/>
      <w:rPr>
        <w:lang w:val="fr-MA"/>
      </w:rPr>
    </w:pPr>
  </w:p>
  <w:p w14:paraId="065BCE10" w14:textId="77777777" w:rsidR="00452231" w:rsidRDefault="00452231" w:rsidP="00C33C95">
    <w:pPr>
      <w:pStyle w:val="En-tte"/>
      <w:ind w:left="0" w:firstLine="0"/>
      <w:rPr>
        <w:lang w:val="fr-MA"/>
      </w:rPr>
    </w:pPr>
  </w:p>
  <w:p w14:paraId="246EFBD1" w14:textId="77777777" w:rsidR="00452231" w:rsidRDefault="00452231" w:rsidP="00C33C95">
    <w:pPr>
      <w:pStyle w:val="En-tte"/>
      <w:ind w:left="0" w:firstLine="0"/>
      <w:rPr>
        <w:lang w:val="fr-MA"/>
      </w:rPr>
    </w:pPr>
  </w:p>
  <w:p w14:paraId="537517A4" w14:textId="77777777" w:rsidR="00452231" w:rsidRDefault="00452231" w:rsidP="00C33C95">
    <w:pPr>
      <w:pStyle w:val="En-tte"/>
      <w:ind w:left="0" w:firstLine="0"/>
      <w:rPr>
        <w:lang w:val="fr-MA"/>
      </w:rPr>
    </w:pPr>
  </w:p>
  <w:p w14:paraId="26BF4EB4" w14:textId="77777777" w:rsidR="00452231" w:rsidRDefault="00452231" w:rsidP="00C33C95">
    <w:pPr>
      <w:pStyle w:val="En-tte"/>
      <w:ind w:left="0" w:firstLine="0"/>
      <w:rPr>
        <w:lang w:val="fr-MA"/>
      </w:rPr>
    </w:pPr>
  </w:p>
  <w:p w14:paraId="37684AA1" w14:textId="77777777" w:rsidR="00452231" w:rsidRPr="00452231" w:rsidRDefault="00452231" w:rsidP="00C33C95">
    <w:pPr>
      <w:pStyle w:val="En-tte"/>
      <w:ind w:left="0" w:firstLine="0"/>
      <w:rPr>
        <w:lang w:val="fr-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40F7A"/>
    <w:multiLevelType w:val="hybridMultilevel"/>
    <w:tmpl w:val="AA4EE126"/>
    <w:lvl w:ilvl="0" w:tplc="9760CDC6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38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BD7"/>
    <w:rsid w:val="00054B45"/>
    <w:rsid w:val="000A0DBC"/>
    <w:rsid w:val="0013266B"/>
    <w:rsid w:val="001748C4"/>
    <w:rsid w:val="00175EE8"/>
    <w:rsid w:val="00187439"/>
    <w:rsid w:val="00191570"/>
    <w:rsid w:val="001C1CBE"/>
    <w:rsid w:val="001F5D3B"/>
    <w:rsid w:val="0025074E"/>
    <w:rsid w:val="002510BF"/>
    <w:rsid w:val="00256A22"/>
    <w:rsid w:val="00274CA8"/>
    <w:rsid w:val="002B211F"/>
    <w:rsid w:val="002B74BF"/>
    <w:rsid w:val="002E14D2"/>
    <w:rsid w:val="002F763D"/>
    <w:rsid w:val="003443B7"/>
    <w:rsid w:val="00345ADF"/>
    <w:rsid w:val="00373807"/>
    <w:rsid w:val="003878B2"/>
    <w:rsid w:val="003A46F3"/>
    <w:rsid w:val="003A73A7"/>
    <w:rsid w:val="003D2CEA"/>
    <w:rsid w:val="00411C1E"/>
    <w:rsid w:val="00452231"/>
    <w:rsid w:val="00456165"/>
    <w:rsid w:val="004675DD"/>
    <w:rsid w:val="004903BE"/>
    <w:rsid w:val="004A31C0"/>
    <w:rsid w:val="004F0BD7"/>
    <w:rsid w:val="005078B0"/>
    <w:rsid w:val="00577812"/>
    <w:rsid w:val="00590198"/>
    <w:rsid w:val="00591F90"/>
    <w:rsid w:val="005E778D"/>
    <w:rsid w:val="0062483D"/>
    <w:rsid w:val="00640AE4"/>
    <w:rsid w:val="00643810"/>
    <w:rsid w:val="00677888"/>
    <w:rsid w:val="006C20DA"/>
    <w:rsid w:val="006C415C"/>
    <w:rsid w:val="006C44FA"/>
    <w:rsid w:val="006E257E"/>
    <w:rsid w:val="006E6038"/>
    <w:rsid w:val="00700EE8"/>
    <w:rsid w:val="00716F1D"/>
    <w:rsid w:val="00720044"/>
    <w:rsid w:val="00725D23"/>
    <w:rsid w:val="00732E2D"/>
    <w:rsid w:val="00733B8C"/>
    <w:rsid w:val="0074070E"/>
    <w:rsid w:val="007407B9"/>
    <w:rsid w:val="00746619"/>
    <w:rsid w:val="00746C87"/>
    <w:rsid w:val="007E7208"/>
    <w:rsid w:val="007F672F"/>
    <w:rsid w:val="00802CD9"/>
    <w:rsid w:val="00856191"/>
    <w:rsid w:val="00874564"/>
    <w:rsid w:val="00883532"/>
    <w:rsid w:val="008D0C57"/>
    <w:rsid w:val="008D7AA3"/>
    <w:rsid w:val="008E7C03"/>
    <w:rsid w:val="008F0B0A"/>
    <w:rsid w:val="008F47E6"/>
    <w:rsid w:val="00914595"/>
    <w:rsid w:val="00963F4D"/>
    <w:rsid w:val="009651C0"/>
    <w:rsid w:val="009819BD"/>
    <w:rsid w:val="009C2676"/>
    <w:rsid w:val="009D604D"/>
    <w:rsid w:val="009D683D"/>
    <w:rsid w:val="009F5060"/>
    <w:rsid w:val="00A12C07"/>
    <w:rsid w:val="00A16E6F"/>
    <w:rsid w:val="00A35D26"/>
    <w:rsid w:val="00AA03A5"/>
    <w:rsid w:val="00AC528E"/>
    <w:rsid w:val="00AE6AED"/>
    <w:rsid w:val="00AF547E"/>
    <w:rsid w:val="00B13BE1"/>
    <w:rsid w:val="00B250BD"/>
    <w:rsid w:val="00B3054A"/>
    <w:rsid w:val="00B30A92"/>
    <w:rsid w:val="00B4002A"/>
    <w:rsid w:val="00B603B0"/>
    <w:rsid w:val="00B65888"/>
    <w:rsid w:val="00B66495"/>
    <w:rsid w:val="00B7174B"/>
    <w:rsid w:val="00BB7AC1"/>
    <w:rsid w:val="00BC7904"/>
    <w:rsid w:val="00C138A4"/>
    <w:rsid w:val="00C33C95"/>
    <w:rsid w:val="00C365CB"/>
    <w:rsid w:val="00C57BC1"/>
    <w:rsid w:val="00D061E6"/>
    <w:rsid w:val="00D15F6B"/>
    <w:rsid w:val="00D326DB"/>
    <w:rsid w:val="00D663F2"/>
    <w:rsid w:val="00D75AC4"/>
    <w:rsid w:val="00D8127F"/>
    <w:rsid w:val="00DD7069"/>
    <w:rsid w:val="00DF7A32"/>
    <w:rsid w:val="00E21B76"/>
    <w:rsid w:val="00E22D2E"/>
    <w:rsid w:val="00E33D8F"/>
    <w:rsid w:val="00E34141"/>
    <w:rsid w:val="00E74261"/>
    <w:rsid w:val="00EA0106"/>
    <w:rsid w:val="00EB6D2C"/>
    <w:rsid w:val="00EB7441"/>
    <w:rsid w:val="00EC4396"/>
    <w:rsid w:val="00ED0567"/>
    <w:rsid w:val="00F14F15"/>
    <w:rsid w:val="00F22CB2"/>
    <w:rsid w:val="00F26B34"/>
    <w:rsid w:val="00F34A32"/>
    <w:rsid w:val="00F56707"/>
    <w:rsid w:val="00F736F1"/>
    <w:rsid w:val="00FC465B"/>
    <w:rsid w:val="00FD7C7F"/>
    <w:rsid w:val="00FF20FC"/>
    <w:rsid w:val="00F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25C31"/>
  <w15:docId w15:val="{162C38B9-7D2D-4487-A863-27EF00ECB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8" w:lineRule="auto"/>
      <w:ind w:left="10" w:hanging="10"/>
    </w:pPr>
    <w:rPr>
      <w:rFonts w:ascii="Garamond" w:eastAsia="Garamond" w:hAnsi="Garamond" w:cs="Garamond"/>
      <w:b/>
      <w:color w:val="000000"/>
      <w:sz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4A32"/>
    <w:pPr>
      <w:keepNext/>
      <w:keepLines/>
      <w:spacing w:before="40" w:line="242" w:lineRule="auto"/>
      <w:ind w:left="123" w:right="3"/>
      <w:jc w:val="both"/>
      <w:outlineLvl w:val="6"/>
    </w:pPr>
    <w:rPr>
      <w:rFonts w:asciiTheme="majorHAnsi" w:eastAsiaTheme="majorEastAsia" w:hAnsiTheme="majorHAnsi" w:cstheme="majorBidi"/>
      <w:b w:val="0"/>
      <w:i/>
      <w:iCs/>
      <w:color w:val="1F3763" w:themeColor="accent1" w:themeShade="7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2483D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483D"/>
    <w:rPr>
      <w:rFonts w:ascii="Garamond" w:eastAsia="Garamond" w:hAnsi="Garamond" w:cs="Garamond"/>
      <w:b/>
      <w:color w:val="000000"/>
      <w:sz w:val="26"/>
    </w:rPr>
  </w:style>
  <w:style w:type="paragraph" w:styleId="Pieddepage">
    <w:name w:val="footer"/>
    <w:basedOn w:val="Normal"/>
    <w:link w:val="PieddepageCar"/>
    <w:uiPriority w:val="99"/>
    <w:unhideWhenUsed/>
    <w:rsid w:val="0062483D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483D"/>
    <w:rPr>
      <w:rFonts w:ascii="Garamond" w:eastAsia="Garamond" w:hAnsi="Garamond" w:cs="Garamond"/>
      <w:b/>
      <w:color w:val="000000"/>
      <w:sz w:val="26"/>
    </w:rPr>
  </w:style>
  <w:style w:type="paragraph" w:styleId="Paragraphedeliste">
    <w:name w:val="List Paragraph"/>
    <w:basedOn w:val="Normal"/>
    <w:uiPriority w:val="34"/>
    <w:qFormat/>
    <w:rsid w:val="008F0B0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145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14595"/>
    <w:rPr>
      <w:rFonts w:ascii="Segoe UI" w:eastAsia="Garamond" w:hAnsi="Segoe UI" w:cs="Segoe UI"/>
      <w:b/>
      <w:color w:val="000000"/>
      <w:sz w:val="18"/>
      <w:szCs w:val="18"/>
    </w:rPr>
  </w:style>
  <w:style w:type="table" w:customStyle="1" w:styleId="3">
    <w:name w:val="3"/>
    <w:basedOn w:val="TableauNormal"/>
    <w:rsid w:val="00C33C95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8"/>
      <w:szCs w:val="28"/>
      <w:lang w:eastAsia="en-US"/>
    </w:rPr>
    <w:tblPr>
      <w:tblStyleRowBandSize w:val="1"/>
      <w:tblStyleColBandSize w:val="1"/>
      <w:tblInd w:w="0" w:type="nil"/>
    </w:tblPr>
  </w:style>
  <w:style w:type="table" w:styleId="Grilledutableau">
    <w:name w:val="Table Grid"/>
    <w:basedOn w:val="TableauNormal"/>
    <w:uiPriority w:val="39"/>
    <w:rsid w:val="006C2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7Car">
    <w:name w:val="Titre 7 Car"/>
    <w:basedOn w:val="Policepardfaut"/>
    <w:link w:val="Titre7"/>
    <w:uiPriority w:val="9"/>
    <w:semiHidden/>
    <w:rsid w:val="00F34A32"/>
    <w:rPr>
      <w:rFonts w:asciiTheme="majorHAnsi" w:eastAsiaTheme="majorEastAsia" w:hAnsiTheme="majorHAnsi" w:cstheme="majorBidi"/>
      <w:i/>
      <w:iCs/>
      <w:color w:val="1F3763" w:themeColor="accent1" w:themeShade="7F"/>
      <w:sz w:val="28"/>
    </w:rPr>
  </w:style>
  <w:style w:type="paragraph" w:styleId="Sansinterligne">
    <w:name w:val="No Spacing"/>
    <w:uiPriority w:val="1"/>
    <w:qFormat/>
    <w:rsid w:val="00F34A32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paragraph" w:styleId="Corpsdetexte">
    <w:name w:val="Body Text"/>
    <w:basedOn w:val="Normal"/>
    <w:link w:val="CorpsdetexteCar"/>
    <w:qFormat/>
    <w:rsid w:val="00F34A32"/>
    <w:pPr>
      <w:widowControl w:val="0"/>
      <w:autoSpaceDE w:val="0"/>
      <w:autoSpaceDN w:val="0"/>
      <w:spacing w:line="240" w:lineRule="auto"/>
      <w:ind w:left="141" w:firstLine="0"/>
    </w:pPr>
    <w:rPr>
      <w:rFonts w:ascii="Times New Roman" w:eastAsia="Times New Roman" w:hAnsi="Times New Roman" w:cs="Times New Roman"/>
      <w:b w:val="0"/>
      <w:color w:val="auto"/>
      <w:kern w:val="0"/>
      <w:sz w:val="24"/>
      <w:szCs w:val="24"/>
      <w:lang w:eastAsia="en-US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F34A32"/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31</cp:revision>
  <cp:lastPrinted>2024-11-29T10:51:00Z</cp:lastPrinted>
  <dcterms:created xsi:type="dcterms:W3CDTF">2024-10-17T10:00:00Z</dcterms:created>
  <dcterms:modified xsi:type="dcterms:W3CDTF">2026-10-02T10:59:00Z</dcterms:modified>
</cp:coreProperties>
</file>