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F5093" w14:textId="3D76C9DF" w:rsidR="00945D41" w:rsidRDefault="00EB448E">
      <w:r>
        <w:rPr>
          <w:noProof/>
        </w:rPr>
        <w:drawing>
          <wp:anchor distT="0" distB="0" distL="0" distR="0" simplePos="0" relativeHeight="251659264" behindDoc="1" locked="0" layoutInCell="1" hidden="0" allowOverlap="1" wp14:anchorId="112B5624" wp14:editId="7D8C7FC2">
            <wp:simplePos x="0" y="0"/>
            <wp:positionH relativeFrom="column">
              <wp:posOffset>-1330859</wp:posOffset>
            </wp:positionH>
            <wp:positionV relativeFrom="paragraph">
              <wp:posOffset>-258659</wp:posOffset>
            </wp:positionV>
            <wp:extent cx="8458266" cy="128479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 b="87501"/>
                    <a:stretch>
                      <a:fillRect/>
                    </a:stretch>
                  </pic:blipFill>
                  <pic:spPr>
                    <a:xfrm>
                      <a:off x="0" y="0"/>
                      <a:ext cx="8458266" cy="12847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C91500B" w14:textId="77777777" w:rsidR="00945D41" w:rsidRDefault="00945D41"/>
    <w:p w14:paraId="39E1CB78" w14:textId="77777777" w:rsidR="00945D41" w:rsidRPr="00945D41" w:rsidRDefault="00945D41" w:rsidP="00945D41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28B3466A" w14:textId="70D81BD0" w:rsidR="00945D41" w:rsidRPr="00945D41" w:rsidRDefault="00945D41" w:rsidP="00433AAA">
      <w:pPr>
        <w:spacing w:after="0" w:line="240" w:lineRule="auto"/>
        <w:ind w:right="425"/>
        <w:jc w:val="center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45D41">
        <w:rPr>
          <w:rFonts w:ascii="Cambria" w:eastAsia="Times New Roman" w:hAnsi="Cambria" w:cs="Times New Roman"/>
          <w:b/>
          <w:bCs/>
          <w:color w:val="000000"/>
          <w:kern w:val="0"/>
          <w:u w:val="single"/>
          <w:lang w:eastAsia="fr-FR"/>
          <w14:ligatures w14:val="none"/>
        </w:rPr>
        <w:t>BORDEREAU DES PRIX-DETAIL ESTIMATIF</w:t>
      </w:r>
      <w:r w:rsidR="00433AA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</w:r>
    </w:p>
    <w:p w14:paraId="00A10988" w14:textId="78D14FB0" w:rsidR="00945D41" w:rsidRPr="00945D41" w:rsidRDefault="00945D41" w:rsidP="00945D4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45D41">
        <w:rPr>
          <w:rFonts w:ascii="Cambria" w:eastAsia="Times New Roman" w:hAnsi="Cambria" w:cs="Times New Roman"/>
          <w:b/>
          <w:bCs/>
          <w:color w:val="000000"/>
          <w:kern w:val="0"/>
          <w:lang w:eastAsia="fr-FR"/>
          <w14:ligatures w14:val="none"/>
        </w:rPr>
        <w:t xml:space="preserve">RELATIF A </w:t>
      </w:r>
      <w:r w:rsidRPr="00945D41">
        <w:rPr>
          <w:rFonts w:ascii="Cambria" w:eastAsia="Times New Roman" w:hAnsi="Cambria" w:cs="Times New Roman"/>
          <w:b/>
          <w:bCs/>
          <w:smallCaps/>
          <w:color w:val="000000"/>
          <w:kern w:val="0"/>
          <w:lang w:eastAsia="fr-FR"/>
          <w14:ligatures w14:val="none"/>
        </w:rPr>
        <w:t>L’APPEL D’OFFRES OUVERT</w:t>
      </w:r>
      <w:r w:rsidR="00572219">
        <w:rPr>
          <w:rFonts w:ascii="Cambria" w:eastAsia="Times New Roman" w:hAnsi="Cambria" w:cs="Times New Roman"/>
          <w:b/>
          <w:bCs/>
          <w:smallCaps/>
          <w:color w:val="000000"/>
          <w:kern w:val="0"/>
          <w:lang w:eastAsia="fr-FR"/>
          <w14:ligatures w14:val="none"/>
        </w:rPr>
        <w:t xml:space="preserve"> NATIONAL</w:t>
      </w:r>
      <w:r w:rsidRPr="00945D41">
        <w:rPr>
          <w:rFonts w:ascii="Cambria" w:eastAsia="Times New Roman" w:hAnsi="Cambria" w:cs="Times New Roman"/>
          <w:b/>
          <w:bCs/>
          <w:smallCaps/>
          <w:color w:val="000000"/>
          <w:kern w:val="0"/>
          <w:lang w:eastAsia="fr-FR"/>
          <w14:ligatures w14:val="none"/>
        </w:rPr>
        <w:t xml:space="preserve"> </w:t>
      </w:r>
      <w:r w:rsidR="00955B59">
        <w:rPr>
          <w:rFonts w:ascii="Cambria" w:eastAsia="Times New Roman" w:hAnsi="Cambria" w:cs="Times New Roman"/>
          <w:b/>
          <w:bCs/>
          <w:smallCaps/>
          <w:color w:val="000000"/>
          <w:kern w:val="0"/>
          <w:lang w:eastAsia="fr-FR"/>
          <w14:ligatures w14:val="none"/>
        </w:rPr>
        <w:t xml:space="preserve">SIMPLIFIE </w:t>
      </w:r>
      <w:r w:rsidRPr="00945D41">
        <w:rPr>
          <w:rFonts w:ascii="Cambria" w:eastAsia="Times New Roman" w:hAnsi="Cambria" w:cs="Times New Roman"/>
          <w:b/>
          <w:bCs/>
          <w:smallCaps/>
          <w:color w:val="000000"/>
          <w:kern w:val="0"/>
          <w:lang w:eastAsia="fr-FR"/>
          <w14:ligatures w14:val="none"/>
        </w:rPr>
        <w:t xml:space="preserve">SUR OFFRE DE PRIX </w:t>
      </w:r>
      <w:r w:rsidR="00955B59">
        <w:rPr>
          <w:rFonts w:ascii="Cambria" w:eastAsia="Times New Roman" w:hAnsi="Cambria" w:cs="Times New Roman"/>
          <w:b/>
          <w:bCs/>
          <w:smallCaps/>
          <w:color w:val="000000"/>
          <w:kern w:val="0"/>
          <w:lang w:eastAsia="fr-FR"/>
          <w14:ligatures w14:val="none"/>
        </w:rPr>
        <w:br/>
      </w:r>
      <w:r w:rsidRPr="00945D41">
        <w:rPr>
          <w:rFonts w:ascii="Cambria" w:eastAsia="Times New Roman" w:hAnsi="Cambria" w:cs="Times New Roman"/>
          <w:b/>
          <w:bCs/>
          <w:smallCaps/>
          <w:color w:val="000000"/>
          <w:kern w:val="0"/>
          <w:lang w:eastAsia="fr-FR"/>
          <w14:ligatures w14:val="none"/>
        </w:rPr>
        <w:t>N° </w:t>
      </w:r>
      <w:r w:rsidR="00442590">
        <w:rPr>
          <w:rFonts w:ascii="Cambria" w:eastAsia="Times New Roman" w:hAnsi="Cambria" w:cs="Times New Roman"/>
          <w:b/>
          <w:bCs/>
          <w:smallCaps/>
          <w:color w:val="000000"/>
          <w:kern w:val="0"/>
          <w:lang w:eastAsia="fr-FR"/>
          <w14:ligatures w14:val="none"/>
        </w:rPr>
        <w:t>2</w:t>
      </w:r>
      <w:r w:rsidR="002B436C">
        <w:rPr>
          <w:rFonts w:ascii="Cambria" w:eastAsia="Times New Roman" w:hAnsi="Cambria" w:cs="Times New Roman"/>
          <w:b/>
          <w:bCs/>
          <w:smallCaps/>
          <w:color w:val="000000"/>
          <w:kern w:val="0"/>
          <w:lang w:eastAsia="fr-FR"/>
          <w14:ligatures w14:val="none"/>
        </w:rPr>
        <w:t>1</w:t>
      </w:r>
      <w:r w:rsidRPr="00945D41">
        <w:rPr>
          <w:rFonts w:ascii="Cambria" w:eastAsia="Times New Roman" w:hAnsi="Cambria" w:cs="Times New Roman"/>
          <w:b/>
          <w:bCs/>
          <w:smallCaps/>
          <w:color w:val="000000"/>
          <w:kern w:val="0"/>
          <w:lang w:eastAsia="fr-FR"/>
          <w14:ligatures w14:val="none"/>
        </w:rPr>
        <w:t>/ODCO/</w:t>
      </w:r>
      <w:proofErr w:type="gramStart"/>
      <w:r w:rsidRPr="00945D41">
        <w:rPr>
          <w:rFonts w:ascii="Cambria" w:eastAsia="Times New Roman" w:hAnsi="Cambria" w:cs="Times New Roman"/>
          <w:b/>
          <w:bCs/>
          <w:smallCaps/>
          <w:color w:val="000000"/>
          <w:kern w:val="0"/>
          <w:lang w:eastAsia="fr-FR"/>
          <w14:ligatures w14:val="none"/>
        </w:rPr>
        <w:t>2026  du</w:t>
      </w:r>
      <w:proofErr w:type="gramEnd"/>
      <w:r w:rsidRPr="00945D41">
        <w:rPr>
          <w:rFonts w:ascii="Cambria" w:eastAsia="Times New Roman" w:hAnsi="Cambria" w:cs="Times New Roman"/>
          <w:b/>
          <w:bCs/>
          <w:smallCaps/>
          <w:color w:val="000000"/>
          <w:kern w:val="0"/>
          <w:lang w:eastAsia="fr-FR"/>
          <w14:ligatures w14:val="none"/>
        </w:rPr>
        <w:t xml:space="preserve"> </w:t>
      </w:r>
      <w:r w:rsidR="00FC75E8">
        <w:rPr>
          <w:rFonts w:ascii="Cambria" w:eastAsia="Times New Roman" w:hAnsi="Cambria" w:cs="Times New Roman"/>
          <w:b/>
          <w:bCs/>
          <w:smallCaps/>
          <w:color w:val="000000"/>
          <w:kern w:val="0"/>
          <w:lang w:eastAsia="fr-FR"/>
          <w14:ligatures w14:val="none"/>
        </w:rPr>
        <w:t>1</w:t>
      </w:r>
      <w:r w:rsidR="00EC690D">
        <w:rPr>
          <w:rFonts w:ascii="Cambria" w:eastAsia="Times New Roman" w:hAnsi="Cambria" w:cs="Times New Roman"/>
          <w:b/>
          <w:bCs/>
          <w:smallCaps/>
          <w:color w:val="000000"/>
          <w:kern w:val="0"/>
          <w:lang w:eastAsia="fr-FR"/>
          <w14:ligatures w14:val="none"/>
        </w:rPr>
        <w:t>9</w:t>
      </w:r>
      <w:r w:rsidR="00192893">
        <w:rPr>
          <w:rFonts w:ascii="Cambria" w:eastAsia="Times New Roman" w:hAnsi="Cambria" w:cs="Times New Roman"/>
          <w:b/>
          <w:bCs/>
          <w:smallCaps/>
          <w:color w:val="000000"/>
          <w:kern w:val="0"/>
          <w:lang w:eastAsia="fr-FR"/>
          <w14:ligatures w14:val="none"/>
        </w:rPr>
        <w:t>/</w:t>
      </w:r>
      <w:r w:rsidR="00442590">
        <w:rPr>
          <w:rFonts w:ascii="Cambria" w:eastAsia="Times New Roman" w:hAnsi="Cambria" w:cs="Times New Roman"/>
          <w:b/>
          <w:bCs/>
          <w:smallCaps/>
          <w:color w:val="000000"/>
          <w:kern w:val="0"/>
          <w:lang w:eastAsia="fr-FR"/>
          <w14:ligatures w14:val="none"/>
        </w:rPr>
        <w:t>10</w:t>
      </w:r>
      <w:r w:rsidR="00192893">
        <w:rPr>
          <w:rFonts w:ascii="Cambria" w:eastAsia="Times New Roman" w:hAnsi="Cambria" w:cs="Times New Roman"/>
          <w:b/>
          <w:bCs/>
          <w:smallCaps/>
          <w:color w:val="000000"/>
          <w:kern w:val="0"/>
          <w:lang w:eastAsia="fr-FR"/>
          <w14:ligatures w14:val="none"/>
        </w:rPr>
        <w:t>/2026</w:t>
      </w:r>
    </w:p>
    <w:p w14:paraId="3CF762A6" w14:textId="77777777" w:rsidR="00945D41" w:rsidRPr="00945D41" w:rsidRDefault="00945D41" w:rsidP="00945D4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45D41">
        <w:rPr>
          <w:rFonts w:ascii="Cambria" w:eastAsia="Times New Roman" w:hAnsi="Cambria" w:cs="Times New Roman"/>
          <w:b/>
          <w:bCs/>
          <w:smallCaps/>
          <w:color w:val="000000"/>
          <w:kern w:val="0"/>
          <w:lang w:eastAsia="fr-FR"/>
          <w14:ligatures w14:val="none"/>
        </w:rPr>
        <w:tab/>
      </w:r>
    </w:p>
    <w:p w14:paraId="799055A4" w14:textId="77777777" w:rsidR="00945D41" w:rsidRPr="00433AAA" w:rsidRDefault="00945D41" w:rsidP="00945D41">
      <w:pPr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:lang w:eastAsia="fr-FR"/>
          <w14:ligatures w14:val="none"/>
        </w:rPr>
      </w:pPr>
      <w:r w:rsidRPr="00945D41">
        <w:rPr>
          <w:rFonts w:ascii="Cambria" w:eastAsia="Times New Roman" w:hAnsi="Cambria" w:cs="Times New Roman"/>
          <w:b/>
          <w:bCs/>
          <w:smallCaps/>
          <w:color w:val="000000"/>
          <w:kern w:val="0"/>
          <w:lang w:eastAsia="fr-FR"/>
          <w14:ligatures w14:val="none"/>
        </w:rPr>
        <w:tab/>
      </w:r>
    </w:p>
    <w:p w14:paraId="313269FE" w14:textId="4916B231" w:rsidR="00945D41" w:rsidRPr="00955B59" w:rsidRDefault="00945D41" w:rsidP="00955B59">
      <w:pPr>
        <w:spacing w:line="240" w:lineRule="auto"/>
        <w:ind w:left="284"/>
        <w:rPr>
          <w:rFonts w:ascii="Cambria" w:eastAsia="Times New Roman" w:hAnsi="Cambria" w:cs="Times New Roman"/>
          <w:b/>
          <w:bCs/>
          <w:color w:val="000000"/>
          <w:kern w:val="0"/>
          <w:lang w:eastAsia="fr-FR"/>
          <w14:ligatures w14:val="none"/>
        </w:rPr>
      </w:pPr>
      <w:r w:rsidRPr="00955B59">
        <w:rPr>
          <w:rFonts w:ascii="Cambria" w:eastAsia="Times New Roman" w:hAnsi="Cambria" w:cs="Times New Roman"/>
          <w:b/>
          <w:bCs/>
          <w:color w:val="000000"/>
          <w:kern w:val="0"/>
          <w:lang w:eastAsia="fr-FR"/>
          <w14:ligatures w14:val="none"/>
        </w:rPr>
        <w:t>Objet de l’Appel d’Offres : « </w:t>
      </w:r>
      <w:r w:rsidR="002B436C" w:rsidRPr="00955B59">
        <w:rPr>
          <w:rFonts w:ascii="Cambria" w:eastAsia="Times New Roman" w:hAnsi="Cambria" w:cs="Times New Roman"/>
          <w:b/>
          <w:bCs/>
          <w:color w:val="000000"/>
          <w:kern w:val="0"/>
          <w:lang w:eastAsia="fr-FR"/>
          <w14:ligatures w14:val="none"/>
        </w:rPr>
        <w:t xml:space="preserve">L’Achat de fournitures de bureau et fournitures informatiques pour le compte de l’Office du Développement de la </w:t>
      </w:r>
      <w:proofErr w:type="gramStart"/>
      <w:r w:rsidR="002B436C" w:rsidRPr="00955B59">
        <w:rPr>
          <w:rFonts w:ascii="Cambria" w:eastAsia="Times New Roman" w:hAnsi="Cambria" w:cs="Times New Roman"/>
          <w:b/>
          <w:bCs/>
          <w:color w:val="000000"/>
          <w:kern w:val="0"/>
          <w:lang w:eastAsia="fr-FR"/>
          <w14:ligatures w14:val="none"/>
        </w:rPr>
        <w:t>Coopération</w:t>
      </w:r>
      <w:r w:rsidR="000B0AA6" w:rsidRPr="00955B59">
        <w:rPr>
          <w:rFonts w:ascii="Cambria" w:eastAsia="Times New Roman" w:hAnsi="Cambria" w:cs="Times New Roman"/>
          <w:b/>
          <w:bCs/>
          <w:color w:val="000000"/>
          <w:kern w:val="0"/>
          <w:lang w:eastAsia="fr-FR"/>
          <w14:ligatures w14:val="none"/>
        </w:rPr>
        <w:t>»</w:t>
      </w:r>
      <w:proofErr w:type="gramEnd"/>
    </w:p>
    <w:p w14:paraId="334D5F63" w14:textId="30432B9C" w:rsidR="00955B59" w:rsidRPr="00433AAA" w:rsidRDefault="00955B59" w:rsidP="00955B59">
      <w:pPr>
        <w:rPr>
          <w:sz w:val="6"/>
          <w:szCs w:val="6"/>
        </w:rPr>
      </w:pPr>
    </w:p>
    <w:tbl>
      <w:tblPr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69"/>
        <w:gridCol w:w="5978"/>
        <w:gridCol w:w="992"/>
        <w:gridCol w:w="850"/>
        <w:gridCol w:w="1418"/>
      </w:tblGrid>
      <w:tr w:rsidR="00955B59" w14:paraId="0E350E34" w14:textId="77777777" w:rsidTr="00433AAA">
        <w:trPr>
          <w:cantSplit/>
          <w:tblHeader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173F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1399F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N° Prix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173F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C6EBD" w14:textId="77777777" w:rsidR="00955B59" w:rsidRDefault="00955B59" w:rsidP="00C60C36">
            <w:pPr>
              <w:spacing w:after="0" w:line="245" w:lineRule="auto"/>
            </w:pPr>
            <w:r>
              <w:rPr>
                <w:rFonts w:ascii="Aptos" w:hAnsi="Aptos"/>
                <w:b/>
                <w:color w:val="FFFFFF"/>
                <w:sz w:val="19"/>
              </w:rPr>
              <w:t>Désignation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173F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12AAB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Quantité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173F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EAC14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PU</w:t>
            </w: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173F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C3975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PT</w:t>
            </w:r>
          </w:p>
        </w:tc>
      </w:tr>
      <w:tr w:rsidR="00955B59" w14:paraId="4ACE3CFF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EAC6C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01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9624F" w14:textId="67F36323" w:rsidR="00955B59" w:rsidRDefault="00955B59" w:rsidP="00C60C36">
            <w:pPr>
              <w:spacing w:after="0" w:line="245" w:lineRule="auto"/>
            </w:pPr>
            <w:r>
              <w:rPr>
                <w:rFonts w:ascii="Aptos" w:hAnsi="Aptos"/>
                <w:sz w:val="18"/>
              </w:rPr>
              <w:t xml:space="preserve">Stylo roller à encre gel G-2 bleu et </w:t>
            </w:r>
            <w:proofErr w:type="gramStart"/>
            <w:r>
              <w:rPr>
                <w:rFonts w:ascii="Aptos" w:hAnsi="Aptos"/>
                <w:sz w:val="18"/>
              </w:rPr>
              <w:t>noir  (</w:t>
            </w:r>
            <w:proofErr w:type="gramEnd"/>
            <w:r>
              <w:rPr>
                <w:rFonts w:ascii="Aptos" w:hAnsi="Aptos"/>
                <w:sz w:val="18"/>
              </w:rPr>
              <w:t>boîte de 12)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D3794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16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A2286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B4EE3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1E6295C8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6D701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02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32F6F" w14:textId="7F2F22BB" w:rsidR="00955B59" w:rsidRDefault="00955B59" w:rsidP="00C60C36">
            <w:pPr>
              <w:spacing w:after="0" w:line="245" w:lineRule="auto"/>
            </w:pPr>
            <w:r>
              <w:rPr>
                <w:rFonts w:ascii="Aptos" w:hAnsi="Aptos"/>
                <w:sz w:val="18"/>
              </w:rPr>
              <w:t>Crayon HB</w:t>
            </w:r>
            <w:proofErr w:type="gramStart"/>
            <w:r>
              <w:rPr>
                <w:rFonts w:ascii="Aptos" w:hAnsi="Aptos"/>
                <w:sz w:val="18"/>
              </w:rPr>
              <w:t>2  (</w:t>
            </w:r>
            <w:proofErr w:type="gramEnd"/>
            <w:r>
              <w:rPr>
                <w:rFonts w:ascii="Aptos" w:hAnsi="Aptos"/>
                <w:sz w:val="18"/>
              </w:rPr>
              <w:t>boîte de 12)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F88A5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25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9FB2F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5FA5D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1BB3AED3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8E4E2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03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19A08" w14:textId="77777777" w:rsidR="00955B59" w:rsidRDefault="00955B59" w:rsidP="00C60C36">
            <w:pPr>
              <w:spacing w:after="0" w:line="245" w:lineRule="auto"/>
            </w:pPr>
            <w:r>
              <w:rPr>
                <w:rFonts w:ascii="Aptos" w:hAnsi="Aptos"/>
                <w:sz w:val="18"/>
              </w:rPr>
              <w:t>Marqueurs pour tableaux magnétiques, quatre couleurs (boîte de 12)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ED5E9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20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11D8A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7256D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3C78D0D7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6A187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04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F9FD1" w14:textId="77777777" w:rsidR="00955B59" w:rsidRDefault="00955B59" w:rsidP="00C60C36">
            <w:pPr>
              <w:spacing w:after="0" w:line="245" w:lineRule="auto"/>
            </w:pPr>
            <w:r>
              <w:rPr>
                <w:rFonts w:ascii="Aptos" w:hAnsi="Aptos"/>
                <w:sz w:val="18"/>
              </w:rPr>
              <w:t>Stylos correcteurs (boîte de 24)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304B8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8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8E0FC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BEABB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67456CFE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097D5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05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D840C" w14:textId="4E546B26" w:rsidR="00955B59" w:rsidRDefault="00955B59" w:rsidP="00C60C36">
            <w:pPr>
              <w:spacing w:after="0" w:line="245" w:lineRule="auto"/>
            </w:pPr>
            <w:r>
              <w:rPr>
                <w:rFonts w:ascii="Aptos" w:hAnsi="Aptos"/>
                <w:sz w:val="18"/>
              </w:rPr>
              <w:t xml:space="preserve">Bâton de colle UHU 20 g 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F86A4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40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D40F2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16CBC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07249338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3407C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06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DCAAE" w14:textId="77777777" w:rsidR="00955B59" w:rsidRDefault="00955B59" w:rsidP="00C60C36">
            <w:pPr>
              <w:spacing w:after="0" w:line="245" w:lineRule="auto"/>
            </w:pPr>
            <w:r>
              <w:rPr>
                <w:rFonts w:ascii="Aptos" w:hAnsi="Aptos"/>
                <w:sz w:val="18"/>
              </w:rPr>
              <w:t>Gomme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57C4E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50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EA95B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3ECE9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497ADAD7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08664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07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062E6" w14:textId="77777777" w:rsidR="00955B59" w:rsidRDefault="00955B59" w:rsidP="00C60C36">
            <w:pPr>
              <w:spacing w:after="0" w:line="245" w:lineRule="auto"/>
            </w:pPr>
            <w:r>
              <w:rPr>
                <w:rFonts w:ascii="Aptos" w:hAnsi="Aptos"/>
                <w:sz w:val="18"/>
              </w:rPr>
              <w:t>Taille-crayon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EF0B6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20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56A2F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74E7C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25779FBF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A443F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08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8EC12" w14:textId="77777777" w:rsidR="00955B59" w:rsidRDefault="00955B59" w:rsidP="00C60C36">
            <w:pPr>
              <w:spacing w:after="0" w:line="245" w:lineRule="auto"/>
            </w:pPr>
            <w:r>
              <w:rPr>
                <w:rFonts w:ascii="Aptos" w:hAnsi="Aptos"/>
                <w:sz w:val="18"/>
              </w:rPr>
              <w:t>Pinces pour papiers (boîte de 10)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53771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12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CE023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F82BE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5BC43AD8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82B5D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09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48BD6" w14:textId="77777777" w:rsidR="00955B59" w:rsidRDefault="00955B59" w:rsidP="00C60C36">
            <w:pPr>
              <w:spacing w:after="0" w:line="245" w:lineRule="auto"/>
            </w:pPr>
            <w:r>
              <w:rPr>
                <w:rFonts w:ascii="Aptos" w:hAnsi="Aptos"/>
                <w:sz w:val="18"/>
              </w:rPr>
              <w:t>Encre liquide pour tampons, bleue et rouge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59717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24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21B0F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4CFC9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47230F7E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24EBB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10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322BD" w14:textId="77777777" w:rsidR="00955B59" w:rsidRDefault="00955B59" w:rsidP="00C60C36">
            <w:pPr>
              <w:spacing w:after="0" w:line="245" w:lineRule="auto"/>
            </w:pPr>
            <w:r>
              <w:rPr>
                <w:rFonts w:ascii="Aptos" w:hAnsi="Aptos"/>
                <w:sz w:val="18"/>
              </w:rPr>
              <w:t>Dateur arabe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89F73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15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9E31C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A650B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2A0CA87D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62CF7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11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7D18E" w14:textId="77777777" w:rsidR="00955B59" w:rsidRDefault="00955B59" w:rsidP="00C60C36">
            <w:pPr>
              <w:spacing w:after="0" w:line="245" w:lineRule="auto"/>
            </w:pPr>
            <w:r>
              <w:rPr>
                <w:rFonts w:ascii="Aptos" w:hAnsi="Aptos"/>
                <w:sz w:val="18"/>
              </w:rPr>
              <w:t>Dateur français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EF58C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15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EE834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F05C2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5F6FAA37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8820D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12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200DE" w14:textId="77777777" w:rsidR="00955B59" w:rsidRDefault="00955B59" w:rsidP="00C60C36">
            <w:pPr>
              <w:spacing w:after="0" w:line="245" w:lineRule="auto"/>
            </w:pPr>
            <w:r>
              <w:rPr>
                <w:rFonts w:ascii="Aptos" w:hAnsi="Aptos"/>
                <w:sz w:val="18"/>
              </w:rPr>
              <w:t>Numérateur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81DD0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20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C943F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00D01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44071F61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1EB6D" w14:textId="77777777" w:rsidR="00955B59" w:rsidRDefault="00955B59" w:rsidP="00C60C36">
            <w:pPr>
              <w:spacing w:after="0" w:line="245" w:lineRule="auto"/>
              <w:jc w:val="center"/>
              <w:rPr>
                <w:sz w:val="20"/>
              </w:rPr>
            </w:pPr>
            <w:r>
              <w:rPr>
                <w:rFonts w:ascii="Aptos" w:hAnsi="Aptos"/>
                <w:color w:val="22343F"/>
                <w:sz w:val="18"/>
              </w:rPr>
              <w:t>13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1A092" w14:textId="179F7D87" w:rsidR="00955B59" w:rsidRPr="00B06FA5" w:rsidRDefault="00F31B45" w:rsidP="00F31B45">
            <w:pPr>
              <w:spacing w:after="0" w:line="244" w:lineRule="auto"/>
              <w:rPr>
                <w:sz w:val="20"/>
              </w:rPr>
            </w:pPr>
            <w:r>
              <w:rPr>
                <w:rFonts w:ascii="Aptos" w:hAnsi="Aptos"/>
                <w:sz w:val="18"/>
              </w:rPr>
              <w:t xml:space="preserve">Cachet personnalisé rond </w:t>
            </w:r>
            <w:proofErr w:type="spellStart"/>
            <w:proofErr w:type="gramStart"/>
            <w:r>
              <w:rPr>
                <w:rFonts w:ascii="Aptos" w:hAnsi="Aptos"/>
                <w:sz w:val="18"/>
              </w:rPr>
              <w:t>Trodat</w:t>
            </w:r>
            <w:proofErr w:type="spellEnd"/>
            <w:r>
              <w:rPr>
                <w:rFonts w:ascii="Aptos" w:hAnsi="Aptos"/>
                <w:sz w:val="18"/>
              </w:rPr>
              <w:t xml:space="preserve">  AR</w:t>
            </w:r>
            <w:proofErr w:type="gramEnd"/>
            <w:r>
              <w:rPr>
                <w:rFonts w:ascii="Aptos" w:hAnsi="Aptos"/>
                <w:sz w:val="18"/>
              </w:rPr>
              <w:t>/FR, 42 mm, encre rouge, avec couvercle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9D10F" w14:textId="5F86191D" w:rsidR="00955B59" w:rsidRDefault="00955B59" w:rsidP="00C60C36">
            <w:pPr>
              <w:spacing w:after="0" w:line="245" w:lineRule="auto"/>
              <w:jc w:val="center"/>
              <w:rPr>
                <w:sz w:val="20"/>
              </w:rPr>
            </w:pPr>
            <w:r>
              <w:rPr>
                <w:rFonts w:ascii="Aptos" w:hAnsi="Aptos"/>
                <w:color w:val="22343F"/>
                <w:sz w:val="18"/>
              </w:rPr>
              <w:t>3</w:t>
            </w:r>
            <w:r w:rsidR="00F9010E">
              <w:rPr>
                <w:rFonts w:ascii="Aptos" w:hAnsi="Aptos"/>
                <w:color w:val="22343F"/>
                <w:sz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62C59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054EF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48399756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B9BCF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14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550A8" w14:textId="77777777" w:rsidR="00955B59" w:rsidRDefault="00955B59" w:rsidP="00C60C36">
            <w:pPr>
              <w:spacing w:after="0" w:line="245" w:lineRule="auto"/>
            </w:pPr>
            <w:r>
              <w:rPr>
                <w:rFonts w:ascii="Aptos" w:hAnsi="Aptos"/>
                <w:sz w:val="18"/>
              </w:rPr>
              <w:t>Ciseaux de bureau en acier inoxydable, 21 cm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40B8F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50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C2E36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5AF79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0CB42BA6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FAB09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15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16E95" w14:textId="77777777" w:rsidR="00955B59" w:rsidRDefault="00955B59" w:rsidP="00C60C36">
            <w:pPr>
              <w:spacing w:after="0" w:line="245" w:lineRule="auto"/>
            </w:pPr>
            <w:r>
              <w:rPr>
                <w:rFonts w:ascii="Aptos" w:hAnsi="Aptos"/>
                <w:sz w:val="18"/>
              </w:rPr>
              <w:t>Parapheur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C1CB2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12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5DF50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4C347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079EF810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B4343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16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057E1" w14:textId="77777777" w:rsidR="00955B59" w:rsidRDefault="00955B59" w:rsidP="00C60C36">
            <w:pPr>
              <w:spacing w:after="0" w:line="245" w:lineRule="auto"/>
            </w:pPr>
            <w:r>
              <w:rPr>
                <w:rFonts w:ascii="Aptos" w:hAnsi="Aptos"/>
                <w:sz w:val="18"/>
              </w:rPr>
              <w:t>Lot de 400 notes autocollantes, 5 couleurs, 76 × 76 mm, forme carrée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81400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30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425DA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D24F0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36F8CD1B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F2E5D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17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29A9A" w14:textId="77777777" w:rsidR="00955B59" w:rsidRDefault="00955B59" w:rsidP="00C60C36">
            <w:pPr>
              <w:spacing w:after="0" w:line="245" w:lineRule="auto"/>
            </w:pPr>
            <w:r>
              <w:rPr>
                <w:rFonts w:ascii="Aptos" w:hAnsi="Aptos"/>
                <w:sz w:val="18"/>
              </w:rPr>
              <w:t>Lot de 30 notes autocollantes, 5 couleurs, 16 × 76 mm, forme flèche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1C050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BAA03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5ECC3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602FD06D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15D9A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18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099CA" w14:textId="77777777" w:rsidR="00955B59" w:rsidRDefault="00955B59" w:rsidP="00C60C36">
            <w:pPr>
              <w:spacing w:after="0" w:line="245" w:lineRule="auto"/>
            </w:pPr>
            <w:r>
              <w:rPr>
                <w:rFonts w:ascii="Aptos" w:hAnsi="Aptos"/>
                <w:sz w:val="18"/>
              </w:rPr>
              <w:t>Étiquettes universelles blanches, 105 × 70 mm, 8 par feuille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8A0BF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B7903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E0F5A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7FDF14D5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BD28C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19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8FC61" w14:textId="77777777" w:rsidR="00955B59" w:rsidRDefault="00955B59" w:rsidP="00C60C36">
            <w:pPr>
              <w:spacing w:after="0" w:line="245" w:lineRule="auto"/>
            </w:pPr>
            <w:r>
              <w:rPr>
                <w:rFonts w:ascii="Aptos" w:hAnsi="Aptos"/>
                <w:sz w:val="18"/>
              </w:rPr>
              <w:t>Registre arrivée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705EE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20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B5C7F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8303B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358F8E71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F2192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20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7B0FD" w14:textId="77777777" w:rsidR="00955B59" w:rsidRDefault="00955B59" w:rsidP="00C60C36">
            <w:pPr>
              <w:spacing w:after="0" w:line="245" w:lineRule="auto"/>
            </w:pPr>
            <w:r>
              <w:rPr>
                <w:rFonts w:ascii="Aptos" w:hAnsi="Aptos"/>
                <w:sz w:val="18"/>
              </w:rPr>
              <w:t>Registre départ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D904F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20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5FB97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1C858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0D9C4CB6" w14:textId="77777777" w:rsidTr="00433AAA">
        <w:trPr>
          <w:cantSplit/>
          <w:trHeight w:val="290"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860E9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lastRenderedPageBreak/>
              <w:t>21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ABF02" w14:textId="77777777" w:rsidR="00955B59" w:rsidRDefault="00955B59" w:rsidP="00C60C36">
            <w:pPr>
              <w:spacing w:after="0" w:line="245" w:lineRule="auto"/>
            </w:pPr>
            <w:r>
              <w:rPr>
                <w:rFonts w:ascii="Aptos" w:hAnsi="Aptos"/>
                <w:sz w:val="18"/>
              </w:rPr>
              <w:t>Baguettes à reliure, 10 mm (paquet de 100)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E8CF0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AB86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E39CD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646D0A2D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7906C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22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C62D1" w14:textId="77777777" w:rsidR="00955B59" w:rsidRDefault="00955B59" w:rsidP="00C60C36">
            <w:pPr>
              <w:spacing w:after="0" w:line="245" w:lineRule="auto"/>
            </w:pPr>
            <w:r>
              <w:rPr>
                <w:rFonts w:ascii="Aptos" w:hAnsi="Aptos"/>
                <w:sz w:val="18"/>
              </w:rPr>
              <w:t>Baguettes à reliure, 15 mm (paquet de 50)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7AEC4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84995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B8B54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7A3C0F6D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C596F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23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FBF2F" w14:textId="77777777" w:rsidR="00955B59" w:rsidRDefault="00955B59" w:rsidP="00C60C36">
            <w:pPr>
              <w:spacing w:after="0" w:line="245" w:lineRule="auto"/>
            </w:pPr>
            <w:r>
              <w:rPr>
                <w:rFonts w:ascii="Aptos" w:hAnsi="Aptos"/>
                <w:sz w:val="18"/>
              </w:rPr>
              <w:t>Couvertures transparentes pour reliure A4, 300 g/m² (paquet de 100)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628F9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30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E8317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7F0C1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13658088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8B757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24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E706D" w14:textId="77777777" w:rsidR="00955B59" w:rsidRDefault="00955B59" w:rsidP="00C60C36">
            <w:pPr>
              <w:spacing w:after="0" w:line="245" w:lineRule="auto"/>
            </w:pPr>
            <w:r>
              <w:rPr>
                <w:rFonts w:ascii="Aptos" w:hAnsi="Aptos"/>
                <w:sz w:val="18"/>
              </w:rPr>
              <w:t>Couvertures en carton pour reliure, 270 g (paquet de 100)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BEE20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30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B0403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5BE62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79DD7B8A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0AD76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25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B495C" w14:textId="5C9F6D06" w:rsidR="00955B59" w:rsidRDefault="00955B59" w:rsidP="00C60C36">
            <w:pPr>
              <w:spacing w:after="0" w:line="245" w:lineRule="auto"/>
            </w:pPr>
            <w:r>
              <w:rPr>
                <w:rFonts w:ascii="Aptos" w:hAnsi="Aptos"/>
                <w:sz w:val="18"/>
              </w:rPr>
              <w:t xml:space="preserve">Corbeilles à courrier en polypropylène FAIBO 104 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9F876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20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D7685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8BA3C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2CF8E552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964FA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26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3B0CC" w14:textId="77777777" w:rsidR="00955B59" w:rsidRDefault="00955B59" w:rsidP="00C60C36">
            <w:pPr>
              <w:spacing w:after="0" w:line="245" w:lineRule="auto"/>
            </w:pPr>
            <w:r>
              <w:rPr>
                <w:rFonts w:ascii="Aptos" w:hAnsi="Aptos"/>
                <w:sz w:val="18"/>
              </w:rPr>
              <w:t>Chemises kraft 24 × 32 cm (paquet de 200)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2641D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30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79CDB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93BD4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07544A8A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24232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27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255FA" w14:textId="679A3838" w:rsidR="00955B59" w:rsidRDefault="001B0891" w:rsidP="00C60C36">
            <w:pPr>
              <w:spacing w:after="0" w:line="245" w:lineRule="auto"/>
            </w:pPr>
            <w:r>
              <w:rPr>
                <w:rFonts w:ascii="Aptos" w:hAnsi="Aptos"/>
                <w:sz w:val="18"/>
              </w:rPr>
              <w:t>Papier photocopieur A4, 80g (lot de 5 ramettes)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91B2F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150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498DD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9385D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0124681D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C4242" w14:textId="77777777" w:rsidR="00955B59" w:rsidRDefault="00955B59" w:rsidP="00C60C36">
            <w:pPr>
              <w:spacing w:after="0" w:line="245" w:lineRule="auto"/>
              <w:jc w:val="center"/>
              <w:rPr>
                <w:sz w:val="20"/>
              </w:rPr>
            </w:pPr>
            <w:r>
              <w:rPr>
                <w:rFonts w:ascii="Aptos" w:hAnsi="Aptos"/>
                <w:color w:val="22343F"/>
                <w:sz w:val="18"/>
              </w:rPr>
              <w:t>28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6CBAD" w14:textId="15BAB157" w:rsidR="00955B59" w:rsidRPr="00B06FA5" w:rsidRDefault="001B0891" w:rsidP="00C60C36">
            <w:pPr>
              <w:spacing w:after="0" w:line="245" w:lineRule="auto"/>
              <w:rPr>
                <w:sz w:val="20"/>
              </w:rPr>
            </w:pPr>
            <w:r w:rsidRPr="00B06FA5">
              <w:rPr>
                <w:rFonts w:ascii="Aptos" w:hAnsi="Aptos"/>
                <w:sz w:val="18"/>
              </w:rPr>
              <w:t>Papier photocopieur A3</w:t>
            </w:r>
            <w:r>
              <w:rPr>
                <w:rFonts w:ascii="Aptos" w:hAnsi="Aptos"/>
                <w:sz w:val="18"/>
              </w:rPr>
              <w:t>, 80g</w:t>
            </w:r>
            <w:r w:rsidRPr="00B06FA5">
              <w:rPr>
                <w:rFonts w:ascii="Aptos" w:hAnsi="Aptos"/>
                <w:sz w:val="18"/>
              </w:rPr>
              <w:t xml:space="preserve"> (ramette)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05C53" w14:textId="77777777" w:rsidR="00955B59" w:rsidRDefault="00955B59" w:rsidP="00C60C36">
            <w:pPr>
              <w:spacing w:after="0" w:line="245" w:lineRule="auto"/>
              <w:jc w:val="center"/>
              <w:rPr>
                <w:sz w:val="20"/>
              </w:rPr>
            </w:pPr>
            <w:r>
              <w:rPr>
                <w:rFonts w:ascii="Aptos" w:hAnsi="Aptos"/>
                <w:color w:val="22343F"/>
                <w:sz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2CA00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C206A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3147746A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ADFB3" w14:textId="77777777" w:rsidR="00955B59" w:rsidRDefault="00955B59" w:rsidP="00C60C36">
            <w:pPr>
              <w:spacing w:after="0" w:line="245" w:lineRule="auto"/>
              <w:jc w:val="center"/>
              <w:rPr>
                <w:sz w:val="20"/>
              </w:rPr>
            </w:pPr>
            <w:r>
              <w:rPr>
                <w:rFonts w:ascii="Aptos" w:hAnsi="Aptos"/>
                <w:color w:val="22343F"/>
                <w:sz w:val="18"/>
              </w:rPr>
              <w:t>29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4B496" w14:textId="77777777" w:rsidR="00955B59" w:rsidRPr="00B06FA5" w:rsidRDefault="00955B59" w:rsidP="00C60C36">
            <w:pPr>
              <w:spacing w:after="0" w:line="245" w:lineRule="auto"/>
              <w:rPr>
                <w:sz w:val="20"/>
              </w:rPr>
            </w:pPr>
            <w:r w:rsidRPr="00B06FA5">
              <w:rPr>
                <w:rFonts w:ascii="Aptos" w:hAnsi="Aptos"/>
                <w:sz w:val="18"/>
              </w:rPr>
              <w:t>Papier vergé crème A4, 120 g/m² (ramette)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0CCB7" w14:textId="77777777" w:rsidR="00955B59" w:rsidRDefault="00955B59" w:rsidP="00C60C36">
            <w:pPr>
              <w:spacing w:after="0" w:line="245" w:lineRule="auto"/>
              <w:jc w:val="center"/>
              <w:rPr>
                <w:sz w:val="20"/>
              </w:rPr>
            </w:pPr>
            <w:r>
              <w:rPr>
                <w:rFonts w:ascii="Aptos" w:hAnsi="Aptos"/>
                <w:color w:val="22343F"/>
                <w:sz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A4360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78AE0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2C4B0F91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9D376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30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21E40" w14:textId="77777777" w:rsidR="00955B59" w:rsidRDefault="00955B59" w:rsidP="00C60C36">
            <w:pPr>
              <w:spacing w:after="0" w:line="245" w:lineRule="auto"/>
            </w:pPr>
            <w:r>
              <w:rPr>
                <w:rFonts w:ascii="Aptos" w:hAnsi="Aptos"/>
                <w:sz w:val="18"/>
              </w:rPr>
              <w:t>Pochettes plastiques perforées A4 (paquet de 100)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F428E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15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94276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792E4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22E268F3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1063D" w14:textId="77777777" w:rsidR="00955B59" w:rsidRPr="00561BDE" w:rsidRDefault="00955B59" w:rsidP="00C60C36">
            <w:pPr>
              <w:spacing w:after="0" w:line="245" w:lineRule="auto"/>
              <w:jc w:val="center"/>
              <w:rPr>
                <w:sz w:val="20"/>
              </w:rPr>
            </w:pPr>
            <w:r>
              <w:rPr>
                <w:rFonts w:ascii="Aptos" w:hAnsi="Aptos"/>
                <w:color w:val="22343F"/>
                <w:sz w:val="18"/>
              </w:rPr>
              <w:t>31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946D2" w14:textId="77777777" w:rsidR="00955B59" w:rsidRPr="00561BDE" w:rsidRDefault="00955B59" w:rsidP="00C60C36">
            <w:pPr>
              <w:spacing w:after="0" w:line="245" w:lineRule="auto"/>
              <w:rPr>
                <w:sz w:val="20"/>
              </w:rPr>
            </w:pPr>
            <w:r w:rsidRPr="00B06FA5">
              <w:rPr>
                <w:rFonts w:ascii="Aptos" w:hAnsi="Aptos"/>
                <w:sz w:val="18"/>
              </w:rPr>
              <w:t>Enveloppes jaunes grand format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EDF60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C2DBA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34031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05124F59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10140" w14:textId="77777777" w:rsidR="00955B59" w:rsidRDefault="00955B59" w:rsidP="00C60C36">
            <w:pPr>
              <w:spacing w:after="0" w:line="245" w:lineRule="auto"/>
              <w:jc w:val="center"/>
              <w:rPr>
                <w:sz w:val="20"/>
              </w:rPr>
            </w:pPr>
            <w:r>
              <w:rPr>
                <w:rFonts w:ascii="Aptos" w:hAnsi="Aptos"/>
                <w:color w:val="22343F"/>
                <w:sz w:val="18"/>
              </w:rPr>
              <w:t>32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9DF52" w14:textId="77777777" w:rsidR="00955B59" w:rsidRPr="00B06FA5" w:rsidRDefault="00955B59" w:rsidP="00C60C36">
            <w:pPr>
              <w:spacing w:after="0" w:line="245" w:lineRule="auto"/>
              <w:rPr>
                <w:sz w:val="20"/>
              </w:rPr>
            </w:pPr>
            <w:r w:rsidRPr="00B06FA5">
              <w:rPr>
                <w:rFonts w:ascii="Aptos" w:hAnsi="Aptos"/>
                <w:sz w:val="18"/>
              </w:rPr>
              <w:t>Règle de 30 cm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93C48" w14:textId="77777777" w:rsidR="00955B59" w:rsidRDefault="00955B59" w:rsidP="00C60C36">
            <w:pPr>
              <w:spacing w:after="0" w:line="245" w:lineRule="auto"/>
              <w:jc w:val="center"/>
              <w:rPr>
                <w:sz w:val="20"/>
              </w:rPr>
            </w:pPr>
            <w:r>
              <w:rPr>
                <w:rFonts w:ascii="Aptos" w:hAnsi="Aptos"/>
                <w:color w:val="22343F"/>
                <w:sz w:val="18"/>
              </w:rPr>
              <w:t>50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A7ACA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548B0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34829EAF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AC0C8" w14:textId="77777777" w:rsidR="00955B59" w:rsidRDefault="00955B59" w:rsidP="00C60C36">
            <w:pPr>
              <w:spacing w:after="0" w:line="245" w:lineRule="auto"/>
              <w:jc w:val="center"/>
              <w:rPr>
                <w:sz w:val="20"/>
              </w:rPr>
            </w:pPr>
            <w:r>
              <w:rPr>
                <w:rFonts w:ascii="Aptos" w:hAnsi="Aptos"/>
                <w:color w:val="22343F"/>
                <w:sz w:val="18"/>
              </w:rPr>
              <w:t>33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27C04" w14:textId="77777777" w:rsidR="00955B59" w:rsidRPr="00B06FA5" w:rsidRDefault="00955B59" w:rsidP="00C60C36">
            <w:pPr>
              <w:spacing w:after="0" w:line="245" w:lineRule="auto"/>
              <w:rPr>
                <w:sz w:val="20"/>
              </w:rPr>
            </w:pPr>
            <w:r w:rsidRPr="00B06FA5">
              <w:rPr>
                <w:rFonts w:ascii="Aptos" w:hAnsi="Aptos"/>
                <w:sz w:val="18"/>
              </w:rPr>
              <w:t>Perforeuse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C8A9C" w14:textId="77777777" w:rsidR="00955B59" w:rsidRDefault="00955B59" w:rsidP="00C60C36">
            <w:pPr>
              <w:spacing w:after="0" w:line="245" w:lineRule="auto"/>
              <w:jc w:val="center"/>
              <w:rPr>
                <w:sz w:val="20"/>
              </w:rPr>
            </w:pPr>
            <w:r>
              <w:rPr>
                <w:rFonts w:ascii="Aptos" w:hAnsi="Aptos"/>
                <w:color w:val="22343F"/>
                <w:sz w:val="18"/>
              </w:rPr>
              <w:t>20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E3E65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C533F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57A1E2FD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E70BA" w14:textId="77777777" w:rsidR="00955B59" w:rsidRDefault="00955B59" w:rsidP="00C60C36">
            <w:pPr>
              <w:spacing w:after="0" w:line="245" w:lineRule="auto"/>
              <w:jc w:val="center"/>
              <w:rPr>
                <w:sz w:val="20"/>
              </w:rPr>
            </w:pPr>
            <w:r>
              <w:rPr>
                <w:rFonts w:ascii="Aptos" w:hAnsi="Aptos"/>
                <w:color w:val="22343F"/>
                <w:sz w:val="18"/>
              </w:rPr>
              <w:t>34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7382E" w14:textId="77777777" w:rsidR="00955B59" w:rsidRPr="00B06FA5" w:rsidRDefault="00955B59" w:rsidP="00C60C36">
            <w:pPr>
              <w:spacing w:after="0" w:line="245" w:lineRule="auto"/>
              <w:rPr>
                <w:sz w:val="20"/>
              </w:rPr>
            </w:pPr>
            <w:r w:rsidRPr="00B06FA5">
              <w:rPr>
                <w:rFonts w:ascii="Aptos" w:hAnsi="Aptos"/>
                <w:sz w:val="18"/>
              </w:rPr>
              <w:t>Surligneurs fluorescents, diverses couleurs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327C8" w14:textId="77777777" w:rsidR="00955B59" w:rsidRDefault="00955B59" w:rsidP="00C60C36">
            <w:pPr>
              <w:spacing w:after="0" w:line="245" w:lineRule="auto"/>
              <w:jc w:val="center"/>
              <w:rPr>
                <w:sz w:val="20"/>
              </w:rPr>
            </w:pPr>
            <w:r>
              <w:rPr>
                <w:rFonts w:ascii="Aptos" w:hAnsi="Aptos"/>
                <w:color w:val="22343F"/>
                <w:sz w:val="18"/>
              </w:rPr>
              <w:t>80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A1327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D7D70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3EC1C565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DF1AE" w14:textId="77777777" w:rsidR="00955B59" w:rsidRDefault="00955B59" w:rsidP="00C60C36">
            <w:pPr>
              <w:spacing w:after="0" w:line="245" w:lineRule="auto"/>
              <w:jc w:val="center"/>
              <w:rPr>
                <w:sz w:val="20"/>
              </w:rPr>
            </w:pPr>
            <w:r>
              <w:rPr>
                <w:rFonts w:ascii="Aptos" w:hAnsi="Aptos"/>
                <w:color w:val="22343F"/>
                <w:sz w:val="18"/>
              </w:rPr>
              <w:t>35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D9505" w14:textId="77777777" w:rsidR="00955B59" w:rsidRPr="00B06FA5" w:rsidRDefault="00955B59" w:rsidP="00C60C36">
            <w:pPr>
              <w:spacing w:after="0" w:line="245" w:lineRule="auto"/>
              <w:rPr>
                <w:sz w:val="20"/>
              </w:rPr>
            </w:pPr>
            <w:r w:rsidRPr="00B06FA5">
              <w:rPr>
                <w:rFonts w:ascii="Aptos" w:hAnsi="Aptos"/>
                <w:sz w:val="18"/>
              </w:rPr>
              <w:t>Carton d’emballage double cannelure 60 × 60 × 40 cm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AE7EB" w14:textId="77777777" w:rsidR="00955B59" w:rsidRDefault="00955B59" w:rsidP="00C60C36">
            <w:pPr>
              <w:spacing w:after="0" w:line="245" w:lineRule="auto"/>
              <w:jc w:val="center"/>
              <w:rPr>
                <w:sz w:val="20"/>
              </w:rPr>
            </w:pPr>
            <w:r>
              <w:rPr>
                <w:rFonts w:ascii="Aptos" w:hAnsi="Aptos"/>
                <w:color w:val="22343F"/>
                <w:sz w:val="18"/>
              </w:rPr>
              <w:t>30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FC2AA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BD89C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40AA50DE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E7CC0" w14:textId="77777777" w:rsidR="00955B59" w:rsidRDefault="00955B59" w:rsidP="00C60C36">
            <w:pPr>
              <w:spacing w:after="0" w:line="245" w:lineRule="auto"/>
              <w:jc w:val="center"/>
              <w:rPr>
                <w:sz w:val="20"/>
              </w:rPr>
            </w:pPr>
            <w:r>
              <w:rPr>
                <w:rFonts w:ascii="Aptos" w:hAnsi="Aptos"/>
                <w:color w:val="22343F"/>
                <w:sz w:val="18"/>
              </w:rPr>
              <w:t>36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4890B" w14:textId="77777777" w:rsidR="00955B59" w:rsidRPr="00B06FA5" w:rsidRDefault="00955B59" w:rsidP="00C60C36">
            <w:pPr>
              <w:spacing w:after="0" w:line="245" w:lineRule="auto"/>
              <w:rPr>
                <w:sz w:val="20"/>
              </w:rPr>
            </w:pPr>
            <w:r w:rsidRPr="00B06FA5">
              <w:rPr>
                <w:rFonts w:ascii="Aptos" w:hAnsi="Aptos"/>
                <w:sz w:val="18"/>
              </w:rPr>
              <w:t>Ruban adhésif d’emballage 48 mm × environ 100 m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A6D25" w14:textId="77777777" w:rsidR="00955B59" w:rsidRDefault="00955B59" w:rsidP="00C60C36">
            <w:pPr>
              <w:spacing w:after="0" w:line="245" w:lineRule="auto"/>
              <w:jc w:val="center"/>
              <w:rPr>
                <w:sz w:val="20"/>
              </w:rPr>
            </w:pPr>
            <w:r>
              <w:rPr>
                <w:rFonts w:ascii="Aptos" w:hAnsi="Aptos"/>
                <w:color w:val="22343F"/>
                <w:sz w:val="18"/>
              </w:rPr>
              <w:t>16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A11D7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B2014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3F6478AE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D37ED" w14:textId="77777777" w:rsidR="00955B59" w:rsidRDefault="00955B59" w:rsidP="00C60C36">
            <w:pPr>
              <w:spacing w:after="0" w:line="245" w:lineRule="auto"/>
              <w:jc w:val="center"/>
              <w:rPr>
                <w:sz w:val="20"/>
              </w:rPr>
            </w:pPr>
            <w:r>
              <w:rPr>
                <w:rFonts w:ascii="Aptos" w:hAnsi="Aptos"/>
                <w:color w:val="22343F"/>
                <w:sz w:val="18"/>
              </w:rPr>
              <w:t>37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772CA" w14:textId="6B2655DF" w:rsidR="00955B59" w:rsidRPr="00B06FA5" w:rsidRDefault="00955B59" w:rsidP="00C60C36">
            <w:pPr>
              <w:spacing w:after="0" w:line="245" w:lineRule="auto"/>
              <w:rPr>
                <w:sz w:val="20"/>
              </w:rPr>
            </w:pPr>
            <w:r>
              <w:rPr>
                <w:rFonts w:ascii="Aptos" w:hAnsi="Aptos"/>
                <w:sz w:val="18"/>
              </w:rPr>
              <w:t xml:space="preserve">Classeur à levier SICLA 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B743D" w14:textId="77777777" w:rsidR="00955B59" w:rsidRDefault="00955B59" w:rsidP="00C60C36">
            <w:pPr>
              <w:spacing w:after="0" w:line="245" w:lineRule="auto"/>
              <w:jc w:val="center"/>
              <w:rPr>
                <w:sz w:val="20"/>
              </w:rPr>
            </w:pPr>
            <w:r>
              <w:rPr>
                <w:rFonts w:ascii="Aptos" w:hAnsi="Aptos"/>
                <w:color w:val="22343F"/>
                <w:sz w:val="18"/>
              </w:rPr>
              <w:t>150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74597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58E65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3564E23D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689B3" w14:textId="77777777" w:rsidR="00955B59" w:rsidRDefault="00955B59" w:rsidP="00C60C36">
            <w:pPr>
              <w:spacing w:after="0" w:line="245" w:lineRule="auto"/>
              <w:jc w:val="center"/>
              <w:rPr>
                <w:sz w:val="20"/>
              </w:rPr>
            </w:pPr>
            <w:r>
              <w:rPr>
                <w:rFonts w:ascii="Aptos" w:hAnsi="Aptos"/>
                <w:color w:val="22343F"/>
                <w:sz w:val="18"/>
              </w:rPr>
              <w:t>38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4D60" w14:textId="77777777" w:rsidR="00955B59" w:rsidRPr="00B06FA5" w:rsidRDefault="00955B59" w:rsidP="00C60C36">
            <w:pPr>
              <w:spacing w:after="0" w:line="245" w:lineRule="auto"/>
              <w:rPr>
                <w:sz w:val="20"/>
              </w:rPr>
            </w:pPr>
            <w:r w:rsidRPr="00B06FA5">
              <w:rPr>
                <w:rFonts w:ascii="Aptos" w:hAnsi="Aptos"/>
                <w:sz w:val="18"/>
              </w:rPr>
              <w:t>Étui de classeur à levier, dos en simili cuir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E424D" w14:textId="77777777" w:rsidR="00955B59" w:rsidRDefault="00955B59" w:rsidP="00C60C36">
            <w:pPr>
              <w:spacing w:after="0" w:line="245" w:lineRule="auto"/>
              <w:jc w:val="center"/>
              <w:rPr>
                <w:sz w:val="20"/>
              </w:rPr>
            </w:pPr>
            <w:r>
              <w:rPr>
                <w:rFonts w:ascii="Aptos" w:hAnsi="Aptos"/>
                <w:color w:val="22343F"/>
                <w:sz w:val="18"/>
              </w:rPr>
              <w:t>150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2696D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35230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3D4E4FB0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C113A" w14:textId="77777777" w:rsidR="00955B59" w:rsidRPr="00463C6F" w:rsidRDefault="00955B59" w:rsidP="00C60C36">
            <w:pPr>
              <w:spacing w:after="0" w:line="245" w:lineRule="auto"/>
              <w:jc w:val="center"/>
              <w:rPr>
                <w:sz w:val="20"/>
              </w:rPr>
            </w:pPr>
            <w:r>
              <w:rPr>
                <w:rFonts w:ascii="Aptos" w:hAnsi="Aptos"/>
                <w:color w:val="22343F"/>
                <w:sz w:val="18"/>
              </w:rPr>
              <w:t>39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DE6E4" w14:textId="77777777" w:rsidR="00955B59" w:rsidRDefault="00955B59" w:rsidP="00C60C36">
            <w:pPr>
              <w:spacing w:after="0" w:line="245" w:lineRule="auto"/>
            </w:pPr>
            <w:r>
              <w:rPr>
                <w:rFonts w:ascii="Aptos" w:hAnsi="Aptos"/>
                <w:sz w:val="18"/>
              </w:rPr>
              <w:t>Toner noir HP LaserJet 207A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F8661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12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31101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01E11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3817E736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3E0CB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40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374A9" w14:textId="77777777" w:rsidR="00955B59" w:rsidRDefault="00955B59" w:rsidP="00C60C36">
            <w:pPr>
              <w:spacing w:after="0" w:line="245" w:lineRule="auto"/>
            </w:pPr>
            <w:r>
              <w:rPr>
                <w:rFonts w:ascii="Aptos" w:hAnsi="Aptos"/>
                <w:sz w:val="18"/>
              </w:rPr>
              <w:t>Pack de 3 toners couleur HP LaserJet 207A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F319E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F416E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DFA4B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2EF7A746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DE5E7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41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975E2" w14:textId="77777777" w:rsidR="00955B59" w:rsidRPr="00FF51E8" w:rsidRDefault="00955B59" w:rsidP="00C60C36">
            <w:pPr>
              <w:spacing w:after="0" w:line="245" w:lineRule="auto"/>
              <w:rPr>
                <w:lang w:val="en-US"/>
              </w:rPr>
            </w:pPr>
            <w:r w:rsidRPr="00FF51E8">
              <w:rPr>
                <w:rFonts w:ascii="Aptos" w:hAnsi="Aptos"/>
                <w:sz w:val="18"/>
                <w:lang w:val="en-US"/>
              </w:rPr>
              <w:t>Toner HP LaserJet 05A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C23F5" w14:textId="1D4ED9A3" w:rsidR="00955B59" w:rsidRDefault="00535A6E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C6B70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25DDC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0597EF29" w14:textId="77777777" w:rsidTr="00433AAA">
        <w:trPr>
          <w:cantSplit/>
        </w:trPr>
        <w:tc>
          <w:tcPr>
            <w:tcW w:w="969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906E9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42</w:t>
            </w:r>
          </w:p>
        </w:tc>
        <w:tc>
          <w:tcPr>
            <w:tcW w:w="597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B1AB9" w14:textId="77777777" w:rsidR="00955B59" w:rsidRPr="00FF51E8" w:rsidRDefault="00955B59" w:rsidP="00C60C36">
            <w:pPr>
              <w:spacing w:after="0" w:line="245" w:lineRule="auto"/>
              <w:rPr>
                <w:lang w:val="en-US"/>
              </w:rPr>
            </w:pPr>
            <w:r w:rsidRPr="00FF51E8">
              <w:rPr>
                <w:rFonts w:ascii="Aptos" w:hAnsi="Aptos"/>
                <w:sz w:val="18"/>
                <w:lang w:val="en-US"/>
              </w:rPr>
              <w:t xml:space="preserve">Toner noir DEVELOP </w:t>
            </w:r>
            <w:proofErr w:type="spellStart"/>
            <w:r w:rsidRPr="00FF51E8">
              <w:rPr>
                <w:rFonts w:ascii="Aptos" w:hAnsi="Aptos"/>
                <w:sz w:val="18"/>
                <w:lang w:val="en-US"/>
              </w:rPr>
              <w:t>ineo</w:t>
            </w:r>
            <w:proofErr w:type="spellEnd"/>
            <w:r w:rsidRPr="00FF51E8">
              <w:rPr>
                <w:rFonts w:ascii="Aptos" w:hAnsi="Aptos"/>
                <w:sz w:val="18"/>
                <w:lang w:val="en-US"/>
              </w:rPr>
              <w:t xml:space="preserve"> +300i</w:t>
            </w:r>
          </w:p>
        </w:tc>
        <w:tc>
          <w:tcPr>
            <w:tcW w:w="992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CEB46" w14:textId="6CA52F89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color w:val="22343F"/>
                <w:sz w:val="18"/>
              </w:rPr>
              <w:t>2</w:t>
            </w:r>
            <w:r w:rsidR="00AF24AA">
              <w:rPr>
                <w:rFonts w:ascii="Aptos" w:hAnsi="Aptos"/>
                <w:color w:val="22343F"/>
                <w:sz w:val="18"/>
              </w:rPr>
              <w:t>8</w:t>
            </w:r>
          </w:p>
        </w:tc>
        <w:tc>
          <w:tcPr>
            <w:tcW w:w="850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A9B84" w14:textId="77777777" w:rsidR="00955B59" w:rsidRDefault="00955B59" w:rsidP="00C60C36">
            <w:pPr>
              <w:spacing w:after="0" w:line="245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F0F5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D14E9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2C38617D" w14:textId="77777777" w:rsidTr="00433AAA">
        <w:trPr>
          <w:cantSplit/>
          <w:trHeight w:val="293"/>
        </w:trPr>
        <w:tc>
          <w:tcPr>
            <w:tcW w:w="8789" w:type="dxa"/>
            <w:gridSpan w:val="4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DDEAF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EBA6F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b/>
                <w:sz w:val="18"/>
              </w:rPr>
              <w:t>Prix Total HT</w:t>
            </w: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DDEAF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2F331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7596E825" w14:textId="77777777" w:rsidTr="00433AAA">
        <w:trPr>
          <w:cantSplit/>
        </w:trPr>
        <w:tc>
          <w:tcPr>
            <w:tcW w:w="8789" w:type="dxa"/>
            <w:gridSpan w:val="4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DDEAF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0C537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b/>
                <w:sz w:val="18"/>
              </w:rPr>
              <w:t>TVA 20 %</w:t>
            </w: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DDEAF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A896C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  <w:tr w:rsidR="00955B59" w14:paraId="2C89E047" w14:textId="77777777" w:rsidTr="00433AAA">
        <w:trPr>
          <w:cantSplit/>
        </w:trPr>
        <w:tc>
          <w:tcPr>
            <w:tcW w:w="8789" w:type="dxa"/>
            <w:gridSpan w:val="4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DDEAF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4D392" w14:textId="77777777" w:rsidR="00955B59" w:rsidRDefault="00955B59" w:rsidP="00C60C36">
            <w:pPr>
              <w:spacing w:after="0" w:line="245" w:lineRule="auto"/>
              <w:jc w:val="center"/>
            </w:pPr>
            <w:r>
              <w:rPr>
                <w:rFonts w:ascii="Aptos" w:hAnsi="Aptos"/>
                <w:b/>
                <w:sz w:val="18"/>
              </w:rPr>
              <w:t>Prix Total TTC</w:t>
            </w:r>
          </w:p>
        </w:tc>
        <w:tc>
          <w:tcPr>
            <w:tcW w:w="1418" w:type="dxa"/>
            <w:tcBorders>
              <w:top w:val="single" w:sz="4" w:space="0" w:color="D9E2E7"/>
              <w:left w:val="single" w:sz="4" w:space="0" w:color="D9E2E7"/>
              <w:bottom w:val="single" w:sz="4" w:space="0" w:color="D9E2E7"/>
              <w:right w:val="single" w:sz="4" w:space="0" w:color="D9E2E7"/>
            </w:tcBorders>
            <w:shd w:val="clear" w:color="auto" w:fill="DDEAF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552E5" w14:textId="77777777" w:rsidR="00955B59" w:rsidRDefault="00955B59" w:rsidP="00C60C36">
            <w:pPr>
              <w:spacing w:after="0" w:line="245" w:lineRule="auto"/>
              <w:jc w:val="center"/>
            </w:pPr>
          </w:p>
        </w:tc>
      </w:tr>
    </w:tbl>
    <w:p w14:paraId="6BEDC5CE" w14:textId="63D929D9" w:rsidR="00945D41" w:rsidRPr="00945D41" w:rsidRDefault="00945D41" w:rsidP="00945D41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1BCA5E35" w14:textId="77777777" w:rsidR="00945D41" w:rsidRPr="00945D41" w:rsidRDefault="00945D41" w:rsidP="00945D41">
      <w:pPr>
        <w:spacing w:before="153" w:after="0" w:line="240" w:lineRule="auto"/>
        <w:ind w:left="4678" w:hanging="351"/>
        <w:jc w:val="center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45D41">
        <w:rPr>
          <w:rFonts w:ascii="Cambria" w:eastAsia="Times New Roman" w:hAnsi="Cambria" w:cs="Times New Roman"/>
          <w:b/>
          <w:bCs/>
          <w:color w:val="000000"/>
          <w:kern w:val="0"/>
          <w:lang w:eastAsia="fr-FR"/>
          <w14:ligatures w14:val="none"/>
        </w:rPr>
        <w:t>Fait à….....................…..., le…….........................</w:t>
      </w:r>
    </w:p>
    <w:p w14:paraId="363B156E" w14:textId="1D274C71" w:rsidR="00945D41" w:rsidRPr="00945D41" w:rsidRDefault="00945D41" w:rsidP="00433AAA">
      <w:pPr>
        <w:spacing w:after="0" w:line="240" w:lineRule="auto"/>
        <w:ind w:left="4678" w:hanging="351"/>
        <w:jc w:val="center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45D41">
        <w:rPr>
          <w:rFonts w:ascii="Cambria" w:eastAsia="Times New Roman" w:hAnsi="Cambria" w:cs="Times New Roman"/>
          <w:b/>
          <w:bCs/>
          <w:color w:val="000000"/>
          <w:kern w:val="0"/>
          <w:lang w:eastAsia="fr-FR"/>
          <w14:ligatures w14:val="none"/>
        </w:rPr>
        <w:t xml:space="preserve">Signature du </w:t>
      </w:r>
      <w:r w:rsidR="00D4593A">
        <w:rPr>
          <w:rFonts w:ascii="Cambria" w:eastAsia="Times New Roman" w:hAnsi="Cambria" w:cs="Times New Roman"/>
          <w:b/>
          <w:bCs/>
          <w:color w:val="000000"/>
          <w:kern w:val="0"/>
          <w:lang w:eastAsia="fr-FR"/>
          <w14:ligatures w14:val="none"/>
        </w:rPr>
        <w:t>concurrent</w:t>
      </w:r>
    </w:p>
    <w:p w14:paraId="0B9B401E" w14:textId="77777777" w:rsidR="00945D41" w:rsidRDefault="00945D41"/>
    <w:sectPr w:rsidR="00945D41" w:rsidSect="00955B59">
      <w:pgSz w:w="11906" w:h="16838"/>
      <w:pgMar w:top="633" w:right="566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B9C382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FC5790E"/>
    <w:multiLevelType w:val="multilevel"/>
    <w:tmpl w:val="AC7E0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AD77CE"/>
    <w:multiLevelType w:val="multilevel"/>
    <w:tmpl w:val="E95CF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323507"/>
    <w:multiLevelType w:val="multilevel"/>
    <w:tmpl w:val="224AD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EF6A31"/>
    <w:multiLevelType w:val="multilevel"/>
    <w:tmpl w:val="3FE6D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1128095">
    <w:abstractNumId w:val="0"/>
  </w:num>
  <w:num w:numId="2" w16cid:durableId="1827210088">
    <w:abstractNumId w:val="1"/>
  </w:num>
  <w:num w:numId="3" w16cid:durableId="932477547">
    <w:abstractNumId w:val="3"/>
  </w:num>
  <w:num w:numId="4" w16cid:durableId="1155798211">
    <w:abstractNumId w:val="4"/>
  </w:num>
  <w:num w:numId="5" w16cid:durableId="10055939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D41"/>
    <w:rsid w:val="000129C4"/>
    <w:rsid w:val="00075E59"/>
    <w:rsid w:val="000B0AA6"/>
    <w:rsid w:val="000C5FC5"/>
    <w:rsid w:val="001569E4"/>
    <w:rsid w:val="00166CF1"/>
    <w:rsid w:val="00175EC7"/>
    <w:rsid w:val="00192893"/>
    <w:rsid w:val="001B0891"/>
    <w:rsid w:val="002B436C"/>
    <w:rsid w:val="00423850"/>
    <w:rsid w:val="00433AAA"/>
    <w:rsid w:val="00436BB3"/>
    <w:rsid w:val="00442590"/>
    <w:rsid w:val="004A32FC"/>
    <w:rsid w:val="004C724E"/>
    <w:rsid w:val="00535A6E"/>
    <w:rsid w:val="00572219"/>
    <w:rsid w:val="00601BC9"/>
    <w:rsid w:val="00666105"/>
    <w:rsid w:val="006E38D2"/>
    <w:rsid w:val="00721301"/>
    <w:rsid w:val="0072421F"/>
    <w:rsid w:val="00742162"/>
    <w:rsid w:val="00810A5D"/>
    <w:rsid w:val="008371E3"/>
    <w:rsid w:val="00945D25"/>
    <w:rsid w:val="00945D41"/>
    <w:rsid w:val="00955B59"/>
    <w:rsid w:val="00983F96"/>
    <w:rsid w:val="00A412A6"/>
    <w:rsid w:val="00AF24AA"/>
    <w:rsid w:val="00C7669B"/>
    <w:rsid w:val="00D4593A"/>
    <w:rsid w:val="00EB448E"/>
    <w:rsid w:val="00EC690D"/>
    <w:rsid w:val="00F31B45"/>
    <w:rsid w:val="00F44589"/>
    <w:rsid w:val="00F9010E"/>
    <w:rsid w:val="00FC6487"/>
    <w:rsid w:val="00FC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199CB"/>
  <w15:chartTrackingRefBased/>
  <w15:docId w15:val="{513A0F23-D7D2-9F48-9F7A-B57F98D1A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45D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45D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45D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45D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45D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45D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45D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45D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45D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45D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45D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945D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45D4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45D4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45D4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45D4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45D4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45D4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45D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45D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45D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45D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45D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45D4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45D4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45D4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45D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45D4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45D4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45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apple-tab-span">
    <w:name w:val="apple-tab-span"/>
    <w:basedOn w:val="Policepardfaut"/>
    <w:rsid w:val="00945D41"/>
  </w:style>
  <w:style w:type="paragraph" w:customStyle="1" w:styleId="StyleArticleH1">
    <w:name w:val="Style Article H1"/>
    <w:basedOn w:val="Titre1"/>
    <w:link w:val="StyleArticleH1Char"/>
    <w:autoRedefine/>
    <w:qFormat/>
    <w:rsid w:val="00955B59"/>
    <w:pPr>
      <w:tabs>
        <w:tab w:val="left" w:pos="426"/>
        <w:tab w:val="left" w:pos="1134"/>
        <w:tab w:val="left" w:pos="6480"/>
      </w:tabs>
      <w:spacing w:before="0" w:after="0" w:line="276" w:lineRule="auto"/>
      <w:ind w:right="-141"/>
    </w:pPr>
    <w:rPr>
      <w:rFonts w:ascii="Sakkal Majalla" w:eastAsia="Times New Roman" w:hAnsi="Sakkal Majalla" w:cs="Sakkal Majalla"/>
      <w:b/>
      <w:bCs/>
      <w:iCs/>
      <w:color w:val="auto"/>
      <w:kern w:val="0"/>
      <w:sz w:val="28"/>
      <w:szCs w:val="28"/>
      <w:lang w:eastAsia="fr-MA"/>
      <w14:ligatures w14:val="none"/>
    </w:rPr>
  </w:style>
  <w:style w:type="character" w:customStyle="1" w:styleId="StyleArticleH1Char">
    <w:name w:val="Style Article H1 Char"/>
    <w:basedOn w:val="Policepardfaut"/>
    <w:link w:val="StyleArticleH1"/>
    <w:rsid w:val="00955B59"/>
    <w:rPr>
      <w:rFonts w:ascii="Sakkal Majalla" w:eastAsia="Times New Roman" w:hAnsi="Sakkal Majalla" w:cs="Sakkal Majalla"/>
      <w:b/>
      <w:bCs/>
      <w:iCs/>
      <w:kern w:val="0"/>
      <w:sz w:val="28"/>
      <w:szCs w:val="28"/>
      <w:lang w:eastAsia="fr-MA"/>
      <w14:ligatures w14:val="none"/>
    </w:rPr>
  </w:style>
  <w:style w:type="paragraph" w:styleId="Listepuces">
    <w:name w:val="List Bullet"/>
    <w:basedOn w:val="Normal"/>
    <w:uiPriority w:val="99"/>
    <w:unhideWhenUsed/>
    <w:rsid w:val="00955B59"/>
    <w:pPr>
      <w:numPr>
        <w:numId w:val="1"/>
      </w:numPr>
      <w:tabs>
        <w:tab w:val="clear" w:pos="360"/>
      </w:tabs>
      <w:spacing w:after="100" w:line="259" w:lineRule="auto"/>
      <w:ind w:left="0" w:firstLine="0"/>
      <w:contextualSpacing/>
    </w:pPr>
    <w:rPr>
      <w:rFonts w:ascii="Calibri" w:eastAsiaTheme="minorEastAsia" w:hAnsi="Calibri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374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Aicha ERRIFAAI</dc:creator>
  <cp:keywords/>
  <dc:description/>
  <cp:lastModifiedBy>yassine belhanafi</cp:lastModifiedBy>
  <cp:revision>43</cp:revision>
  <cp:lastPrinted>2026-08-19T10:37:00Z</cp:lastPrinted>
  <dcterms:created xsi:type="dcterms:W3CDTF">2026-07-27T00:35:00Z</dcterms:created>
  <dcterms:modified xsi:type="dcterms:W3CDTF">2026-10-07T11:28:00Z</dcterms:modified>
</cp:coreProperties>
</file>