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53F5D5" w14:textId="77777777" w:rsidR="00E85009" w:rsidRPr="00C56E96" w:rsidRDefault="000B2F80" w:rsidP="009E42F2">
      <w:pPr>
        <w:pStyle w:val="Paragraphedeliste"/>
        <w:widowControl w:val="0"/>
        <w:suppressAutoHyphens w:val="0"/>
        <w:autoSpaceDE w:val="0"/>
        <w:autoSpaceDN w:val="0"/>
        <w:spacing w:before="120" w:after="120"/>
        <w:ind w:left="0"/>
        <w:jc w:val="center"/>
        <w:rPr>
          <w:rFonts w:asciiTheme="majorBidi" w:hAnsiTheme="majorBidi" w:cstheme="majorBidi"/>
          <w:b/>
          <w:iCs/>
          <w:color w:val="00B0F0"/>
          <w:sz w:val="32"/>
          <w:szCs w:val="32"/>
          <w:u w:val="single"/>
          <w:lang w:eastAsia="fr-FR"/>
        </w:rPr>
      </w:pPr>
      <w:bookmarkStart w:id="0" w:name="_Toc75868283"/>
      <w:r w:rsidRPr="00557889">
        <w:rPr>
          <w:rFonts w:asciiTheme="majorBidi" w:hAnsiTheme="majorBidi" w:cstheme="majorBidi"/>
          <w:b/>
          <w:iCs/>
          <w:color w:val="00B0F0"/>
          <w:sz w:val="32"/>
          <w:szCs w:val="32"/>
          <w:u w:val="single"/>
          <w:lang w:eastAsia="fr-FR"/>
        </w:rPr>
        <w:t>Bordereau des prix - détail estimatif</w:t>
      </w:r>
      <w:bookmarkEnd w:id="0"/>
    </w:p>
    <w:p w14:paraId="380AC279" w14:textId="67F6FE3F" w:rsidR="00D26149" w:rsidRPr="00DD03A3" w:rsidRDefault="00D26149" w:rsidP="00ED29D5">
      <w:pPr>
        <w:spacing w:before="120" w:after="120"/>
        <w:jc w:val="center"/>
        <w:rPr>
          <w:rFonts w:ascii="Times New Roman" w:hAnsi="Times New Roman"/>
          <w:b/>
          <w:bCs/>
          <w:sz w:val="28"/>
          <w:szCs w:val="28"/>
          <w:lang w:eastAsia="fr-FR"/>
        </w:rPr>
      </w:pPr>
      <w:r w:rsidRPr="00680A35">
        <w:rPr>
          <w:rFonts w:ascii="Times New Roman" w:hAnsi="Times New Roman"/>
          <w:b/>
          <w:bCs/>
          <w:sz w:val="28"/>
          <w:szCs w:val="28"/>
          <w:lang w:eastAsia="fr-FR"/>
        </w:rPr>
        <w:t xml:space="preserve">Appel </w:t>
      </w:r>
      <w:r w:rsidRPr="00DD03A3">
        <w:rPr>
          <w:rFonts w:ascii="Times New Roman" w:hAnsi="Times New Roman"/>
          <w:b/>
          <w:bCs/>
          <w:sz w:val="28"/>
          <w:szCs w:val="28"/>
          <w:lang w:eastAsia="fr-FR"/>
        </w:rPr>
        <w:t>d’Offres ouvert</w:t>
      </w:r>
      <w:r w:rsidR="00400869" w:rsidRPr="00DD03A3">
        <w:rPr>
          <w:rFonts w:ascii="Times New Roman" w:hAnsi="Times New Roman"/>
          <w:b/>
          <w:bCs/>
          <w:sz w:val="28"/>
          <w:szCs w:val="28"/>
          <w:lang w:eastAsia="fr-FR"/>
        </w:rPr>
        <w:t xml:space="preserve"> national sur offres de prix</w:t>
      </w:r>
      <w:r w:rsidRPr="00DD03A3">
        <w:rPr>
          <w:rFonts w:ascii="Times New Roman" w:hAnsi="Times New Roman"/>
          <w:b/>
          <w:bCs/>
          <w:sz w:val="28"/>
          <w:szCs w:val="28"/>
          <w:lang w:eastAsia="fr-FR"/>
        </w:rPr>
        <w:t xml:space="preserve"> n°</w:t>
      </w:r>
      <w:r w:rsidR="000F0CEC" w:rsidRPr="00DD03A3">
        <w:rPr>
          <w:rFonts w:ascii="Times New Roman" w:hAnsi="Times New Roman"/>
          <w:b/>
          <w:bCs/>
          <w:sz w:val="28"/>
          <w:szCs w:val="28"/>
          <w:lang w:eastAsia="fr-FR"/>
        </w:rPr>
        <w:t xml:space="preserve"> </w:t>
      </w:r>
      <w:r w:rsidR="00132313">
        <w:rPr>
          <w:rFonts w:ascii="Times New Roman" w:hAnsi="Times New Roman"/>
          <w:b/>
          <w:bCs/>
          <w:sz w:val="28"/>
          <w:szCs w:val="28"/>
          <w:lang w:eastAsia="fr-FR"/>
        </w:rPr>
        <w:t>27</w:t>
      </w:r>
      <w:r w:rsidRPr="00DD03A3">
        <w:rPr>
          <w:rFonts w:ascii="Times New Roman" w:hAnsi="Times New Roman"/>
          <w:b/>
          <w:bCs/>
          <w:sz w:val="28"/>
          <w:szCs w:val="28"/>
          <w:lang w:eastAsia="fr-FR"/>
        </w:rPr>
        <w:t>/202</w:t>
      </w:r>
      <w:r w:rsidR="00A918DF" w:rsidRPr="00DD03A3">
        <w:rPr>
          <w:rFonts w:ascii="Times New Roman" w:hAnsi="Times New Roman"/>
          <w:b/>
          <w:bCs/>
          <w:sz w:val="28"/>
          <w:szCs w:val="28"/>
          <w:lang w:eastAsia="fr-FR"/>
        </w:rPr>
        <w:t>6</w:t>
      </w:r>
      <w:r w:rsidRPr="00DD03A3">
        <w:rPr>
          <w:rFonts w:ascii="Times New Roman" w:hAnsi="Times New Roman"/>
          <w:b/>
          <w:bCs/>
          <w:sz w:val="28"/>
          <w:szCs w:val="28"/>
          <w:lang w:eastAsia="fr-FR"/>
        </w:rPr>
        <w:t xml:space="preserve"> du </w:t>
      </w:r>
      <w:r w:rsidR="00132313">
        <w:rPr>
          <w:rFonts w:ascii="Times New Roman" w:hAnsi="Times New Roman"/>
          <w:b/>
          <w:bCs/>
          <w:sz w:val="28"/>
          <w:szCs w:val="28"/>
          <w:lang w:eastAsia="fr-FR"/>
        </w:rPr>
        <w:t>04</w:t>
      </w:r>
      <w:r w:rsidRPr="00DD03A3">
        <w:rPr>
          <w:rFonts w:ascii="Times New Roman" w:hAnsi="Times New Roman"/>
          <w:b/>
          <w:bCs/>
          <w:sz w:val="28"/>
          <w:szCs w:val="28"/>
          <w:lang w:eastAsia="fr-FR"/>
        </w:rPr>
        <w:t>/</w:t>
      </w:r>
      <w:r w:rsidR="00132313">
        <w:rPr>
          <w:rFonts w:ascii="Times New Roman" w:hAnsi="Times New Roman"/>
          <w:b/>
          <w:bCs/>
          <w:sz w:val="28"/>
          <w:szCs w:val="28"/>
          <w:lang w:eastAsia="fr-FR"/>
        </w:rPr>
        <w:t>11</w:t>
      </w:r>
      <w:r w:rsidRPr="00DD03A3">
        <w:rPr>
          <w:rFonts w:ascii="Times New Roman" w:hAnsi="Times New Roman"/>
          <w:b/>
          <w:bCs/>
          <w:sz w:val="28"/>
          <w:szCs w:val="28"/>
          <w:lang w:eastAsia="fr-FR"/>
        </w:rPr>
        <w:t>/202</w:t>
      </w:r>
      <w:r w:rsidR="00A918DF" w:rsidRPr="00DD03A3">
        <w:rPr>
          <w:rFonts w:ascii="Times New Roman" w:hAnsi="Times New Roman"/>
          <w:b/>
          <w:bCs/>
          <w:sz w:val="28"/>
          <w:szCs w:val="28"/>
          <w:lang w:eastAsia="fr-FR"/>
        </w:rPr>
        <w:t>6</w:t>
      </w:r>
      <w:r w:rsidRPr="00DD03A3">
        <w:rPr>
          <w:rFonts w:ascii="Times New Roman" w:hAnsi="Times New Roman"/>
          <w:b/>
          <w:bCs/>
          <w:sz w:val="28"/>
          <w:szCs w:val="28"/>
          <w:lang w:eastAsia="fr-FR"/>
        </w:rPr>
        <w:t xml:space="preserve"> à </w:t>
      </w:r>
      <w:r w:rsidR="00132313">
        <w:rPr>
          <w:rFonts w:ascii="Times New Roman" w:hAnsi="Times New Roman"/>
          <w:b/>
          <w:bCs/>
          <w:sz w:val="28"/>
          <w:szCs w:val="28"/>
          <w:lang w:eastAsia="fr-FR"/>
        </w:rPr>
        <w:t>11</w:t>
      </w:r>
      <w:r w:rsidRPr="00DD03A3">
        <w:rPr>
          <w:rFonts w:ascii="Times New Roman" w:hAnsi="Times New Roman"/>
          <w:b/>
          <w:bCs/>
          <w:sz w:val="28"/>
          <w:szCs w:val="28"/>
          <w:lang w:eastAsia="fr-FR"/>
        </w:rPr>
        <w:t>H</w:t>
      </w:r>
    </w:p>
    <w:p w14:paraId="0FD36A7C" w14:textId="6FC2AD32" w:rsidR="00D26149" w:rsidRPr="00ED29D5" w:rsidRDefault="00D26149" w:rsidP="00ED29D5">
      <w:pPr>
        <w:ind w:left="2325" w:right="-28" w:hanging="2325"/>
        <w:jc w:val="both"/>
        <w:rPr>
          <w:rFonts w:ascii="Times New Roman" w:hAnsi="Times New Roman"/>
          <w:b/>
          <w:bCs/>
          <w:sz w:val="28"/>
          <w:szCs w:val="28"/>
        </w:rPr>
      </w:pPr>
      <w:r w:rsidRPr="00DD03A3">
        <w:rPr>
          <w:rFonts w:ascii="Times New Roman" w:hAnsi="Times New Roman"/>
          <w:b/>
          <w:bCs/>
          <w:sz w:val="28"/>
          <w:szCs w:val="28"/>
          <w:u w:val="single"/>
        </w:rPr>
        <w:t>Objet</w:t>
      </w:r>
      <w:r w:rsidR="003A46FF" w:rsidRPr="00DD03A3">
        <w:rPr>
          <w:rFonts w:ascii="Times New Roman" w:hAnsi="Times New Roman"/>
          <w:b/>
          <w:bCs/>
          <w:sz w:val="28"/>
          <w:szCs w:val="28"/>
          <w:u w:val="single"/>
        </w:rPr>
        <w:t xml:space="preserve"> du marché</w:t>
      </w:r>
      <w:r w:rsidR="009E42F2" w:rsidRPr="00DD03A3">
        <w:rPr>
          <w:rFonts w:ascii="Times New Roman" w:hAnsi="Times New Roman"/>
          <w:b/>
          <w:bCs/>
          <w:sz w:val="28"/>
          <w:szCs w:val="28"/>
        </w:rPr>
        <w:t> :</w:t>
      </w:r>
      <w:r w:rsidRPr="00DD03A3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BD0529" w:rsidRPr="00DD03A3">
        <w:rPr>
          <w:rFonts w:ascii="Times New Roman" w:hAnsi="Times New Roman"/>
          <w:b/>
          <w:bCs/>
          <w:sz w:val="28"/>
          <w:szCs w:val="28"/>
          <w:lang w:eastAsia="fr-FR"/>
        </w:rPr>
        <w:t xml:space="preserve">La Fourniture, la </w:t>
      </w:r>
      <w:r w:rsidR="00A918DF" w:rsidRPr="00DD03A3">
        <w:rPr>
          <w:rFonts w:ascii="Times New Roman" w:hAnsi="Times New Roman"/>
          <w:b/>
          <w:bCs/>
          <w:sz w:val="28"/>
          <w:szCs w:val="28"/>
          <w:lang w:eastAsia="fr-FR"/>
        </w:rPr>
        <w:t xml:space="preserve">conception, la </w:t>
      </w:r>
      <w:r w:rsidR="00427052" w:rsidRPr="00DD03A3">
        <w:rPr>
          <w:rFonts w:ascii="Times New Roman" w:hAnsi="Times New Roman"/>
          <w:b/>
          <w:bCs/>
          <w:sz w:val="28"/>
          <w:szCs w:val="28"/>
          <w:lang w:eastAsia="fr-FR"/>
        </w:rPr>
        <w:t>confection</w:t>
      </w:r>
      <w:r w:rsidR="00A918DF" w:rsidRPr="00DD03A3">
        <w:rPr>
          <w:rFonts w:ascii="Times New Roman" w:hAnsi="Times New Roman"/>
          <w:b/>
          <w:bCs/>
          <w:sz w:val="28"/>
          <w:szCs w:val="28"/>
          <w:lang w:eastAsia="fr-FR"/>
        </w:rPr>
        <w:t xml:space="preserve"> </w:t>
      </w:r>
      <w:r w:rsidR="00132313">
        <w:rPr>
          <w:rFonts w:ascii="Times New Roman" w:hAnsi="Times New Roman"/>
          <w:b/>
          <w:bCs/>
          <w:sz w:val="28"/>
          <w:szCs w:val="28"/>
          <w:lang w:eastAsia="fr-FR"/>
        </w:rPr>
        <w:t xml:space="preserve">la réalisation </w:t>
      </w:r>
      <w:r w:rsidR="00A918DF" w:rsidRPr="00DD03A3">
        <w:rPr>
          <w:rFonts w:ascii="Times New Roman" w:hAnsi="Times New Roman"/>
          <w:b/>
          <w:bCs/>
          <w:sz w:val="28"/>
          <w:szCs w:val="28"/>
          <w:lang w:eastAsia="fr-FR"/>
        </w:rPr>
        <w:t>et l’impression des documents et supports de communication et de sensibilisation pour le compte de l’Agence du Bassin Hydraulique de l’Oum Er-Rbia.</w:t>
      </w:r>
    </w:p>
    <w:p w14:paraId="3CA8D84F" w14:textId="77777777" w:rsidR="001019CA" w:rsidRDefault="001019CA" w:rsidP="0007418F">
      <w:pPr>
        <w:pStyle w:val="Textebrut"/>
        <w:ind w:firstLine="709"/>
        <w:jc w:val="center"/>
        <w:rPr>
          <w:rFonts w:asciiTheme="majorBidi" w:hAnsiTheme="majorBidi" w:cstheme="majorBidi"/>
          <w:bCs w:val="0"/>
          <w:i w:val="0"/>
          <w:iCs w:val="0"/>
          <w:u w:val="none"/>
        </w:rPr>
      </w:pPr>
    </w:p>
    <w:tbl>
      <w:tblPr>
        <w:tblStyle w:val="Grilledutableau"/>
        <w:tblW w:w="10768" w:type="dxa"/>
        <w:jc w:val="center"/>
        <w:tblLook w:val="04A0" w:firstRow="1" w:lastRow="0" w:firstColumn="1" w:lastColumn="0" w:noHBand="0" w:noVBand="1"/>
      </w:tblPr>
      <w:tblGrid>
        <w:gridCol w:w="750"/>
        <w:gridCol w:w="5387"/>
        <w:gridCol w:w="776"/>
        <w:gridCol w:w="1123"/>
        <w:gridCol w:w="1315"/>
        <w:gridCol w:w="1417"/>
      </w:tblGrid>
      <w:tr w:rsidR="005B7C5A" w14:paraId="42F2E727" w14:textId="77777777" w:rsidTr="00854EBC">
        <w:trPr>
          <w:jc w:val="center"/>
        </w:trPr>
        <w:tc>
          <w:tcPr>
            <w:tcW w:w="750" w:type="dxa"/>
            <w:shd w:val="clear" w:color="auto" w:fill="B6DDE8" w:themeFill="accent5" w:themeFillTint="66"/>
            <w:vAlign w:val="center"/>
          </w:tcPr>
          <w:p w14:paraId="347F308E" w14:textId="77777777" w:rsidR="005B7C5A" w:rsidRPr="000A0D85" w:rsidRDefault="005B7C5A" w:rsidP="005B7C5A">
            <w:pPr>
              <w:pStyle w:val="Textebrut"/>
              <w:jc w:val="center"/>
              <w:rPr>
                <w:rFonts w:asciiTheme="majorBidi" w:hAnsiTheme="majorBidi" w:cstheme="majorBidi"/>
                <w:bCs w:val="0"/>
                <w:i w:val="0"/>
                <w:iCs w:val="0"/>
                <w:u w:val="none"/>
              </w:rPr>
            </w:pPr>
            <w:r w:rsidRPr="000A0D85">
              <w:rPr>
                <w:rFonts w:asciiTheme="majorBidi" w:hAnsiTheme="majorBidi" w:cstheme="majorBidi"/>
                <w:i w:val="0"/>
                <w:iCs w:val="0"/>
                <w:u w:val="none"/>
                <w:lang w:eastAsia="en-US"/>
              </w:rPr>
              <w:t>N° du poste</w:t>
            </w:r>
          </w:p>
        </w:tc>
        <w:tc>
          <w:tcPr>
            <w:tcW w:w="5387" w:type="dxa"/>
            <w:shd w:val="clear" w:color="auto" w:fill="B6DDE8" w:themeFill="accent5" w:themeFillTint="66"/>
            <w:vAlign w:val="center"/>
          </w:tcPr>
          <w:p w14:paraId="0E7699F8" w14:textId="77777777" w:rsidR="005B7C5A" w:rsidRPr="000A0D85" w:rsidRDefault="005B7C5A" w:rsidP="005B7C5A">
            <w:pPr>
              <w:pStyle w:val="Textebrut"/>
              <w:jc w:val="center"/>
              <w:rPr>
                <w:rFonts w:asciiTheme="majorBidi" w:hAnsiTheme="majorBidi" w:cstheme="majorBidi"/>
                <w:bCs w:val="0"/>
                <w:i w:val="0"/>
                <w:iCs w:val="0"/>
                <w:u w:val="none"/>
              </w:rPr>
            </w:pPr>
            <w:r w:rsidRPr="000A0D85">
              <w:rPr>
                <w:rFonts w:asciiTheme="majorBidi" w:hAnsiTheme="majorBidi" w:cstheme="majorBidi"/>
                <w:i w:val="0"/>
                <w:iCs w:val="0"/>
                <w:u w:val="none"/>
                <w:lang w:eastAsia="en-US"/>
              </w:rPr>
              <w:t>Désignation des prestations</w:t>
            </w:r>
          </w:p>
        </w:tc>
        <w:tc>
          <w:tcPr>
            <w:tcW w:w="776" w:type="dxa"/>
            <w:shd w:val="clear" w:color="auto" w:fill="B6DDE8" w:themeFill="accent5" w:themeFillTint="66"/>
            <w:vAlign w:val="center"/>
          </w:tcPr>
          <w:p w14:paraId="76FD8586" w14:textId="77777777" w:rsidR="005B7C5A" w:rsidRPr="000A0D85" w:rsidRDefault="005B7C5A" w:rsidP="005B7C5A">
            <w:pPr>
              <w:pStyle w:val="Textebrut"/>
              <w:jc w:val="center"/>
              <w:rPr>
                <w:rFonts w:asciiTheme="majorBidi" w:hAnsiTheme="majorBidi" w:cstheme="majorBidi"/>
                <w:bCs w:val="0"/>
                <w:i w:val="0"/>
                <w:iCs w:val="0"/>
                <w:u w:val="none"/>
              </w:rPr>
            </w:pPr>
            <w:r w:rsidRPr="000A0D85">
              <w:rPr>
                <w:rFonts w:asciiTheme="majorBidi" w:hAnsiTheme="majorBidi" w:cstheme="majorBidi"/>
                <w:i w:val="0"/>
                <w:iCs w:val="0"/>
                <w:u w:val="none"/>
                <w:lang w:eastAsia="en-US"/>
              </w:rPr>
              <w:t>Unité</w:t>
            </w:r>
          </w:p>
        </w:tc>
        <w:tc>
          <w:tcPr>
            <w:tcW w:w="1123" w:type="dxa"/>
            <w:shd w:val="clear" w:color="auto" w:fill="B6DDE8" w:themeFill="accent5" w:themeFillTint="66"/>
            <w:vAlign w:val="center"/>
          </w:tcPr>
          <w:p w14:paraId="76F85BFD" w14:textId="77777777" w:rsidR="005B7C5A" w:rsidRPr="000A0D85" w:rsidRDefault="005B7C5A" w:rsidP="005B7C5A">
            <w:pPr>
              <w:pStyle w:val="Textebrut"/>
              <w:jc w:val="center"/>
              <w:rPr>
                <w:rFonts w:asciiTheme="majorBidi" w:hAnsiTheme="majorBidi" w:cstheme="majorBidi"/>
                <w:bCs w:val="0"/>
                <w:i w:val="0"/>
                <w:iCs w:val="0"/>
                <w:u w:val="none"/>
              </w:rPr>
            </w:pPr>
            <w:r w:rsidRPr="000A0D85">
              <w:rPr>
                <w:rFonts w:asciiTheme="majorBidi" w:hAnsiTheme="majorBidi" w:cstheme="majorBidi"/>
                <w:i w:val="0"/>
                <w:iCs w:val="0"/>
                <w:u w:val="none"/>
                <w:lang w:eastAsia="en-US"/>
              </w:rPr>
              <w:t>Quantité</w:t>
            </w:r>
          </w:p>
        </w:tc>
        <w:tc>
          <w:tcPr>
            <w:tcW w:w="1315" w:type="dxa"/>
            <w:shd w:val="clear" w:color="auto" w:fill="B6DDE8" w:themeFill="accent5" w:themeFillTint="66"/>
            <w:vAlign w:val="center"/>
          </w:tcPr>
          <w:p w14:paraId="30EDF1EC" w14:textId="77777777" w:rsidR="005B7C5A" w:rsidRPr="000A0D85" w:rsidRDefault="005B7C5A" w:rsidP="00854EBC">
            <w:pPr>
              <w:pStyle w:val="Textebrut"/>
              <w:ind w:left="-71" w:hanging="142"/>
              <w:jc w:val="center"/>
              <w:rPr>
                <w:rFonts w:asciiTheme="majorBidi" w:hAnsiTheme="majorBidi" w:cstheme="majorBidi"/>
                <w:bCs w:val="0"/>
                <w:i w:val="0"/>
                <w:iCs w:val="0"/>
                <w:u w:val="none"/>
              </w:rPr>
            </w:pPr>
            <w:r w:rsidRPr="000A0D85">
              <w:rPr>
                <w:rFonts w:asciiTheme="majorBidi" w:hAnsiTheme="majorBidi" w:cstheme="majorBidi"/>
                <w:i w:val="0"/>
                <w:iCs w:val="0"/>
                <w:u w:val="none"/>
                <w:lang w:eastAsia="en-US"/>
              </w:rPr>
              <w:t>Prix unitaire en DH</w:t>
            </w:r>
            <w:r w:rsidRPr="000A0D85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u w:val="none"/>
                <w:lang w:eastAsia="en-US"/>
              </w:rPr>
              <w:t xml:space="preserve"> </w:t>
            </w:r>
            <w:r w:rsidRPr="000A0D85">
              <w:rPr>
                <w:rFonts w:asciiTheme="majorBidi" w:hAnsiTheme="majorBidi" w:cstheme="majorBidi"/>
                <w:i w:val="0"/>
                <w:iCs w:val="0"/>
                <w:u w:val="none"/>
                <w:lang w:eastAsia="en-US"/>
              </w:rPr>
              <w:t>(Hors TVA)</w:t>
            </w:r>
          </w:p>
        </w:tc>
        <w:tc>
          <w:tcPr>
            <w:tcW w:w="1417" w:type="dxa"/>
            <w:shd w:val="clear" w:color="auto" w:fill="B6DDE8" w:themeFill="accent5" w:themeFillTint="66"/>
            <w:vAlign w:val="center"/>
          </w:tcPr>
          <w:p w14:paraId="3366ABB3" w14:textId="77777777" w:rsidR="005B7C5A" w:rsidRPr="000A0D85" w:rsidRDefault="005B7C5A" w:rsidP="00854EBC">
            <w:pPr>
              <w:ind w:left="-110" w:firstLine="110"/>
              <w:jc w:val="center"/>
              <w:rPr>
                <w:rFonts w:asciiTheme="majorBidi" w:hAnsiTheme="majorBidi" w:cstheme="majorBidi"/>
                <w:b/>
                <w:bCs/>
                <w:lang w:eastAsia="en-US"/>
              </w:rPr>
            </w:pPr>
            <w:r w:rsidRPr="000A0D85">
              <w:rPr>
                <w:rFonts w:asciiTheme="majorBidi" w:hAnsiTheme="majorBidi" w:cstheme="majorBidi"/>
                <w:b/>
                <w:bCs/>
                <w:lang w:eastAsia="en-US"/>
              </w:rPr>
              <w:t>Prix Total</w:t>
            </w:r>
          </w:p>
          <w:p w14:paraId="04D5B804" w14:textId="77777777" w:rsidR="005B7C5A" w:rsidRPr="000A0D85" w:rsidRDefault="005B7C5A" w:rsidP="005B7C5A">
            <w:pPr>
              <w:jc w:val="center"/>
              <w:rPr>
                <w:rFonts w:asciiTheme="majorBidi" w:hAnsiTheme="majorBidi" w:cstheme="majorBidi"/>
                <w:b/>
                <w:bCs/>
                <w:lang w:eastAsia="en-US"/>
              </w:rPr>
            </w:pPr>
            <w:r w:rsidRPr="000A0D85">
              <w:rPr>
                <w:rFonts w:asciiTheme="majorBidi" w:hAnsiTheme="majorBidi" w:cstheme="majorBidi"/>
                <w:b/>
                <w:bCs/>
                <w:lang w:eastAsia="en-US"/>
              </w:rPr>
              <w:t>en DH</w:t>
            </w:r>
          </w:p>
          <w:p w14:paraId="16011798" w14:textId="77777777" w:rsidR="005B7C5A" w:rsidRPr="000A0D85" w:rsidRDefault="005B7C5A" w:rsidP="00854EBC">
            <w:pPr>
              <w:pStyle w:val="Textebrut"/>
              <w:ind w:left="-110" w:right="-254" w:hanging="142"/>
              <w:jc w:val="center"/>
              <w:rPr>
                <w:rFonts w:asciiTheme="majorBidi" w:hAnsiTheme="majorBidi" w:cstheme="majorBidi"/>
                <w:bCs w:val="0"/>
                <w:i w:val="0"/>
                <w:iCs w:val="0"/>
                <w:u w:val="none"/>
              </w:rPr>
            </w:pPr>
            <w:r w:rsidRPr="000A0D85">
              <w:rPr>
                <w:rFonts w:asciiTheme="majorBidi" w:hAnsiTheme="majorBidi" w:cstheme="majorBidi"/>
                <w:i w:val="0"/>
                <w:iCs w:val="0"/>
                <w:u w:val="none"/>
                <w:lang w:eastAsia="en-US"/>
              </w:rPr>
              <w:t>(Hors TVA)</w:t>
            </w:r>
          </w:p>
        </w:tc>
      </w:tr>
      <w:tr w:rsidR="00854EBC" w:rsidRPr="00A918DF" w14:paraId="04A00509" w14:textId="77777777" w:rsidTr="00854EBC">
        <w:trPr>
          <w:jc w:val="center"/>
        </w:trPr>
        <w:tc>
          <w:tcPr>
            <w:tcW w:w="750" w:type="dxa"/>
            <w:shd w:val="clear" w:color="auto" w:fill="FFFFFF" w:themeFill="background1"/>
            <w:vAlign w:val="center"/>
          </w:tcPr>
          <w:p w14:paraId="7B9AA133" w14:textId="77777777" w:rsidR="00854EBC" w:rsidRPr="00A918DF" w:rsidRDefault="00854EBC" w:rsidP="00854EBC">
            <w:pPr>
              <w:pStyle w:val="Textebrut"/>
              <w:jc w:val="center"/>
              <w:rPr>
                <w:rFonts w:asciiTheme="majorBidi" w:hAnsiTheme="majorBidi" w:cstheme="majorBidi"/>
                <w:bCs w:val="0"/>
                <w:i w:val="0"/>
                <w:iCs w:val="0"/>
                <w:u w:val="none"/>
              </w:rPr>
            </w:pPr>
            <w:r w:rsidRPr="00A918DF">
              <w:rPr>
                <w:rFonts w:asciiTheme="majorBidi" w:hAnsiTheme="majorBidi" w:cstheme="majorBidi"/>
                <w:u w:val="none"/>
                <w:lang w:eastAsia="en-US"/>
              </w:rPr>
              <w:t>1</w:t>
            </w:r>
          </w:p>
        </w:tc>
        <w:tc>
          <w:tcPr>
            <w:tcW w:w="5387" w:type="dxa"/>
            <w:shd w:val="clear" w:color="auto" w:fill="FFFFFF" w:themeFill="background1"/>
            <w:vAlign w:val="center"/>
          </w:tcPr>
          <w:p w14:paraId="76272027" w14:textId="77777777" w:rsidR="00854EBC" w:rsidRPr="00DD03A3" w:rsidRDefault="00854EBC" w:rsidP="00854EBC">
            <w:pPr>
              <w:pStyle w:val="Textebrut"/>
              <w:jc w:val="both"/>
              <w:rPr>
                <w:rFonts w:asciiTheme="majorBidi" w:hAnsiTheme="majorBidi" w:cstheme="majorBidi"/>
                <w:b w:val="0"/>
                <w:bCs w:val="0"/>
                <w:i w:val="0"/>
                <w:iCs w:val="0"/>
                <w:u w:val="none"/>
              </w:rPr>
            </w:pPr>
            <w:r w:rsidRPr="00DD03A3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u w:val="none"/>
              </w:rPr>
              <w:t>Fourniture, conception et impression couleur d’un rapport format A4 portrait, nombre de pages 60, selon les prescriptions de l’article 29</w:t>
            </w:r>
          </w:p>
        </w:tc>
        <w:tc>
          <w:tcPr>
            <w:tcW w:w="776" w:type="dxa"/>
            <w:shd w:val="clear" w:color="auto" w:fill="FFFFFF" w:themeFill="background1"/>
            <w:vAlign w:val="center"/>
          </w:tcPr>
          <w:p w14:paraId="56097778" w14:textId="77777777" w:rsidR="00854EBC" w:rsidRPr="00A918DF" w:rsidRDefault="00854EBC" w:rsidP="00854EBC">
            <w:pPr>
              <w:pStyle w:val="Textebrut"/>
              <w:jc w:val="center"/>
              <w:rPr>
                <w:rFonts w:asciiTheme="majorBidi" w:hAnsiTheme="majorBidi" w:cstheme="majorBidi"/>
                <w:bCs w:val="0"/>
                <w:i w:val="0"/>
                <w:iCs w:val="0"/>
                <w:u w:val="none"/>
              </w:rPr>
            </w:pPr>
            <w:r w:rsidRPr="00A918DF">
              <w:rPr>
                <w:rFonts w:asciiTheme="majorBidi" w:hAnsiTheme="majorBidi" w:cstheme="majorBidi"/>
                <w:u w:val="none"/>
                <w:lang w:eastAsia="en-US"/>
              </w:rPr>
              <w:t>U</w:t>
            </w:r>
          </w:p>
        </w:tc>
        <w:tc>
          <w:tcPr>
            <w:tcW w:w="1123" w:type="dxa"/>
            <w:shd w:val="clear" w:color="auto" w:fill="FFFFFF" w:themeFill="background1"/>
            <w:vAlign w:val="center"/>
          </w:tcPr>
          <w:p w14:paraId="443927CF" w14:textId="77777777" w:rsidR="00854EBC" w:rsidRPr="00A918DF" w:rsidRDefault="00854EBC" w:rsidP="00854EBC">
            <w:pPr>
              <w:pStyle w:val="Textebrut"/>
              <w:jc w:val="center"/>
              <w:rPr>
                <w:rFonts w:asciiTheme="majorBidi" w:hAnsiTheme="majorBidi" w:cstheme="majorBidi"/>
                <w:bCs w:val="0"/>
                <w:i w:val="0"/>
                <w:iCs w:val="0"/>
                <w:u w:val="none"/>
              </w:rPr>
            </w:pPr>
            <w:r w:rsidRPr="00A918DF">
              <w:rPr>
                <w:rFonts w:asciiTheme="majorBidi" w:hAnsiTheme="majorBidi" w:cstheme="majorBidi"/>
                <w:u w:val="none"/>
                <w:lang w:eastAsia="en-US"/>
              </w:rPr>
              <w:t>70</w:t>
            </w:r>
          </w:p>
        </w:tc>
        <w:tc>
          <w:tcPr>
            <w:tcW w:w="1315" w:type="dxa"/>
            <w:vAlign w:val="center"/>
          </w:tcPr>
          <w:p w14:paraId="5FB91BA5" w14:textId="77777777" w:rsidR="00854EBC" w:rsidRPr="00A918DF" w:rsidRDefault="00854EBC" w:rsidP="00854EBC">
            <w:pPr>
              <w:pStyle w:val="Textebrut"/>
              <w:jc w:val="right"/>
              <w:rPr>
                <w:rFonts w:asciiTheme="majorBidi" w:hAnsiTheme="majorBidi" w:cstheme="majorBidi"/>
                <w:bCs w:val="0"/>
                <w:i w:val="0"/>
                <w:iCs w:val="0"/>
                <w:u w:val="none"/>
              </w:rPr>
            </w:pPr>
          </w:p>
        </w:tc>
        <w:tc>
          <w:tcPr>
            <w:tcW w:w="1417" w:type="dxa"/>
            <w:vAlign w:val="center"/>
          </w:tcPr>
          <w:p w14:paraId="5B6674E9" w14:textId="77777777" w:rsidR="00854EBC" w:rsidRPr="00A918DF" w:rsidRDefault="00854EBC" w:rsidP="00854EBC">
            <w:pPr>
              <w:pStyle w:val="Textebrut"/>
              <w:jc w:val="right"/>
              <w:rPr>
                <w:rFonts w:asciiTheme="majorBidi" w:hAnsiTheme="majorBidi" w:cstheme="majorBidi"/>
                <w:bCs w:val="0"/>
                <w:i w:val="0"/>
                <w:iCs w:val="0"/>
                <w:u w:val="none"/>
              </w:rPr>
            </w:pPr>
          </w:p>
        </w:tc>
      </w:tr>
      <w:tr w:rsidR="00854EBC" w:rsidRPr="00A918DF" w14:paraId="6420DF47" w14:textId="77777777" w:rsidTr="00854EBC">
        <w:trPr>
          <w:jc w:val="center"/>
        </w:trPr>
        <w:tc>
          <w:tcPr>
            <w:tcW w:w="750" w:type="dxa"/>
            <w:shd w:val="clear" w:color="auto" w:fill="FFFFFF" w:themeFill="background1"/>
            <w:vAlign w:val="center"/>
          </w:tcPr>
          <w:p w14:paraId="09EDDD73" w14:textId="77777777" w:rsidR="00854EBC" w:rsidRPr="00A918DF" w:rsidRDefault="00854EBC" w:rsidP="00854EBC">
            <w:pPr>
              <w:pStyle w:val="Textebrut"/>
              <w:jc w:val="center"/>
              <w:rPr>
                <w:rFonts w:asciiTheme="majorBidi" w:hAnsiTheme="majorBidi" w:cstheme="majorBidi"/>
                <w:bCs w:val="0"/>
                <w:i w:val="0"/>
                <w:iCs w:val="0"/>
                <w:u w:val="none"/>
              </w:rPr>
            </w:pPr>
            <w:r w:rsidRPr="00A918DF">
              <w:rPr>
                <w:rFonts w:asciiTheme="majorBidi" w:hAnsiTheme="majorBidi" w:cstheme="majorBidi"/>
                <w:u w:val="none"/>
                <w:lang w:eastAsia="en-US"/>
              </w:rPr>
              <w:t>2</w:t>
            </w:r>
          </w:p>
        </w:tc>
        <w:tc>
          <w:tcPr>
            <w:tcW w:w="5387" w:type="dxa"/>
            <w:shd w:val="clear" w:color="auto" w:fill="FFFFFF" w:themeFill="background1"/>
            <w:vAlign w:val="center"/>
          </w:tcPr>
          <w:p w14:paraId="05553A94" w14:textId="77777777" w:rsidR="00854EBC" w:rsidRPr="00DD03A3" w:rsidRDefault="00854EBC" w:rsidP="00854EBC">
            <w:pPr>
              <w:pStyle w:val="Textebrut"/>
              <w:jc w:val="both"/>
              <w:rPr>
                <w:rFonts w:asciiTheme="majorBidi" w:hAnsiTheme="majorBidi" w:cstheme="majorBidi"/>
                <w:b w:val="0"/>
                <w:bCs w:val="0"/>
                <w:i w:val="0"/>
                <w:iCs w:val="0"/>
                <w:u w:val="none"/>
              </w:rPr>
            </w:pPr>
            <w:r w:rsidRPr="00DD03A3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u w:val="none"/>
              </w:rPr>
              <w:t>Fourniture, conception et impression couleur d’un rapport format A4 portrait, nombre de pages 40 selon les prescriptions de l’article 29</w:t>
            </w:r>
          </w:p>
        </w:tc>
        <w:tc>
          <w:tcPr>
            <w:tcW w:w="776" w:type="dxa"/>
            <w:shd w:val="clear" w:color="auto" w:fill="FFFFFF" w:themeFill="background1"/>
            <w:vAlign w:val="center"/>
          </w:tcPr>
          <w:p w14:paraId="31B50347" w14:textId="77777777" w:rsidR="00854EBC" w:rsidRPr="00A918DF" w:rsidRDefault="00854EBC" w:rsidP="00854EBC">
            <w:pPr>
              <w:pStyle w:val="Textebrut"/>
              <w:jc w:val="center"/>
              <w:rPr>
                <w:rFonts w:asciiTheme="majorBidi" w:hAnsiTheme="majorBidi" w:cstheme="majorBidi"/>
                <w:bCs w:val="0"/>
                <w:i w:val="0"/>
                <w:iCs w:val="0"/>
                <w:u w:val="none"/>
              </w:rPr>
            </w:pPr>
            <w:r w:rsidRPr="00A918DF">
              <w:rPr>
                <w:rFonts w:asciiTheme="majorBidi" w:hAnsiTheme="majorBidi" w:cstheme="majorBidi"/>
                <w:u w:val="none"/>
                <w:lang w:eastAsia="en-US"/>
              </w:rPr>
              <w:t>U</w:t>
            </w:r>
          </w:p>
        </w:tc>
        <w:tc>
          <w:tcPr>
            <w:tcW w:w="1123" w:type="dxa"/>
            <w:shd w:val="clear" w:color="auto" w:fill="FFFFFF" w:themeFill="background1"/>
            <w:vAlign w:val="center"/>
          </w:tcPr>
          <w:p w14:paraId="084B8786" w14:textId="77777777" w:rsidR="00854EBC" w:rsidRPr="00A918DF" w:rsidRDefault="00854EBC" w:rsidP="00854EBC">
            <w:pPr>
              <w:pStyle w:val="Textebrut"/>
              <w:jc w:val="center"/>
              <w:rPr>
                <w:rFonts w:asciiTheme="majorBidi" w:hAnsiTheme="majorBidi" w:cstheme="majorBidi"/>
                <w:bCs w:val="0"/>
                <w:i w:val="0"/>
                <w:iCs w:val="0"/>
                <w:u w:val="none"/>
              </w:rPr>
            </w:pPr>
            <w:r w:rsidRPr="00A918DF">
              <w:rPr>
                <w:rFonts w:asciiTheme="majorBidi" w:hAnsiTheme="majorBidi" w:cstheme="majorBidi"/>
                <w:u w:val="none"/>
                <w:lang w:eastAsia="en-US"/>
              </w:rPr>
              <w:t>70</w:t>
            </w:r>
          </w:p>
        </w:tc>
        <w:tc>
          <w:tcPr>
            <w:tcW w:w="1315" w:type="dxa"/>
            <w:vAlign w:val="center"/>
          </w:tcPr>
          <w:p w14:paraId="549AD328" w14:textId="77777777" w:rsidR="00854EBC" w:rsidRPr="00A918DF" w:rsidRDefault="00854EBC" w:rsidP="00854EBC">
            <w:pPr>
              <w:pStyle w:val="Textebrut"/>
              <w:jc w:val="right"/>
              <w:rPr>
                <w:rFonts w:asciiTheme="majorBidi" w:hAnsiTheme="majorBidi" w:cstheme="majorBidi"/>
                <w:bCs w:val="0"/>
                <w:i w:val="0"/>
                <w:iCs w:val="0"/>
                <w:u w:val="none"/>
              </w:rPr>
            </w:pPr>
          </w:p>
        </w:tc>
        <w:tc>
          <w:tcPr>
            <w:tcW w:w="1417" w:type="dxa"/>
            <w:vAlign w:val="center"/>
          </w:tcPr>
          <w:p w14:paraId="52A37734" w14:textId="77777777" w:rsidR="00854EBC" w:rsidRPr="00A918DF" w:rsidRDefault="00854EBC" w:rsidP="00854EBC">
            <w:pPr>
              <w:pStyle w:val="Textebrut"/>
              <w:jc w:val="right"/>
              <w:rPr>
                <w:rFonts w:asciiTheme="majorBidi" w:hAnsiTheme="majorBidi" w:cstheme="majorBidi"/>
                <w:bCs w:val="0"/>
                <w:i w:val="0"/>
                <w:iCs w:val="0"/>
                <w:u w:val="none"/>
              </w:rPr>
            </w:pPr>
          </w:p>
        </w:tc>
      </w:tr>
      <w:tr w:rsidR="00854EBC" w:rsidRPr="00A918DF" w14:paraId="43CF2F35" w14:textId="77777777" w:rsidTr="00854EBC">
        <w:trPr>
          <w:jc w:val="center"/>
        </w:trPr>
        <w:tc>
          <w:tcPr>
            <w:tcW w:w="750" w:type="dxa"/>
            <w:shd w:val="clear" w:color="auto" w:fill="FFFFFF" w:themeFill="background1"/>
            <w:vAlign w:val="center"/>
          </w:tcPr>
          <w:p w14:paraId="5C229B61" w14:textId="77777777" w:rsidR="00854EBC" w:rsidRPr="00A918DF" w:rsidRDefault="00854EBC" w:rsidP="00854EBC">
            <w:pPr>
              <w:pStyle w:val="Textebrut"/>
              <w:jc w:val="center"/>
              <w:rPr>
                <w:rFonts w:asciiTheme="majorBidi" w:hAnsiTheme="majorBidi" w:cstheme="majorBidi"/>
                <w:bCs w:val="0"/>
                <w:i w:val="0"/>
                <w:iCs w:val="0"/>
                <w:u w:val="none"/>
              </w:rPr>
            </w:pPr>
            <w:r w:rsidRPr="00A918DF">
              <w:rPr>
                <w:rFonts w:asciiTheme="majorBidi" w:hAnsiTheme="majorBidi" w:cstheme="majorBidi"/>
                <w:u w:val="none"/>
                <w:lang w:eastAsia="en-US"/>
              </w:rPr>
              <w:t>3</w:t>
            </w:r>
          </w:p>
        </w:tc>
        <w:tc>
          <w:tcPr>
            <w:tcW w:w="5387" w:type="dxa"/>
            <w:shd w:val="clear" w:color="auto" w:fill="FFFFFF" w:themeFill="background1"/>
            <w:vAlign w:val="center"/>
          </w:tcPr>
          <w:p w14:paraId="36AFCA5B" w14:textId="77777777" w:rsidR="00854EBC" w:rsidRPr="00DD03A3" w:rsidRDefault="00854EBC" w:rsidP="00854EBC">
            <w:pPr>
              <w:pStyle w:val="Textebrut"/>
              <w:jc w:val="both"/>
              <w:rPr>
                <w:rFonts w:asciiTheme="majorBidi" w:hAnsiTheme="majorBidi" w:cstheme="majorBidi"/>
                <w:b w:val="0"/>
                <w:bCs w:val="0"/>
                <w:i w:val="0"/>
                <w:iCs w:val="0"/>
                <w:u w:val="none"/>
              </w:rPr>
            </w:pPr>
            <w:r w:rsidRPr="00DD03A3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u w:val="none"/>
              </w:rPr>
              <w:t>Fourniture, conception et impression couleur d’un rapport format A4 portrait, nombre de pages 30, selon les prescriptions de l’article 29</w:t>
            </w:r>
          </w:p>
        </w:tc>
        <w:tc>
          <w:tcPr>
            <w:tcW w:w="776" w:type="dxa"/>
            <w:shd w:val="clear" w:color="auto" w:fill="FFFFFF" w:themeFill="background1"/>
            <w:vAlign w:val="center"/>
          </w:tcPr>
          <w:p w14:paraId="10F2D10A" w14:textId="77777777" w:rsidR="00854EBC" w:rsidRPr="00A918DF" w:rsidRDefault="00854EBC" w:rsidP="00854EBC">
            <w:pPr>
              <w:pStyle w:val="Textebrut"/>
              <w:jc w:val="center"/>
              <w:rPr>
                <w:rFonts w:asciiTheme="majorBidi" w:hAnsiTheme="majorBidi" w:cstheme="majorBidi"/>
                <w:bCs w:val="0"/>
                <w:i w:val="0"/>
                <w:iCs w:val="0"/>
                <w:u w:val="none"/>
              </w:rPr>
            </w:pPr>
            <w:r w:rsidRPr="00A918DF">
              <w:rPr>
                <w:rFonts w:asciiTheme="majorBidi" w:hAnsiTheme="majorBidi" w:cstheme="majorBidi"/>
                <w:u w:val="none"/>
                <w:lang w:eastAsia="en-US"/>
              </w:rPr>
              <w:t>U</w:t>
            </w:r>
          </w:p>
        </w:tc>
        <w:tc>
          <w:tcPr>
            <w:tcW w:w="1123" w:type="dxa"/>
            <w:shd w:val="clear" w:color="auto" w:fill="FFFFFF" w:themeFill="background1"/>
            <w:vAlign w:val="center"/>
          </w:tcPr>
          <w:p w14:paraId="4E4A2727" w14:textId="77777777" w:rsidR="00854EBC" w:rsidRPr="00A918DF" w:rsidRDefault="00854EBC" w:rsidP="00854EBC">
            <w:pPr>
              <w:pStyle w:val="Textebrut"/>
              <w:jc w:val="center"/>
              <w:rPr>
                <w:rFonts w:asciiTheme="majorBidi" w:hAnsiTheme="majorBidi" w:cstheme="majorBidi"/>
                <w:bCs w:val="0"/>
                <w:i w:val="0"/>
                <w:iCs w:val="0"/>
                <w:u w:val="none"/>
              </w:rPr>
            </w:pPr>
            <w:r w:rsidRPr="00A918DF">
              <w:rPr>
                <w:rFonts w:asciiTheme="majorBidi" w:hAnsiTheme="majorBidi" w:cstheme="majorBidi"/>
                <w:u w:val="none"/>
              </w:rPr>
              <w:t>70</w:t>
            </w:r>
          </w:p>
        </w:tc>
        <w:tc>
          <w:tcPr>
            <w:tcW w:w="1315" w:type="dxa"/>
            <w:vAlign w:val="center"/>
          </w:tcPr>
          <w:p w14:paraId="0DCCD7B1" w14:textId="77777777" w:rsidR="00854EBC" w:rsidRPr="00A918DF" w:rsidRDefault="00854EBC" w:rsidP="00854EBC">
            <w:pPr>
              <w:pStyle w:val="Textebrut"/>
              <w:jc w:val="right"/>
              <w:rPr>
                <w:rFonts w:asciiTheme="majorBidi" w:hAnsiTheme="majorBidi" w:cstheme="majorBidi"/>
                <w:bCs w:val="0"/>
                <w:i w:val="0"/>
                <w:iCs w:val="0"/>
                <w:u w:val="none"/>
              </w:rPr>
            </w:pPr>
          </w:p>
        </w:tc>
        <w:tc>
          <w:tcPr>
            <w:tcW w:w="1417" w:type="dxa"/>
            <w:vAlign w:val="center"/>
          </w:tcPr>
          <w:p w14:paraId="067B5096" w14:textId="77777777" w:rsidR="00854EBC" w:rsidRPr="00A918DF" w:rsidRDefault="00854EBC" w:rsidP="00854EBC">
            <w:pPr>
              <w:pStyle w:val="Textebrut"/>
              <w:jc w:val="right"/>
              <w:rPr>
                <w:rFonts w:asciiTheme="majorBidi" w:hAnsiTheme="majorBidi" w:cstheme="majorBidi"/>
                <w:bCs w:val="0"/>
                <w:i w:val="0"/>
                <w:iCs w:val="0"/>
                <w:u w:val="none"/>
              </w:rPr>
            </w:pPr>
          </w:p>
        </w:tc>
      </w:tr>
      <w:tr w:rsidR="00854EBC" w:rsidRPr="00A918DF" w14:paraId="4EFFB8E6" w14:textId="77777777" w:rsidTr="00854EBC">
        <w:trPr>
          <w:jc w:val="center"/>
        </w:trPr>
        <w:tc>
          <w:tcPr>
            <w:tcW w:w="750" w:type="dxa"/>
            <w:shd w:val="clear" w:color="auto" w:fill="FFFFFF" w:themeFill="background1"/>
            <w:vAlign w:val="center"/>
          </w:tcPr>
          <w:p w14:paraId="7E52DE3D" w14:textId="77777777" w:rsidR="00854EBC" w:rsidRPr="00A918DF" w:rsidRDefault="00854EBC" w:rsidP="00854EBC">
            <w:pPr>
              <w:pStyle w:val="Textebrut"/>
              <w:jc w:val="center"/>
              <w:rPr>
                <w:rFonts w:asciiTheme="majorBidi" w:hAnsiTheme="majorBidi" w:cstheme="majorBidi"/>
                <w:bCs w:val="0"/>
                <w:i w:val="0"/>
                <w:iCs w:val="0"/>
                <w:u w:val="none"/>
              </w:rPr>
            </w:pPr>
            <w:r w:rsidRPr="00A918DF">
              <w:rPr>
                <w:rFonts w:asciiTheme="majorBidi" w:hAnsiTheme="majorBidi" w:cstheme="majorBidi"/>
                <w:u w:val="none"/>
                <w:lang w:eastAsia="en-US"/>
              </w:rPr>
              <w:t>4</w:t>
            </w:r>
          </w:p>
        </w:tc>
        <w:tc>
          <w:tcPr>
            <w:tcW w:w="5387" w:type="dxa"/>
            <w:shd w:val="clear" w:color="auto" w:fill="FFFFFF" w:themeFill="background1"/>
            <w:vAlign w:val="center"/>
          </w:tcPr>
          <w:p w14:paraId="4C24D022" w14:textId="77777777" w:rsidR="00854EBC" w:rsidRPr="00DD03A3" w:rsidRDefault="00854EBC" w:rsidP="00854EBC">
            <w:pPr>
              <w:pStyle w:val="Textebrut"/>
              <w:jc w:val="both"/>
              <w:rPr>
                <w:rFonts w:asciiTheme="majorBidi" w:hAnsiTheme="majorBidi" w:cstheme="majorBidi"/>
                <w:b w:val="0"/>
                <w:bCs w:val="0"/>
                <w:i w:val="0"/>
                <w:iCs w:val="0"/>
                <w:u w:val="none"/>
              </w:rPr>
            </w:pPr>
            <w:r w:rsidRPr="00DD03A3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u w:val="none"/>
              </w:rPr>
              <w:t>Fourniture, conception, confection et impression couleur d’un rapport format A4 portrait, nombre de pages 20, selon les prescriptions de l’article 29</w:t>
            </w:r>
          </w:p>
        </w:tc>
        <w:tc>
          <w:tcPr>
            <w:tcW w:w="776" w:type="dxa"/>
            <w:shd w:val="clear" w:color="auto" w:fill="FFFFFF" w:themeFill="background1"/>
            <w:vAlign w:val="center"/>
          </w:tcPr>
          <w:p w14:paraId="3B517980" w14:textId="77777777" w:rsidR="00854EBC" w:rsidRPr="00A918DF" w:rsidRDefault="00854EBC" w:rsidP="00854EBC">
            <w:pPr>
              <w:pStyle w:val="Textebrut"/>
              <w:jc w:val="center"/>
              <w:rPr>
                <w:rFonts w:asciiTheme="majorBidi" w:hAnsiTheme="majorBidi" w:cstheme="majorBidi"/>
                <w:bCs w:val="0"/>
                <w:i w:val="0"/>
                <w:iCs w:val="0"/>
                <w:u w:val="none"/>
              </w:rPr>
            </w:pPr>
            <w:r w:rsidRPr="00A918DF">
              <w:rPr>
                <w:rFonts w:asciiTheme="majorBidi" w:hAnsiTheme="majorBidi" w:cstheme="majorBidi"/>
                <w:u w:val="none"/>
                <w:lang w:eastAsia="en-US"/>
              </w:rPr>
              <w:t>U</w:t>
            </w:r>
          </w:p>
        </w:tc>
        <w:tc>
          <w:tcPr>
            <w:tcW w:w="1123" w:type="dxa"/>
            <w:shd w:val="clear" w:color="auto" w:fill="FFFFFF" w:themeFill="background1"/>
            <w:vAlign w:val="center"/>
          </w:tcPr>
          <w:p w14:paraId="3FAEF27A" w14:textId="77777777" w:rsidR="00854EBC" w:rsidRPr="00A918DF" w:rsidRDefault="00854EBC" w:rsidP="00854EBC">
            <w:pPr>
              <w:pStyle w:val="Textebrut"/>
              <w:jc w:val="center"/>
              <w:rPr>
                <w:rFonts w:asciiTheme="majorBidi" w:hAnsiTheme="majorBidi" w:cstheme="majorBidi"/>
                <w:bCs w:val="0"/>
                <w:i w:val="0"/>
                <w:iCs w:val="0"/>
                <w:u w:val="none"/>
              </w:rPr>
            </w:pPr>
            <w:r w:rsidRPr="00A918DF">
              <w:rPr>
                <w:rFonts w:asciiTheme="majorBidi" w:hAnsiTheme="majorBidi" w:cstheme="majorBidi"/>
                <w:u w:val="none"/>
                <w:lang w:eastAsia="en-US"/>
              </w:rPr>
              <w:t>70</w:t>
            </w:r>
          </w:p>
        </w:tc>
        <w:tc>
          <w:tcPr>
            <w:tcW w:w="1315" w:type="dxa"/>
            <w:vAlign w:val="center"/>
          </w:tcPr>
          <w:p w14:paraId="3598F708" w14:textId="77777777" w:rsidR="00854EBC" w:rsidRPr="00A918DF" w:rsidRDefault="00854EBC" w:rsidP="00854EBC">
            <w:pPr>
              <w:pStyle w:val="Textebrut"/>
              <w:jc w:val="right"/>
              <w:rPr>
                <w:rFonts w:asciiTheme="majorBidi" w:hAnsiTheme="majorBidi" w:cstheme="majorBidi"/>
                <w:bCs w:val="0"/>
                <w:i w:val="0"/>
                <w:iCs w:val="0"/>
                <w:u w:val="none"/>
              </w:rPr>
            </w:pPr>
          </w:p>
        </w:tc>
        <w:tc>
          <w:tcPr>
            <w:tcW w:w="1417" w:type="dxa"/>
            <w:vAlign w:val="center"/>
          </w:tcPr>
          <w:p w14:paraId="4849B709" w14:textId="77777777" w:rsidR="00854EBC" w:rsidRPr="00A918DF" w:rsidRDefault="00854EBC" w:rsidP="00854EBC">
            <w:pPr>
              <w:pStyle w:val="Textebrut"/>
              <w:jc w:val="right"/>
              <w:rPr>
                <w:rFonts w:asciiTheme="majorBidi" w:hAnsiTheme="majorBidi" w:cstheme="majorBidi"/>
                <w:bCs w:val="0"/>
                <w:i w:val="0"/>
                <w:iCs w:val="0"/>
                <w:u w:val="none"/>
              </w:rPr>
            </w:pPr>
          </w:p>
        </w:tc>
      </w:tr>
      <w:tr w:rsidR="00854EBC" w:rsidRPr="00A918DF" w14:paraId="7E755EB3" w14:textId="77777777" w:rsidTr="00854EBC">
        <w:trPr>
          <w:jc w:val="center"/>
        </w:trPr>
        <w:tc>
          <w:tcPr>
            <w:tcW w:w="750" w:type="dxa"/>
            <w:shd w:val="clear" w:color="auto" w:fill="FFFFFF" w:themeFill="background1"/>
            <w:vAlign w:val="center"/>
          </w:tcPr>
          <w:p w14:paraId="43652739" w14:textId="77777777" w:rsidR="00854EBC" w:rsidRPr="00A918DF" w:rsidRDefault="00854EBC" w:rsidP="00854EBC">
            <w:pPr>
              <w:pStyle w:val="Textebrut"/>
              <w:jc w:val="center"/>
              <w:rPr>
                <w:rFonts w:asciiTheme="majorBidi" w:hAnsiTheme="majorBidi" w:cstheme="majorBidi"/>
                <w:u w:val="none"/>
                <w:lang w:eastAsia="en-US"/>
              </w:rPr>
            </w:pPr>
            <w:r w:rsidRPr="00A918DF">
              <w:rPr>
                <w:rFonts w:asciiTheme="majorBidi" w:hAnsiTheme="majorBidi" w:cstheme="majorBidi"/>
                <w:u w:val="none"/>
                <w:lang w:eastAsia="en-US"/>
              </w:rPr>
              <w:t>5</w:t>
            </w:r>
          </w:p>
        </w:tc>
        <w:tc>
          <w:tcPr>
            <w:tcW w:w="5387" w:type="dxa"/>
            <w:shd w:val="clear" w:color="auto" w:fill="FFFFFF" w:themeFill="background1"/>
            <w:vAlign w:val="center"/>
          </w:tcPr>
          <w:p w14:paraId="1A9E7D1E" w14:textId="77777777" w:rsidR="00854EBC" w:rsidRPr="00DD03A3" w:rsidRDefault="00854EBC" w:rsidP="00854EBC">
            <w:pPr>
              <w:pStyle w:val="Textebrut"/>
              <w:jc w:val="both"/>
              <w:rPr>
                <w:rFonts w:asciiTheme="majorBidi" w:hAnsiTheme="majorBidi" w:cstheme="majorBidi"/>
                <w:b w:val="0"/>
                <w:bCs w:val="0"/>
                <w:i w:val="0"/>
                <w:iCs w:val="0"/>
                <w:u w:val="none"/>
              </w:rPr>
            </w:pPr>
            <w:r w:rsidRPr="00DD03A3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u w:val="none"/>
              </w:rPr>
              <w:t>Fourniture, conception et impression couleur d’un rapport format A5 paysage, nombre de pages 60, selon les prescriptions de l’article 29</w:t>
            </w:r>
          </w:p>
        </w:tc>
        <w:tc>
          <w:tcPr>
            <w:tcW w:w="776" w:type="dxa"/>
            <w:shd w:val="clear" w:color="auto" w:fill="FFFFFF" w:themeFill="background1"/>
            <w:vAlign w:val="center"/>
          </w:tcPr>
          <w:p w14:paraId="4D329F58" w14:textId="77777777" w:rsidR="00854EBC" w:rsidRPr="00A918DF" w:rsidRDefault="00854EBC" w:rsidP="00854EBC">
            <w:pPr>
              <w:pStyle w:val="Textebrut"/>
              <w:jc w:val="center"/>
              <w:rPr>
                <w:rFonts w:asciiTheme="majorBidi" w:hAnsiTheme="majorBidi" w:cstheme="majorBidi"/>
                <w:u w:val="none"/>
                <w:lang w:eastAsia="en-US"/>
              </w:rPr>
            </w:pPr>
            <w:r w:rsidRPr="00A918DF">
              <w:rPr>
                <w:rFonts w:asciiTheme="majorBidi" w:hAnsiTheme="majorBidi" w:cstheme="majorBidi"/>
                <w:u w:val="none"/>
                <w:lang w:eastAsia="en-US"/>
              </w:rPr>
              <w:t>U</w:t>
            </w:r>
          </w:p>
        </w:tc>
        <w:tc>
          <w:tcPr>
            <w:tcW w:w="1123" w:type="dxa"/>
            <w:shd w:val="clear" w:color="auto" w:fill="FFFFFF" w:themeFill="background1"/>
            <w:vAlign w:val="center"/>
          </w:tcPr>
          <w:p w14:paraId="2A17DCB2" w14:textId="77777777" w:rsidR="00854EBC" w:rsidRPr="00A918DF" w:rsidRDefault="00854EBC" w:rsidP="00854EBC">
            <w:pPr>
              <w:pStyle w:val="Textebrut"/>
              <w:jc w:val="center"/>
              <w:rPr>
                <w:rFonts w:asciiTheme="majorBidi" w:hAnsiTheme="majorBidi" w:cstheme="majorBidi"/>
                <w:u w:val="none"/>
                <w:lang w:eastAsia="en-US"/>
              </w:rPr>
            </w:pPr>
            <w:r w:rsidRPr="00A918DF">
              <w:rPr>
                <w:rFonts w:asciiTheme="majorBidi" w:hAnsiTheme="majorBidi" w:cstheme="majorBidi"/>
                <w:u w:val="none"/>
                <w:lang w:eastAsia="en-US"/>
              </w:rPr>
              <w:t>70</w:t>
            </w:r>
          </w:p>
        </w:tc>
        <w:tc>
          <w:tcPr>
            <w:tcW w:w="1315" w:type="dxa"/>
            <w:vAlign w:val="center"/>
          </w:tcPr>
          <w:p w14:paraId="707A5774" w14:textId="77777777" w:rsidR="00854EBC" w:rsidRPr="00A918DF" w:rsidRDefault="00854EBC" w:rsidP="00854EBC">
            <w:pPr>
              <w:pStyle w:val="Textebrut"/>
              <w:jc w:val="right"/>
              <w:rPr>
                <w:rFonts w:asciiTheme="majorBidi" w:hAnsiTheme="majorBidi" w:cstheme="majorBidi"/>
                <w:bCs w:val="0"/>
                <w:i w:val="0"/>
                <w:iCs w:val="0"/>
                <w:u w:val="none"/>
              </w:rPr>
            </w:pPr>
          </w:p>
        </w:tc>
        <w:tc>
          <w:tcPr>
            <w:tcW w:w="1417" w:type="dxa"/>
            <w:vAlign w:val="center"/>
          </w:tcPr>
          <w:p w14:paraId="2079DF39" w14:textId="77777777" w:rsidR="00854EBC" w:rsidRPr="00A918DF" w:rsidRDefault="00854EBC" w:rsidP="00854EBC">
            <w:pPr>
              <w:pStyle w:val="Textebrut"/>
              <w:jc w:val="right"/>
              <w:rPr>
                <w:rFonts w:asciiTheme="majorBidi" w:hAnsiTheme="majorBidi" w:cstheme="majorBidi"/>
                <w:bCs w:val="0"/>
                <w:i w:val="0"/>
                <w:iCs w:val="0"/>
                <w:u w:val="none"/>
              </w:rPr>
            </w:pPr>
          </w:p>
        </w:tc>
      </w:tr>
      <w:tr w:rsidR="00854EBC" w:rsidRPr="00A918DF" w14:paraId="1739528A" w14:textId="77777777" w:rsidTr="00854EBC">
        <w:trPr>
          <w:jc w:val="center"/>
        </w:trPr>
        <w:tc>
          <w:tcPr>
            <w:tcW w:w="750" w:type="dxa"/>
            <w:shd w:val="clear" w:color="auto" w:fill="FFFFFF" w:themeFill="background1"/>
            <w:vAlign w:val="center"/>
          </w:tcPr>
          <w:p w14:paraId="77BF06CA" w14:textId="77777777" w:rsidR="00854EBC" w:rsidRPr="00A918DF" w:rsidRDefault="00854EBC" w:rsidP="00854EBC">
            <w:pPr>
              <w:pStyle w:val="Textebrut"/>
              <w:jc w:val="center"/>
              <w:rPr>
                <w:rFonts w:asciiTheme="majorBidi" w:hAnsiTheme="majorBidi" w:cstheme="majorBidi"/>
                <w:u w:val="none"/>
                <w:lang w:eastAsia="en-US"/>
              </w:rPr>
            </w:pPr>
            <w:r w:rsidRPr="00A918DF">
              <w:rPr>
                <w:rFonts w:asciiTheme="majorBidi" w:hAnsiTheme="majorBidi" w:cstheme="majorBidi"/>
                <w:u w:val="none"/>
                <w:lang w:eastAsia="en-US"/>
              </w:rPr>
              <w:t>6</w:t>
            </w:r>
          </w:p>
        </w:tc>
        <w:tc>
          <w:tcPr>
            <w:tcW w:w="5387" w:type="dxa"/>
            <w:shd w:val="clear" w:color="auto" w:fill="FFFFFF" w:themeFill="background1"/>
            <w:vAlign w:val="center"/>
          </w:tcPr>
          <w:p w14:paraId="767466B2" w14:textId="77777777" w:rsidR="00854EBC" w:rsidRPr="00DD03A3" w:rsidRDefault="00854EBC" w:rsidP="00854EBC">
            <w:pPr>
              <w:pStyle w:val="Textebrut"/>
              <w:jc w:val="both"/>
              <w:rPr>
                <w:rFonts w:asciiTheme="majorBidi" w:hAnsiTheme="majorBidi" w:cstheme="majorBidi"/>
                <w:b w:val="0"/>
                <w:bCs w:val="0"/>
                <w:i w:val="0"/>
                <w:iCs w:val="0"/>
                <w:u w:val="none"/>
              </w:rPr>
            </w:pPr>
            <w:r w:rsidRPr="00DD03A3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u w:val="none"/>
              </w:rPr>
              <w:t>Fourniture, conception et impression couleur d’un rapport format A5 paysage, nombre de pages 30, selon les prescriptions de l’article 29</w:t>
            </w:r>
          </w:p>
        </w:tc>
        <w:tc>
          <w:tcPr>
            <w:tcW w:w="776" w:type="dxa"/>
            <w:shd w:val="clear" w:color="auto" w:fill="FFFFFF" w:themeFill="background1"/>
            <w:vAlign w:val="center"/>
          </w:tcPr>
          <w:p w14:paraId="6A94A97B" w14:textId="77777777" w:rsidR="00854EBC" w:rsidRPr="00A918DF" w:rsidRDefault="00854EBC" w:rsidP="00854EBC">
            <w:pPr>
              <w:pStyle w:val="Textebrut"/>
              <w:jc w:val="center"/>
              <w:rPr>
                <w:rFonts w:asciiTheme="majorBidi" w:hAnsiTheme="majorBidi" w:cstheme="majorBidi"/>
                <w:u w:val="none"/>
                <w:lang w:eastAsia="en-US"/>
              </w:rPr>
            </w:pPr>
            <w:r w:rsidRPr="00A918DF">
              <w:rPr>
                <w:rFonts w:asciiTheme="majorBidi" w:hAnsiTheme="majorBidi" w:cstheme="majorBidi"/>
                <w:u w:val="none"/>
                <w:lang w:eastAsia="en-US"/>
              </w:rPr>
              <w:t>U</w:t>
            </w:r>
          </w:p>
        </w:tc>
        <w:tc>
          <w:tcPr>
            <w:tcW w:w="1123" w:type="dxa"/>
            <w:shd w:val="clear" w:color="auto" w:fill="FFFFFF" w:themeFill="background1"/>
            <w:vAlign w:val="center"/>
          </w:tcPr>
          <w:p w14:paraId="6436C666" w14:textId="77777777" w:rsidR="00854EBC" w:rsidRPr="00A918DF" w:rsidRDefault="00854EBC" w:rsidP="00854EBC">
            <w:pPr>
              <w:pStyle w:val="Textebrut"/>
              <w:jc w:val="center"/>
              <w:rPr>
                <w:rFonts w:asciiTheme="majorBidi" w:hAnsiTheme="majorBidi" w:cstheme="majorBidi"/>
                <w:u w:val="none"/>
                <w:lang w:eastAsia="en-US"/>
              </w:rPr>
            </w:pPr>
            <w:r w:rsidRPr="00A918DF">
              <w:rPr>
                <w:rFonts w:asciiTheme="majorBidi" w:hAnsiTheme="majorBidi" w:cstheme="majorBidi"/>
                <w:u w:val="none"/>
                <w:lang w:eastAsia="en-US"/>
              </w:rPr>
              <w:t>70</w:t>
            </w:r>
          </w:p>
        </w:tc>
        <w:tc>
          <w:tcPr>
            <w:tcW w:w="1315" w:type="dxa"/>
            <w:vAlign w:val="center"/>
          </w:tcPr>
          <w:p w14:paraId="2466146B" w14:textId="77777777" w:rsidR="00854EBC" w:rsidRPr="00A918DF" w:rsidRDefault="00854EBC" w:rsidP="00854EBC">
            <w:pPr>
              <w:pStyle w:val="Textebrut"/>
              <w:jc w:val="right"/>
              <w:rPr>
                <w:rFonts w:asciiTheme="majorBidi" w:hAnsiTheme="majorBidi" w:cstheme="majorBidi"/>
                <w:bCs w:val="0"/>
                <w:i w:val="0"/>
                <w:iCs w:val="0"/>
                <w:u w:val="none"/>
              </w:rPr>
            </w:pPr>
          </w:p>
        </w:tc>
        <w:tc>
          <w:tcPr>
            <w:tcW w:w="1417" w:type="dxa"/>
            <w:vAlign w:val="center"/>
          </w:tcPr>
          <w:p w14:paraId="7B2A0CC8" w14:textId="77777777" w:rsidR="00854EBC" w:rsidRPr="00A918DF" w:rsidRDefault="00854EBC" w:rsidP="00854EBC">
            <w:pPr>
              <w:pStyle w:val="Textebrut"/>
              <w:jc w:val="right"/>
              <w:rPr>
                <w:rFonts w:asciiTheme="majorBidi" w:hAnsiTheme="majorBidi" w:cstheme="majorBidi"/>
                <w:bCs w:val="0"/>
                <w:i w:val="0"/>
                <w:iCs w:val="0"/>
                <w:u w:val="none"/>
              </w:rPr>
            </w:pPr>
          </w:p>
        </w:tc>
      </w:tr>
      <w:tr w:rsidR="00854EBC" w:rsidRPr="00A918DF" w14:paraId="05EE2DD8" w14:textId="77777777" w:rsidTr="00854EBC">
        <w:trPr>
          <w:jc w:val="center"/>
        </w:trPr>
        <w:tc>
          <w:tcPr>
            <w:tcW w:w="750" w:type="dxa"/>
            <w:shd w:val="clear" w:color="auto" w:fill="FFFFFF" w:themeFill="background1"/>
            <w:vAlign w:val="center"/>
          </w:tcPr>
          <w:p w14:paraId="0D20319B" w14:textId="77777777" w:rsidR="00854EBC" w:rsidRPr="00A918DF" w:rsidRDefault="00854EBC" w:rsidP="00854EBC">
            <w:pPr>
              <w:pStyle w:val="Textebrut"/>
              <w:jc w:val="center"/>
              <w:rPr>
                <w:rFonts w:asciiTheme="majorBidi" w:hAnsiTheme="majorBidi" w:cstheme="majorBidi"/>
                <w:u w:val="none"/>
                <w:lang w:eastAsia="en-US"/>
              </w:rPr>
            </w:pPr>
            <w:r>
              <w:rPr>
                <w:rFonts w:asciiTheme="majorBidi" w:hAnsiTheme="majorBidi" w:cstheme="majorBidi"/>
                <w:u w:val="none"/>
                <w:lang w:eastAsia="en-US"/>
              </w:rPr>
              <w:t>7</w:t>
            </w:r>
          </w:p>
        </w:tc>
        <w:tc>
          <w:tcPr>
            <w:tcW w:w="5387" w:type="dxa"/>
            <w:shd w:val="clear" w:color="auto" w:fill="FFFFFF" w:themeFill="background1"/>
            <w:vAlign w:val="center"/>
          </w:tcPr>
          <w:p w14:paraId="271BC700" w14:textId="77777777" w:rsidR="00854EBC" w:rsidRPr="00DD03A3" w:rsidRDefault="00854EBC" w:rsidP="00854EBC">
            <w:pPr>
              <w:pStyle w:val="Textebrut"/>
              <w:jc w:val="both"/>
              <w:rPr>
                <w:rFonts w:asciiTheme="majorBidi" w:hAnsiTheme="majorBidi" w:cstheme="majorBidi"/>
                <w:b w:val="0"/>
                <w:bCs w:val="0"/>
                <w:i w:val="0"/>
                <w:iCs w:val="0"/>
                <w:u w:val="none"/>
              </w:rPr>
            </w:pPr>
            <w:r w:rsidRPr="00DD03A3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u w:val="none"/>
              </w:rPr>
              <w:t>Fourniture, conception, confection et impression couleur d’une chemise à rabat, selon les prescriptions de l’article 29</w:t>
            </w:r>
          </w:p>
        </w:tc>
        <w:tc>
          <w:tcPr>
            <w:tcW w:w="776" w:type="dxa"/>
            <w:shd w:val="clear" w:color="auto" w:fill="FFFFFF" w:themeFill="background1"/>
            <w:vAlign w:val="center"/>
          </w:tcPr>
          <w:p w14:paraId="6FAE0D9C" w14:textId="77777777" w:rsidR="00854EBC" w:rsidRPr="00A918DF" w:rsidRDefault="00854EBC" w:rsidP="00854EBC">
            <w:pPr>
              <w:pStyle w:val="Textebrut"/>
              <w:jc w:val="center"/>
              <w:rPr>
                <w:rFonts w:asciiTheme="majorBidi" w:hAnsiTheme="majorBidi" w:cstheme="majorBidi"/>
                <w:u w:val="none"/>
                <w:lang w:eastAsia="en-US"/>
              </w:rPr>
            </w:pPr>
            <w:r>
              <w:rPr>
                <w:rFonts w:asciiTheme="majorBidi" w:hAnsiTheme="majorBidi" w:cstheme="majorBidi"/>
                <w:u w:val="none"/>
                <w:lang w:eastAsia="en-US"/>
              </w:rPr>
              <w:t>U</w:t>
            </w:r>
          </w:p>
        </w:tc>
        <w:tc>
          <w:tcPr>
            <w:tcW w:w="1123" w:type="dxa"/>
            <w:shd w:val="clear" w:color="auto" w:fill="FFFFFF" w:themeFill="background1"/>
            <w:vAlign w:val="center"/>
          </w:tcPr>
          <w:p w14:paraId="034D05DF" w14:textId="77777777" w:rsidR="00854EBC" w:rsidRPr="00A918DF" w:rsidRDefault="00854EBC" w:rsidP="00854EBC">
            <w:pPr>
              <w:pStyle w:val="Textebrut"/>
              <w:jc w:val="center"/>
              <w:rPr>
                <w:rFonts w:asciiTheme="majorBidi" w:hAnsiTheme="majorBidi" w:cstheme="majorBidi"/>
                <w:u w:val="none"/>
                <w:lang w:eastAsia="en-US"/>
              </w:rPr>
            </w:pPr>
            <w:r>
              <w:rPr>
                <w:rFonts w:asciiTheme="majorBidi" w:hAnsiTheme="majorBidi" w:cstheme="majorBidi"/>
                <w:u w:val="none"/>
                <w:lang w:eastAsia="en-US"/>
              </w:rPr>
              <w:t>220</w:t>
            </w:r>
          </w:p>
        </w:tc>
        <w:tc>
          <w:tcPr>
            <w:tcW w:w="1315" w:type="dxa"/>
            <w:vAlign w:val="center"/>
          </w:tcPr>
          <w:p w14:paraId="3CE6FA94" w14:textId="77777777" w:rsidR="00854EBC" w:rsidRPr="00A918DF" w:rsidRDefault="00854EBC" w:rsidP="00854EBC">
            <w:pPr>
              <w:pStyle w:val="Textebrut"/>
              <w:jc w:val="right"/>
              <w:rPr>
                <w:rFonts w:asciiTheme="majorBidi" w:hAnsiTheme="majorBidi" w:cstheme="majorBidi"/>
                <w:bCs w:val="0"/>
                <w:i w:val="0"/>
                <w:iCs w:val="0"/>
                <w:u w:val="none"/>
              </w:rPr>
            </w:pPr>
          </w:p>
        </w:tc>
        <w:tc>
          <w:tcPr>
            <w:tcW w:w="1417" w:type="dxa"/>
            <w:vAlign w:val="center"/>
          </w:tcPr>
          <w:p w14:paraId="0427CCF3" w14:textId="77777777" w:rsidR="00854EBC" w:rsidRPr="00A918DF" w:rsidRDefault="00854EBC" w:rsidP="00854EBC">
            <w:pPr>
              <w:pStyle w:val="Textebrut"/>
              <w:jc w:val="right"/>
              <w:rPr>
                <w:rFonts w:asciiTheme="majorBidi" w:hAnsiTheme="majorBidi" w:cstheme="majorBidi"/>
                <w:bCs w:val="0"/>
                <w:i w:val="0"/>
                <w:iCs w:val="0"/>
                <w:u w:val="none"/>
              </w:rPr>
            </w:pPr>
          </w:p>
        </w:tc>
      </w:tr>
      <w:tr w:rsidR="00854EBC" w:rsidRPr="00A918DF" w14:paraId="05111278" w14:textId="77777777" w:rsidTr="00854EBC">
        <w:trPr>
          <w:jc w:val="center"/>
        </w:trPr>
        <w:tc>
          <w:tcPr>
            <w:tcW w:w="750" w:type="dxa"/>
            <w:shd w:val="clear" w:color="auto" w:fill="FFFFFF" w:themeFill="background1"/>
            <w:vAlign w:val="center"/>
          </w:tcPr>
          <w:p w14:paraId="1D61675A" w14:textId="77777777" w:rsidR="00854EBC" w:rsidRPr="00A918DF" w:rsidRDefault="00854EBC" w:rsidP="00854EBC">
            <w:pPr>
              <w:pStyle w:val="Textebrut"/>
              <w:jc w:val="center"/>
              <w:rPr>
                <w:rFonts w:asciiTheme="majorBidi" w:hAnsiTheme="majorBidi" w:cstheme="majorBidi"/>
                <w:u w:val="none"/>
                <w:lang w:eastAsia="en-US"/>
              </w:rPr>
            </w:pPr>
            <w:r>
              <w:rPr>
                <w:rFonts w:asciiTheme="majorBidi" w:hAnsiTheme="majorBidi" w:cstheme="majorBidi"/>
                <w:u w:val="none"/>
                <w:lang w:eastAsia="en-US"/>
              </w:rPr>
              <w:t>8</w:t>
            </w:r>
          </w:p>
        </w:tc>
        <w:tc>
          <w:tcPr>
            <w:tcW w:w="5387" w:type="dxa"/>
            <w:shd w:val="clear" w:color="auto" w:fill="FFFFFF" w:themeFill="background1"/>
            <w:vAlign w:val="center"/>
          </w:tcPr>
          <w:p w14:paraId="3CC69DCB" w14:textId="77777777" w:rsidR="00854EBC" w:rsidRPr="00DD03A3" w:rsidRDefault="00854EBC" w:rsidP="00854EBC">
            <w:pPr>
              <w:pStyle w:val="Textebrut"/>
              <w:jc w:val="both"/>
              <w:rPr>
                <w:rFonts w:asciiTheme="majorBidi" w:hAnsiTheme="majorBidi" w:cstheme="majorBidi"/>
                <w:b w:val="0"/>
                <w:bCs w:val="0"/>
                <w:i w:val="0"/>
                <w:iCs w:val="0"/>
                <w:u w:val="none"/>
              </w:rPr>
            </w:pPr>
            <w:bookmarkStart w:id="1" w:name="_Hlk232517060"/>
            <w:r w:rsidRPr="00DD03A3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u w:val="none"/>
              </w:rPr>
              <w:t>Fourniture, confection, édition et impression couleur d’un porte-documents format A4</w:t>
            </w:r>
            <w:bookmarkEnd w:id="1"/>
            <w:r w:rsidRPr="00DD03A3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u w:val="none"/>
              </w:rPr>
              <w:t>, selon les prescriptions de l’article 29</w:t>
            </w:r>
          </w:p>
        </w:tc>
        <w:tc>
          <w:tcPr>
            <w:tcW w:w="776" w:type="dxa"/>
            <w:shd w:val="clear" w:color="auto" w:fill="FFFFFF" w:themeFill="background1"/>
            <w:vAlign w:val="center"/>
          </w:tcPr>
          <w:p w14:paraId="2AA05422" w14:textId="77777777" w:rsidR="00854EBC" w:rsidRPr="00A918DF" w:rsidRDefault="00854EBC" w:rsidP="00854EBC">
            <w:pPr>
              <w:pStyle w:val="Textebrut"/>
              <w:jc w:val="center"/>
              <w:rPr>
                <w:rFonts w:asciiTheme="majorBidi" w:hAnsiTheme="majorBidi" w:cstheme="majorBidi"/>
                <w:u w:val="none"/>
                <w:lang w:eastAsia="en-US"/>
              </w:rPr>
            </w:pPr>
            <w:r w:rsidRPr="00A918DF">
              <w:rPr>
                <w:rFonts w:asciiTheme="majorBidi" w:hAnsiTheme="majorBidi" w:cstheme="majorBidi"/>
                <w:u w:val="none"/>
                <w:lang w:eastAsia="en-US"/>
              </w:rPr>
              <w:t>U</w:t>
            </w:r>
          </w:p>
        </w:tc>
        <w:tc>
          <w:tcPr>
            <w:tcW w:w="1123" w:type="dxa"/>
            <w:shd w:val="clear" w:color="auto" w:fill="FFFFFF" w:themeFill="background1"/>
            <w:vAlign w:val="center"/>
          </w:tcPr>
          <w:p w14:paraId="63C85898" w14:textId="77777777" w:rsidR="00854EBC" w:rsidRPr="00A918DF" w:rsidRDefault="00854EBC" w:rsidP="00854EBC">
            <w:pPr>
              <w:pStyle w:val="Textebrut"/>
              <w:jc w:val="center"/>
              <w:rPr>
                <w:rFonts w:asciiTheme="majorBidi" w:hAnsiTheme="majorBidi" w:cstheme="majorBidi"/>
                <w:u w:val="none"/>
                <w:lang w:eastAsia="en-US"/>
              </w:rPr>
            </w:pPr>
            <w:r w:rsidRPr="00A918DF">
              <w:rPr>
                <w:rFonts w:asciiTheme="majorBidi" w:hAnsiTheme="majorBidi" w:cstheme="majorBidi"/>
                <w:u w:val="none"/>
                <w:lang w:eastAsia="en-US"/>
              </w:rPr>
              <w:t>70</w:t>
            </w:r>
          </w:p>
        </w:tc>
        <w:tc>
          <w:tcPr>
            <w:tcW w:w="1315" w:type="dxa"/>
            <w:vAlign w:val="center"/>
          </w:tcPr>
          <w:p w14:paraId="17FB9A8F" w14:textId="77777777" w:rsidR="00854EBC" w:rsidRPr="00A918DF" w:rsidRDefault="00854EBC" w:rsidP="00854EBC">
            <w:pPr>
              <w:pStyle w:val="Textebrut"/>
              <w:jc w:val="right"/>
              <w:rPr>
                <w:rFonts w:asciiTheme="majorBidi" w:hAnsiTheme="majorBidi" w:cstheme="majorBidi"/>
                <w:bCs w:val="0"/>
                <w:i w:val="0"/>
                <w:iCs w:val="0"/>
                <w:u w:val="none"/>
              </w:rPr>
            </w:pPr>
          </w:p>
        </w:tc>
        <w:tc>
          <w:tcPr>
            <w:tcW w:w="1417" w:type="dxa"/>
            <w:vAlign w:val="center"/>
          </w:tcPr>
          <w:p w14:paraId="2A652389" w14:textId="77777777" w:rsidR="00854EBC" w:rsidRPr="00A918DF" w:rsidRDefault="00854EBC" w:rsidP="00854EBC">
            <w:pPr>
              <w:pStyle w:val="Textebrut"/>
              <w:jc w:val="right"/>
              <w:rPr>
                <w:rFonts w:asciiTheme="majorBidi" w:hAnsiTheme="majorBidi" w:cstheme="majorBidi"/>
                <w:bCs w:val="0"/>
                <w:i w:val="0"/>
                <w:iCs w:val="0"/>
                <w:u w:val="none"/>
              </w:rPr>
            </w:pPr>
          </w:p>
        </w:tc>
      </w:tr>
      <w:tr w:rsidR="00854EBC" w:rsidRPr="00A918DF" w14:paraId="508AC9E0" w14:textId="77777777" w:rsidTr="00854EBC">
        <w:trPr>
          <w:jc w:val="center"/>
        </w:trPr>
        <w:tc>
          <w:tcPr>
            <w:tcW w:w="750" w:type="dxa"/>
            <w:shd w:val="clear" w:color="auto" w:fill="FFFFFF" w:themeFill="background1"/>
            <w:vAlign w:val="center"/>
          </w:tcPr>
          <w:p w14:paraId="7AFE34F2" w14:textId="77777777" w:rsidR="00854EBC" w:rsidRPr="00A918DF" w:rsidRDefault="00854EBC" w:rsidP="00854EBC">
            <w:pPr>
              <w:pStyle w:val="Textebrut"/>
              <w:jc w:val="center"/>
              <w:rPr>
                <w:rFonts w:asciiTheme="majorBidi" w:hAnsiTheme="majorBidi" w:cstheme="majorBidi"/>
                <w:u w:val="none"/>
              </w:rPr>
            </w:pPr>
            <w:r>
              <w:rPr>
                <w:rFonts w:asciiTheme="majorBidi" w:hAnsiTheme="majorBidi" w:cstheme="majorBidi"/>
                <w:u w:val="none"/>
              </w:rPr>
              <w:t>9</w:t>
            </w:r>
          </w:p>
        </w:tc>
        <w:tc>
          <w:tcPr>
            <w:tcW w:w="5387" w:type="dxa"/>
            <w:shd w:val="clear" w:color="auto" w:fill="FFFFFF" w:themeFill="background1"/>
            <w:vAlign w:val="center"/>
          </w:tcPr>
          <w:p w14:paraId="05422054" w14:textId="77777777" w:rsidR="00854EBC" w:rsidRPr="00DD03A3" w:rsidRDefault="00854EBC" w:rsidP="00854EBC">
            <w:pPr>
              <w:pStyle w:val="Textebrut"/>
              <w:jc w:val="both"/>
              <w:rPr>
                <w:rFonts w:asciiTheme="majorBidi" w:hAnsiTheme="majorBidi" w:cstheme="majorBidi"/>
                <w:b w:val="0"/>
                <w:bCs w:val="0"/>
                <w:i w:val="0"/>
                <w:iCs w:val="0"/>
                <w:u w:val="none"/>
              </w:rPr>
            </w:pPr>
            <w:r w:rsidRPr="00DD03A3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u w:val="none"/>
              </w:rPr>
              <w:t>Fourniture, conception et confection couleur d’un rapport format A5 paysage, nombre de pages 20, selon les prescriptions de l’article 29</w:t>
            </w:r>
          </w:p>
        </w:tc>
        <w:tc>
          <w:tcPr>
            <w:tcW w:w="776" w:type="dxa"/>
            <w:shd w:val="clear" w:color="auto" w:fill="FFFFFF" w:themeFill="background1"/>
            <w:vAlign w:val="center"/>
          </w:tcPr>
          <w:p w14:paraId="54DEE618" w14:textId="77777777" w:rsidR="00854EBC" w:rsidRPr="00A918DF" w:rsidRDefault="00854EBC" w:rsidP="00854EBC">
            <w:pPr>
              <w:pStyle w:val="Textebrut"/>
              <w:jc w:val="center"/>
              <w:rPr>
                <w:rFonts w:asciiTheme="majorBidi" w:hAnsiTheme="majorBidi" w:cstheme="majorBidi"/>
                <w:u w:val="none"/>
                <w:lang w:eastAsia="en-US"/>
              </w:rPr>
            </w:pPr>
            <w:r>
              <w:rPr>
                <w:rFonts w:asciiTheme="majorBidi" w:hAnsiTheme="majorBidi" w:cstheme="majorBidi"/>
                <w:u w:val="none"/>
                <w:lang w:eastAsia="en-US"/>
              </w:rPr>
              <w:t>U</w:t>
            </w:r>
          </w:p>
        </w:tc>
        <w:tc>
          <w:tcPr>
            <w:tcW w:w="1123" w:type="dxa"/>
            <w:shd w:val="clear" w:color="auto" w:fill="FFFFFF" w:themeFill="background1"/>
            <w:vAlign w:val="center"/>
          </w:tcPr>
          <w:p w14:paraId="062E0DAD" w14:textId="77777777" w:rsidR="00854EBC" w:rsidRPr="00A918DF" w:rsidRDefault="00854EBC" w:rsidP="00854EBC">
            <w:pPr>
              <w:pStyle w:val="Textebrut"/>
              <w:jc w:val="center"/>
              <w:rPr>
                <w:rFonts w:asciiTheme="majorBidi" w:hAnsiTheme="majorBidi" w:cstheme="majorBidi"/>
                <w:u w:val="none"/>
                <w:lang w:eastAsia="en-US"/>
              </w:rPr>
            </w:pPr>
            <w:r>
              <w:rPr>
                <w:rFonts w:asciiTheme="majorBidi" w:hAnsiTheme="majorBidi" w:cstheme="majorBidi"/>
                <w:u w:val="none"/>
                <w:lang w:eastAsia="en-US"/>
              </w:rPr>
              <w:t>200</w:t>
            </w:r>
          </w:p>
        </w:tc>
        <w:tc>
          <w:tcPr>
            <w:tcW w:w="1315" w:type="dxa"/>
            <w:shd w:val="clear" w:color="auto" w:fill="FFFFFF" w:themeFill="background1"/>
            <w:vAlign w:val="center"/>
          </w:tcPr>
          <w:p w14:paraId="2FCF48FE" w14:textId="77777777" w:rsidR="00854EBC" w:rsidRPr="00A918DF" w:rsidRDefault="00854EBC" w:rsidP="00854EBC">
            <w:pPr>
              <w:pStyle w:val="Textebrut"/>
              <w:jc w:val="right"/>
              <w:rPr>
                <w:rFonts w:asciiTheme="majorBidi" w:hAnsiTheme="majorBidi" w:cstheme="majorBidi"/>
                <w:bCs w:val="0"/>
                <w:i w:val="0"/>
                <w:iCs w:val="0"/>
                <w:u w:val="none"/>
              </w:rPr>
            </w:pPr>
          </w:p>
        </w:tc>
        <w:tc>
          <w:tcPr>
            <w:tcW w:w="1417" w:type="dxa"/>
            <w:vAlign w:val="center"/>
          </w:tcPr>
          <w:p w14:paraId="3E2FF305" w14:textId="77777777" w:rsidR="00854EBC" w:rsidRPr="00A918DF" w:rsidRDefault="00854EBC" w:rsidP="00854EBC">
            <w:pPr>
              <w:pStyle w:val="Textebrut"/>
              <w:jc w:val="right"/>
              <w:rPr>
                <w:rFonts w:asciiTheme="majorBidi" w:hAnsiTheme="majorBidi" w:cstheme="majorBidi"/>
                <w:bCs w:val="0"/>
                <w:i w:val="0"/>
                <w:iCs w:val="0"/>
                <w:u w:val="none"/>
              </w:rPr>
            </w:pPr>
          </w:p>
        </w:tc>
      </w:tr>
      <w:tr w:rsidR="00854EBC" w:rsidRPr="00A918DF" w14:paraId="70ABF1EE" w14:textId="77777777" w:rsidTr="00854EBC">
        <w:trPr>
          <w:jc w:val="center"/>
        </w:trPr>
        <w:tc>
          <w:tcPr>
            <w:tcW w:w="750" w:type="dxa"/>
            <w:shd w:val="clear" w:color="auto" w:fill="FFFFFF" w:themeFill="background1"/>
            <w:vAlign w:val="center"/>
          </w:tcPr>
          <w:p w14:paraId="776F8604" w14:textId="77777777" w:rsidR="00854EBC" w:rsidRPr="00A918DF" w:rsidRDefault="00854EBC" w:rsidP="00854EBC">
            <w:pPr>
              <w:pStyle w:val="Textebrut"/>
              <w:jc w:val="center"/>
              <w:rPr>
                <w:rFonts w:asciiTheme="majorBidi" w:hAnsiTheme="majorBidi" w:cstheme="majorBidi"/>
                <w:bCs w:val="0"/>
                <w:i w:val="0"/>
                <w:iCs w:val="0"/>
                <w:u w:val="none"/>
              </w:rPr>
            </w:pPr>
            <w:r>
              <w:rPr>
                <w:rFonts w:asciiTheme="majorBidi" w:hAnsiTheme="majorBidi" w:cstheme="majorBidi"/>
                <w:u w:val="none"/>
              </w:rPr>
              <w:t>10</w:t>
            </w:r>
          </w:p>
        </w:tc>
        <w:tc>
          <w:tcPr>
            <w:tcW w:w="5387" w:type="dxa"/>
            <w:shd w:val="clear" w:color="auto" w:fill="FFFFFF" w:themeFill="background1"/>
            <w:vAlign w:val="center"/>
          </w:tcPr>
          <w:p w14:paraId="0C753A06" w14:textId="77777777" w:rsidR="00854EBC" w:rsidRPr="00DD03A3" w:rsidRDefault="00854EBC" w:rsidP="00854EBC">
            <w:pPr>
              <w:pStyle w:val="Textebrut"/>
              <w:ind w:right="-60"/>
              <w:jc w:val="both"/>
              <w:rPr>
                <w:rFonts w:asciiTheme="majorBidi" w:hAnsiTheme="majorBidi" w:cstheme="majorBidi"/>
                <w:b w:val="0"/>
                <w:bCs w:val="0"/>
                <w:i w:val="0"/>
                <w:iCs w:val="0"/>
                <w:u w:val="none"/>
              </w:rPr>
            </w:pPr>
            <w:bookmarkStart w:id="2" w:name="_Hlk232600830"/>
            <w:r w:rsidRPr="00DD03A3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u w:val="none"/>
              </w:rPr>
              <w:t xml:space="preserve">Fourniture, conception, confection et impression couleur d’un flyer </w:t>
            </w:r>
            <w:bookmarkEnd w:id="2"/>
            <w:r w:rsidRPr="00DD03A3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u w:val="none"/>
              </w:rPr>
              <w:t>selon les prescriptions de l’article 29</w:t>
            </w:r>
          </w:p>
        </w:tc>
        <w:tc>
          <w:tcPr>
            <w:tcW w:w="776" w:type="dxa"/>
            <w:shd w:val="clear" w:color="auto" w:fill="FFFFFF" w:themeFill="background1"/>
            <w:vAlign w:val="center"/>
          </w:tcPr>
          <w:p w14:paraId="083FA152" w14:textId="77777777" w:rsidR="00854EBC" w:rsidRPr="00A918DF" w:rsidRDefault="00854EBC" w:rsidP="00854EBC">
            <w:pPr>
              <w:pStyle w:val="Textebrut"/>
              <w:jc w:val="center"/>
              <w:rPr>
                <w:rFonts w:asciiTheme="majorBidi" w:hAnsiTheme="majorBidi" w:cstheme="majorBidi"/>
                <w:bCs w:val="0"/>
                <w:i w:val="0"/>
                <w:iCs w:val="0"/>
                <w:u w:val="none"/>
              </w:rPr>
            </w:pPr>
            <w:r w:rsidRPr="00A918DF">
              <w:rPr>
                <w:rFonts w:asciiTheme="majorBidi" w:hAnsiTheme="majorBidi" w:cstheme="majorBidi"/>
                <w:u w:val="none"/>
                <w:lang w:eastAsia="en-US"/>
              </w:rPr>
              <w:t>U</w:t>
            </w:r>
          </w:p>
        </w:tc>
        <w:tc>
          <w:tcPr>
            <w:tcW w:w="1123" w:type="dxa"/>
            <w:shd w:val="clear" w:color="auto" w:fill="FFFFFF" w:themeFill="background1"/>
            <w:vAlign w:val="center"/>
          </w:tcPr>
          <w:p w14:paraId="0C1C6F8E" w14:textId="77777777" w:rsidR="00854EBC" w:rsidRPr="00A918DF" w:rsidRDefault="00854EBC" w:rsidP="00854EBC">
            <w:pPr>
              <w:pStyle w:val="Textebrut"/>
              <w:jc w:val="center"/>
              <w:rPr>
                <w:rFonts w:asciiTheme="majorBidi" w:hAnsiTheme="majorBidi" w:cstheme="majorBidi"/>
                <w:bCs w:val="0"/>
                <w:i w:val="0"/>
                <w:iCs w:val="0"/>
                <w:u w:val="none"/>
              </w:rPr>
            </w:pPr>
            <w:r>
              <w:rPr>
                <w:rFonts w:asciiTheme="majorBidi" w:hAnsiTheme="majorBidi" w:cstheme="majorBidi"/>
                <w:u w:val="none"/>
                <w:lang w:eastAsia="en-US"/>
              </w:rPr>
              <w:t>2000</w:t>
            </w:r>
          </w:p>
        </w:tc>
        <w:tc>
          <w:tcPr>
            <w:tcW w:w="1315" w:type="dxa"/>
            <w:shd w:val="clear" w:color="auto" w:fill="FFFFFF" w:themeFill="background1"/>
            <w:vAlign w:val="center"/>
          </w:tcPr>
          <w:p w14:paraId="39F046DF" w14:textId="77777777" w:rsidR="00854EBC" w:rsidRPr="00A918DF" w:rsidRDefault="00854EBC" w:rsidP="00854EBC">
            <w:pPr>
              <w:pStyle w:val="Textebrut"/>
              <w:jc w:val="right"/>
              <w:rPr>
                <w:rFonts w:asciiTheme="majorBidi" w:hAnsiTheme="majorBidi" w:cstheme="majorBidi"/>
                <w:bCs w:val="0"/>
                <w:i w:val="0"/>
                <w:iCs w:val="0"/>
                <w:u w:val="none"/>
              </w:rPr>
            </w:pPr>
          </w:p>
        </w:tc>
        <w:tc>
          <w:tcPr>
            <w:tcW w:w="1417" w:type="dxa"/>
            <w:vAlign w:val="center"/>
          </w:tcPr>
          <w:p w14:paraId="51DB99E6" w14:textId="77777777" w:rsidR="00854EBC" w:rsidRPr="00A918DF" w:rsidRDefault="00854EBC" w:rsidP="00854EBC">
            <w:pPr>
              <w:pStyle w:val="Textebrut"/>
              <w:jc w:val="right"/>
              <w:rPr>
                <w:rFonts w:asciiTheme="majorBidi" w:hAnsiTheme="majorBidi" w:cstheme="majorBidi"/>
                <w:bCs w:val="0"/>
                <w:i w:val="0"/>
                <w:iCs w:val="0"/>
                <w:u w:val="none"/>
              </w:rPr>
            </w:pPr>
          </w:p>
        </w:tc>
      </w:tr>
      <w:tr w:rsidR="00854EBC" w:rsidRPr="00A918DF" w14:paraId="1957AEBE" w14:textId="77777777" w:rsidTr="00854EBC">
        <w:trPr>
          <w:jc w:val="center"/>
        </w:trPr>
        <w:tc>
          <w:tcPr>
            <w:tcW w:w="750" w:type="dxa"/>
            <w:shd w:val="clear" w:color="auto" w:fill="FFFFFF" w:themeFill="background1"/>
            <w:vAlign w:val="center"/>
          </w:tcPr>
          <w:p w14:paraId="0F6D2E73" w14:textId="77777777" w:rsidR="00854EBC" w:rsidRPr="00A918DF" w:rsidRDefault="00854EBC" w:rsidP="00854EBC">
            <w:pPr>
              <w:pStyle w:val="Textebrut"/>
              <w:jc w:val="center"/>
              <w:rPr>
                <w:rFonts w:asciiTheme="majorBidi" w:hAnsiTheme="majorBidi" w:cstheme="majorBidi"/>
                <w:bCs w:val="0"/>
                <w:i w:val="0"/>
                <w:iCs w:val="0"/>
                <w:u w:val="none"/>
              </w:rPr>
            </w:pPr>
            <w:r w:rsidRPr="00A918DF">
              <w:rPr>
                <w:rFonts w:asciiTheme="majorBidi" w:hAnsiTheme="majorBidi" w:cstheme="majorBidi"/>
                <w:u w:val="none"/>
              </w:rPr>
              <w:t>1</w:t>
            </w:r>
            <w:r>
              <w:rPr>
                <w:rFonts w:asciiTheme="majorBidi" w:hAnsiTheme="majorBidi" w:cstheme="majorBidi"/>
                <w:u w:val="none"/>
              </w:rPr>
              <w:t>1</w:t>
            </w:r>
          </w:p>
        </w:tc>
        <w:tc>
          <w:tcPr>
            <w:tcW w:w="5387" w:type="dxa"/>
            <w:shd w:val="clear" w:color="auto" w:fill="FFFFFF" w:themeFill="background1"/>
            <w:vAlign w:val="center"/>
          </w:tcPr>
          <w:p w14:paraId="6A9BB656" w14:textId="77777777" w:rsidR="00854EBC" w:rsidRPr="00DD03A3" w:rsidRDefault="00854EBC" w:rsidP="00854EBC">
            <w:pPr>
              <w:pStyle w:val="Textebrut"/>
              <w:jc w:val="both"/>
              <w:rPr>
                <w:rFonts w:asciiTheme="majorBidi" w:hAnsiTheme="majorBidi" w:cstheme="majorBidi"/>
                <w:b w:val="0"/>
                <w:bCs w:val="0"/>
                <w:i w:val="0"/>
                <w:iCs w:val="0"/>
                <w:u w:val="none"/>
              </w:rPr>
            </w:pPr>
            <w:bookmarkStart w:id="3" w:name="_Hlk232600880"/>
            <w:r w:rsidRPr="00DD03A3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u w:val="none"/>
              </w:rPr>
              <w:t xml:space="preserve">Fourniture, conception, confection et impression couleur d’une affiche </w:t>
            </w:r>
            <w:bookmarkEnd w:id="3"/>
            <w:r w:rsidRPr="00DD03A3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u w:val="none"/>
              </w:rPr>
              <w:t>selon les prescriptions de l’article 29</w:t>
            </w:r>
          </w:p>
        </w:tc>
        <w:tc>
          <w:tcPr>
            <w:tcW w:w="776" w:type="dxa"/>
            <w:shd w:val="clear" w:color="auto" w:fill="FFFFFF" w:themeFill="background1"/>
            <w:vAlign w:val="center"/>
          </w:tcPr>
          <w:p w14:paraId="72AEE2CC" w14:textId="77777777" w:rsidR="00854EBC" w:rsidRPr="00A918DF" w:rsidRDefault="00854EBC" w:rsidP="00854EBC">
            <w:pPr>
              <w:pStyle w:val="Textebrut"/>
              <w:jc w:val="center"/>
              <w:rPr>
                <w:rFonts w:asciiTheme="majorBidi" w:hAnsiTheme="majorBidi" w:cstheme="majorBidi"/>
                <w:bCs w:val="0"/>
                <w:i w:val="0"/>
                <w:iCs w:val="0"/>
                <w:u w:val="none"/>
              </w:rPr>
            </w:pPr>
            <w:r w:rsidRPr="00A918DF">
              <w:rPr>
                <w:rFonts w:asciiTheme="majorBidi" w:hAnsiTheme="majorBidi" w:cstheme="majorBidi"/>
                <w:u w:val="none"/>
                <w:lang w:eastAsia="en-US"/>
              </w:rPr>
              <w:t>U</w:t>
            </w:r>
          </w:p>
        </w:tc>
        <w:tc>
          <w:tcPr>
            <w:tcW w:w="1123" w:type="dxa"/>
            <w:shd w:val="clear" w:color="auto" w:fill="FFFFFF" w:themeFill="background1"/>
            <w:vAlign w:val="center"/>
          </w:tcPr>
          <w:p w14:paraId="3A3F98FB" w14:textId="77777777" w:rsidR="00854EBC" w:rsidRPr="00A918DF" w:rsidRDefault="00854EBC" w:rsidP="00854EBC">
            <w:pPr>
              <w:pStyle w:val="Textebrut"/>
              <w:jc w:val="center"/>
              <w:rPr>
                <w:rFonts w:asciiTheme="majorBidi" w:hAnsiTheme="majorBidi" w:cstheme="majorBidi"/>
                <w:bCs w:val="0"/>
                <w:i w:val="0"/>
                <w:iCs w:val="0"/>
                <w:u w:val="none"/>
              </w:rPr>
            </w:pPr>
            <w:r>
              <w:rPr>
                <w:rFonts w:asciiTheme="majorBidi" w:hAnsiTheme="majorBidi" w:cstheme="majorBidi"/>
                <w:u w:val="none"/>
              </w:rPr>
              <w:t>100</w:t>
            </w:r>
          </w:p>
        </w:tc>
        <w:tc>
          <w:tcPr>
            <w:tcW w:w="1315" w:type="dxa"/>
            <w:shd w:val="clear" w:color="auto" w:fill="FFFFFF" w:themeFill="background1"/>
            <w:vAlign w:val="center"/>
          </w:tcPr>
          <w:p w14:paraId="34DCAC2D" w14:textId="77777777" w:rsidR="00854EBC" w:rsidRPr="00A918DF" w:rsidRDefault="00854EBC" w:rsidP="00854EBC">
            <w:pPr>
              <w:pStyle w:val="Textebrut"/>
              <w:jc w:val="right"/>
              <w:rPr>
                <w:rFonts w:asciiTheme="majorBidi" w:hAnsiTheme="majorBidi" w:cstheme="majorBidi"/>
                <w:bCs w:val="0"/>
                <w:i w:val="0"/>
                <w:iCs w:val="0"/>
                <w:u w:val="none"/>
              </w:rPr>
            </w:pPr>
          </w:p>
        </w:tc>
        <w:tc>
          <w:tcPr>
            <w:tcW w:w="1417" w:type="dxa"/>
            <w:vAlign w:val="center"/>
          </w:tcPr>
          <w:p w14:paraId="10C60FC5" w14:textId="77777777" w:rsidR="00854EBC" w:rsidRPr="00A918DF" w:rsidRDefault="00854EBC" w:rsidP="00854EBC">
            <w:pPr>
              <w:pStyle w:val="Textebrut"/>
              <w:jc w:val="right"/>
              <w:rPr>
                <w:rFonts w:asciiTheme="majorBidi" w:hAnsiTheme="majorBidi" w:cstheme="majorBidi"/>
                <w:bCs w:val="0"/>
                <w:i w:val="0"/>
                <w:iCs w:val="0"/>
                <w:u w:val="none"/>
              </w:rPr>
            </w:pPr>
          </w:p>
        </w:tc>
      </w:tr>
      <w:tr w:rsidR="00854EBC" w:rsidRPr="00A918DF" w14:paraId="52ED008A" w14:textId="77777777" w:rsidTr="00854EBC">
        <w:trPr>
          <w:jc w:val="center"/>
        </w:trPr>
        <w:tc>
          <w:tcPr>
            <w:tcW w:w="750" w:type="dxa"/>
            <w:shd w:val="clear" w:color="auto" w:fill="FFFFFF" w:themeFill="background1"/>
            <w:vAlign w:val="center"/>
          </w:tcPr>
          <w:p w14:paraId="53D76F03" w14:textId="77777777" w:rsidR="00854EBC" w:rsidRPr="00A918DF" w:rsidRDefault="00854EBC" w:rsidP="00854EBC">
            <w:pPr>
              <w:pStyle w:val="Textebrut"/>
              <w:jc w:val="center"/>
              <w:rPr>
                <w:rFonts w:asciiTheme="majorBidi" w:hAnsiTheme="majorBidi" w:cstheme="majorBidi"/>
                <w:bCs w:val="0"/>
                <w:i w:val="0"/>
                <w:iCs w:val="0"/>
                <w:u w:val="none"/>
              </w:rPr>
            </w:pPr>
            <w:r w:rsidRPr="00A918DF">
              <w:rPr>
                <w:rFonts w:asciiTheme="majorBidi" w:hAnsiTheme="majorBidi" w:cstheme="majorBidi"/>
                <w:u w:val="none"/>
              </w:rPr>
              <w:t>1</w:t>
            </w:r>
            <w:r>
              <w:rPr>
                <w:rFonts w:asciiTheme="majorBidi" w:hAnsiTheme="majorBidi" w:cstheme="majorBidi"/>
                <w:u w:val="none"/>
              </w:rPr>
              <w:t>2</w:t>
            </w:r>
          </w:p>
        </w:tc>
        <w:tc>
          <w:tcPr>
            <w:tcW w:w="5387" w:type="dxa"/>
            <w:shd w:val="clear" w:color="auto" w:fill="FFFFFF" w:themeFill="background1"/>
            <w:vAlign w:val="center"/>
          </w:tcPr>
          <w:p w14:paraId="0ACAA494" w14:textId="77777777" w:rsidR="00854EBC" w:rsidRPr="00DD03A3" w:rsidRDefault="00854EBC" w:rsidP="00854EBC">
            <w:pPr>
              <w:pStyle w:val="Textebrut"/>
              <w:jc w:val="both"/>
              <w:rPr>
                <w:rFonts w:asciiTheme="majorBidi" w:hAnsiTheme="majorBidi" w:cstheme="majorBidi"/>
                <w:b w:val="0"/>
                <w:bCs w:val="0"/>
                <w:i w:val="0"/>
                <w:iCs w:val="0"/>
                <w:u w:val="none"/>
              </w:rPr>
            </w:pPr>
            <w:bookmarkStart w:id="4" w:name="_Hlk232600935"/>
            <w:r w:rsidRPr="00DD03A3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u w:val="none"/>
              </w:rPr>
              <w:t>Fourniture, conception, confection et impression couleur d’une attestation personnalisée</w:t>
            </w:r>
            <w:bookmarkEnd w:id="4"/>
            <w:r w:rsidRPr="00DD03A3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u w:val="none"/>
              </w:rPr>
              <w:t xml:space="preserve"> selon les prescriptions de l’article 29</w:t>
            </w:r>
          </w:p>
        </w:tc>
        <w:tc>
          <w:tcPr>
            <w:tcW w:w="776" w:type="dxa"/>
            <w:shd w:val="clear" w:color="auto" w:fill="FFFFFF" w:themeFill="background1"/>
            <w:vAlign w:val="center"/>
          </w:tcPr>
          <w:p w14:paraId="1B18771E" w14:textId="77777777" w:rsidR="00854EBC" w:rsidRPr="00A918DF" w:rsidRDefault="00854EBC" w:rsidP="00854EBC">
            <w:pPr>
              <w:pStyle w:val="Textebrut"/>
              <w:jc w:val="center"/>
              <w:rPr>
                <w:rFonts w:asciiTheme="majorBidi" w:hAnsiTheme="majorBidi" w:cstheme="majorBidi"/>
                <w:bCs w:val="0"/>
                <w:i w:val="0"/>
                <w:iCs w:val="0"/>
                <w:u w:val="none"/>
              </w:rPr>
            </w:pPr>
            <w:r w:rsidRPr="00A918DF">
              <w:rPr>
                <w:rFonts w:asciiTheme="majorBidi" w:hAnsiTheme="majorBidi" w:cstheme="majorBidi"/>
                <w:u w:val="none"/>
                <w:lang w:eastAsia="en-US"/>
              </w:rPr>
              <w:t>U</w:t>
            </w:r>
          </w:p>
        </w:tc>
        <w:tc>
          <w:tcPr>
            <w:tcW w:w="1123" w:type="dxa"/>
            <w:shd w:val="clear" w:color="auto" w:fill="FFFFFF" w:themeFill="background1"/>
            <w:vAlign w:val="center"/>
          </w:tcPr>
          <w:p w14:paraId="149E79F7" w14:textId="77777777" w:rsidR="00854EBC" w:rsidRPr="00A918DF" w:rsidRDefault="00854EBC" w:rsidP="00854EBC">
            <w:pPr>
              <w:pStyle w:val="Textebrut"/>
              <w:jc w:val="center"/>
              <w:rPr>
                <w:rFonts w:asciiTheme="majorBidi" w:hAnsiTheme="majorBidi" w:cstheme="majorBidi"/>
                <w:bCs w:val="0"/>
                <w:i w:val="0"/>
                <w:iCs w:val="0"/>
                <w:u w:val="none"/>
              </w:rPr>
            </w:pPr>
            <w:r w:rsidRPr="00A918DF">
              <w:rPr>
                <w:rFonts w:asciiTheme="majorBidi" w:hAnsiTheme="majorBidi" w:cstheme="majorBidi"/>
                <w:u w:val="none"/>
                <w:lang w:eastAsia="en-US"/>
              </w:rPr>
              <w:t>30</w:t>
            </w:r>
          </w:p>
        </w:tc>
        <w:tc>
          <w:tcPr>
            <w:tcW w:w="1315" w:type="dxa"/>
            <w:shd w:val="clear" w:color="auto" w:fill="FFFFFF" w:themeFill="background1"/>
            <w:vAlign w:val="center"/>
          </w:tcPr>
          <w:p w14:paraId="1EB9B7D3" w14:textId="77777777" w:rsidR="00854EBC" w:rsidRPr="00A918DF" w:rsidRDefault="00854EBC" w:rsidP="00854EBC">
            <w:pPr>
              <w:pStyle w:val="Textebrut"/>
              <w:jc w:val="right"/>
              <w:rPr>
                <w:rFonts w:asciiTheme="majorBidi" w:hAnsiTheme="majorBidi" w:cstheme="majorBidi"/>
                <w:bCs w:val="0"/>
                <w:i w:val="0"/>
                <w:iCs w:val="0"/>
                <w:u w:val="none"/>
              </w:rPr>
            </w:pPr>
          </w:p>
        </w:tc>
        <w:tc>
          <w:tcPr>
            <w:tcW w:w="1417" w:type="dxa"/>
            <w:vAlign w:val="center"/>
          </w:tcPr>
          <w:p w14:paraId="55CDCAE1" w14:textId="77777777" w:rsidR="00854EBC" w:rsidRPr="00A918DF" w:rsidRDefault="00854EBC" w:rsidP="00854EBC">
            <w:pPr>
              <w:pStyle w:val="Textebrut"/>
              <w:jc w:val="right"/>
              <w:rPr>
                <w:rFonts w:asciiTheme="majorBidi" w:hAnsiTheme="majorBidi" w:cstheme="majorBidi"/>
                <w:bCs w:val="0"/>
                <w:i w:val="0"/>
                <w:iCs w:val="0"/>
                <w:u w:val="none"/>
              </w:rPr>
            </w:pPr>
          </w:p>
        </w:tc>
      </w:tr>
      <w:tr w:rsidR="00854EBC" w:rsidRPr="00A918DF" w14:paraId="7FDA7C74" w14:textId="77777777" w:rsidTr="00854EBC">
        <w:trPr>
          <w:jc w:val="center"/>
        </w:trPr>
        <w:tc>
          <w:tcPr>
            <w:tcW w:w="750" w:type="dxa"/>
            <w:shd w:val="clear" w:color="auto" w:fill="FFFFFF" w:themeFill="background1"/>
            <w:vAlign w:val="center"/>
          </w:tcPr>
          <w:p w14:paraId="693A9010" w14:textId="77777777" w:rsidR="00854EBC" w:rsidRPr="00A918DF" w:rsidRDefault="00854EBC" w:rsidP="00854EBC">
            <w:pPr>
              <w:pStyle w:val="Textebrut"/>
              <w:jc w:val="center"/>
              <w:rPr>
                <w:rFonts w:asciiTheme="majorBidi" w:hAnsiTheme="majorBidi" w:cstheme="majorBidi"/>
                <w:u w:val="none"/>
                <w:lang w:eastAsia="en-US"/>
              </w:rPr>
            </w:pPr>
            <w:r w:rsidRPr="00A918DF">
              <w:rPr>
                <w:rFonts w:asciiTheme="majorBidi" w:hAnsiTheme="majorBidi" w:cstheme="majorBidi"/>
                <w:u w:val="none"/>
                <w:lang w:eastAsia="en-US"/>
              </w:rPr>
              <w:t>1</w:t>
            </w:r>
            <w:r>
              <w:rPr>
                <w:rFonts w:asciiTheme="majorBidi" w:hAnsiTheme="majorBidi" w:cstheme="majorBidi"/>
                <w:u w:val="none"/>
                <w:lang w:eastAsia="en-US"/>
              </w:rPr>
              <w:t>3</w:t>
            </w:r>
          </w:p>
        </w:tc>
        <w:tc>
          <w:tcPr>
            <w:tcW w:w="5387" w:type="dxa"/>
            <w:shd w:val="clear" w:color="auto" w:fill="FFFFFF" w:themeFill="background1"/>
            <w:vAlign w:val="center"/>
          </w:tcPr>
          <w:p w14:paraId="06B59F2A" w14:textId="77777777" w:rsidR="00854EBC" w:rsidRPr="00DD03A3" w:rsidRDefault="00854EBC" w:rsidP="00854EBC">
            <w:pPr>
              <w:pStyle w:val="Textebrut"/>
              <w:jc w:val="both"/>
              <w:rPr>
                <w:rFonts w:asciiTheme="majorBidi" w:hAnsiTheme="majorBidi" w:cstheme="majorBidi"/>
                <w:b w:val="0"/>
                <w:bCs w:val="0"/>
                <w:i w:val="0"/>
                <w:iCs w:val="0"/>
                <w:u w:val="none"/>
              </w:rPr>
            </w:pPr>
            <w:bookmarkStart w:id="5" w:name="_Hlk232601067"/>
            <w:r w:rsidRPr="00DD03A3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u w:val="none"/>
              </w:rPr>
              <w:t>Fourniture, confection</w:t>
            </w:r>
            <w:r w:rsidRPr="00DD03A3">
              <w:rPr>
                <w:rFonts w:asciiTheme="majorBidi" w:hAnsiTheme="majorBidi" w:cstheme="majorBidi"/>
                <w:i w:val="0"/>
                <w:iCs w:val="0"/>
                <w:u w:val="none"/>
              </w:rPr>
              <w:t xml:space="preserve"> </w:t>
            </w:r>
            <w:r w:rsidRPr="00DD03A3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u w:val="none"/>
              </w:rPr>
              <w:t xml:space="preserve">et impression d’un trophée personnalisé </w:t>
            </w:r>
            <w:bookmarkEnd w:id="5"/>
            <w:r w:rsidRPr="00DD03A3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u w:val="none"/>
              </w:rPr>
              <w:t>selon les prescriptions de l’article 29</w:t>
            </w:r>
          </w:p>
        </w:tc>
        <w:tc>
          <w:tcPr>
            <w:tcW w:w="776" w:type="dxa"/>
            <w:shd w:val="clear" w:color="auto" w:fill="FFFFFF" w:themeFill="background1"/>
            <w:vAlign w:val="center"/>
          </w:tcPr>
          <w:p w14:paraId="00A7D093" w14:textId="77777777" w:rsidR="00854EBC" w:rsidRPr="00A918DF" w:rsidRDefault="00854EBC" w:rsidP="00854EBC">
            <w:pPr>
              <w:pStyle w:val="Textebrut"/>
              <w:jc w:val="center"/>
              <w:rPr>
                <w:rFonts w:asciiTheme="majorBidi" w:hAnsiTheme="majorBidi" w:cstheme="majorBidi"/>
                <w:u w:val="none"/>
                <w:lang w:eastAsia="en-US"/>
              </w:rPr>
            </w:pPr>
            <w:r w:rsidRPr="00A918DF">
              <w:rPr>
                <w:rFonts w:asciiTheme="majorBidi" w:hAnsiTheme="majorBidi" w:cstheme="majorBidi"/>
                <w:u w:val="none"/>
                <w:lang w:eastAsia="en-US"/>
              </w:rPr>
              <w:t>U</w:t>
            </w:r>
          </w:p>
        </w:tc>
        <w:tc>
          <w:tcPr>
            <w:tcW w:w="1123" w:type="dxa"/>
            <w:shd w:val="clear" w:color="auto" w:fill="FFFFFF" w:themeFill="background1"/>
            <w:vAlign w:val="center"/>
          </w:tcPr>
          <w:p w14:paraId="40F9415D" w14:textId="77777777" w:rsidR="00854EBC" w:rsidRPr="00A918DF" w:rsidRDefault="00854EBC" w:rsidP="00854EBC">
            <w:pPr>
              <w:pStyle w:val="Textebrut"/>
              <w:jc w:val="center"/>
              <w:rPr>
                <w:rFonts w:asciiTheme="majorBidi" w:hAnsiTheme="majorBidi" w:cstheme="majorBidi"/>
                <w:u w:val="none"/>
                <w:lang w:eastAsia="en-US"/>
              </w:rPr>
            </w:pPr>
            <w:r w:rsidRPr="00A918DF">
              <w:rPr>
                <w:rFonts w:asciiTheme="majorBidi" w:hAnsiTheme="majorBidi" w:cstheme="majorBidi"/>
                <w:u w:val="none"/>
                <w:lang w:eastAsia="en-US"/>
              </w:rPr>
              <w:t>10</w:t>
            </w:r>
          </w:p>
        </w:tc>
        <w:tc>
          <w:tcPr>
            <w:tcW w:w="1315" w:type="dxa"/>
            <w:shd w:val="clear" w:color="auto" w:fill="FFFFFF" w:themeFill="background1"/>
            <w:vAlign w:val="center"/>
          </w:tcPr>
          <w:p w14:paraId="354D5BD6" w14:textId="77777777" w:rsidR="00854EBC" w:rsidRPr="00A918DF" w:rsidRDefault="00854EBC" w:rsidP="00854EBC">
            <w:pPr>
              <w:pStyle w:val="Textebrut"/>
              <w:jc w:val="right"/>
              <w:rPr>
                <w:rFonts w:asciiTheme="majorBidi" w:hAnsiTheme="majorBidi" w:cstheme="majorBidi"/>
                <w:bCs w:val="0"/>
                <w:i w:val="0"/>
                <w:iCs w:val="0"/>
                <w:u w:val="none"/>
              </w:rPr>
            </w:pPr>
          </w:p>
        </w:tc>
        <w:tc>
          <w:tcPr>
            <w:tcW w:w="1417" w:type="dxa"/>
            <w:vAlign w:val="center"/>
          </w:tcPr>
          <w:p w14:paraId="73C8F7E2" w14:textId="77777777" w:rsidR="00854EBC" w:rsidRPr="00A918DF" w:rsidRDefault="00854EBC" w:rsidP="00854EBC">
            <w:pPr>
              <w:pStyle w:val="Textebrut"/>
              <w:jc w:val="right"/>
              <w:rPr>
                <w:rFonts w:asciiTheme="majorBidi" w:hAnsiTheme="majorBidi" w:cstheme="majorBidi"/>
                <w:bCs w:val="0"/>
                <w:i w:val="0"/>
                <w:iCs w:val="0"/>
                <w:u w:val="none"/>
              </w:rPr>
            </w:pPr>
          </w:p>
        </w:tc>
      </w:tr>
      <w:tr w:rsidR="00854EBC" w:rsidRPr="00A918DF" w14:paraId="53CB5DFE" w14:textId="77777777" w:rsidTr="00854EBC">
        <w:trPr>
          <w:jc w:val="center"/>
        </w:trPr>
        <w:tc>
          <w:tcPr>
            <w:tcW w:w="750" w:type="dxa"/>
            <w:shd w:val="clear" w:color="auto" w:fill="FFFFFF" w:themeFill="background1"/>
            <w:vAlign w:val="center"/>
          </w:tcPr>
          <w:p w14:paraId="7BE568F2" w14:textId="77777777" w:rsidR="00854EBC" w:rsidRPr="00A918DF" w:rsidRDefault="00854EBC" w:rsidP="00854EBC">
            <w:pPr>
              <w:pStyle w:val="Textebrut"/>
              <w:jc w:val="center"/>
              <w:rPr>
                <w:rFonts w:asciiTheme="majorBidi" w:hAnsiTheme="majorBidi" w:cstheme="majorBidi"/>
                <w:u w:val="none"/>
                <w:lang w:eastAsia="en-US"/>
              </w:rPr>
            </w:pPr>
            <w:r w:rsidRPr="00A918DF">
              <w:rPr>
                <w:rFonts w:asciiTheme="majorBidi" w:hAnsiTheme="majorBidi" w:cstheme="majorBidi"/>
                <w:u w:val="none"/>
                <w:lang w:eastAsia="en-US"/>
              </w:rPr>
              <w:t>1</w:t>
            </w:r>
            <w:r>
              <w:rPr>
                <w:rFonts w:asciiTheme="majorBidi" w:hAnsiTheme="majorBidi" w:cstheme="majorBidi"/>
                <w:u w:val="none"/>
                <w:lang w:eastAsia="en-US"/>
              </w:rPr>
              <w:t>4</w:t>
            </w:r>
          </w:p>
        </w:tc>
        <w:tc>
          <w:tcPr>
            <w:tcW w:w="5387" w:type="dxa"/>
            <w:shd w:val="clear" w:color="auto" w:fill="FFFFFF" w:themeFill="background1"/>
            <w:vAlign w:val="center"/>
          </w:tcPr>
          <w:p w14:paraId="2AF80107" w14:textId="77777777" w:rsidR="00854EBC" w:rsidRPr="00DD03A3" w:rsidRDefault="00854EBC" w:rsidP="00854EBC">
            <w:pPr>
              <w:pStyle w:val="Textebrut"/>
              <w:jc w:val="both"/>
              <w:rPr>
                <w:rFonts w:asciiTheme="majorBidi" w:hAnsiTheme="majorBidi" w:cstheme="majorBidi"/>
                <w:b w:val="0"/>
                <w:bCs w:val="0"/>
                <w:i w:val="0"/>
                <w:iCs w:val="0"/>
                <w:u w:val="none"/>
              </w:rPr>
            </w:pPr>
            <w:bookmarkStart w:id="6" w:name="_Hlk232601107"/>
            <w:r w:rsidRPr="00DD03A3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u w:val="none"/>
              </w:rPr>
              <w:t>Fourniture, conception, confection et impression couleur d’une banderole</w:t>
            </w:r>
            <w:bookmarkEnd w:id="6"/>
            <w:r w:rsidRPr="00DD03A3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u w:val="none"/>
              </w:rPr>
              <w:t xml:space="preserve"> selon les prescriptions de l’article 29.</w:t>
            </w:r>
          </w:p>
        </w:tc>
        <w:tc>
          <w:tcPr>
            <w:tcW w:w="776" w:type="dxa"/>
            <w:shd w:val="clear" w:color="auto" w:fill="FFFFFF" w:themeFill="background1"/>
            <w:vAlign w:val="center"/>
          </w:tcPr>
          <w:p w14:paraId="074C3FCA" w14:textId="77777777" w:rsidR="00854EBC" w:rsidRPr="00A918DF" w:rsidRDefault="00854EBC" w:rsidP="00854EBC">
            <w:pPr>
              <w:pStyle w:val="Textebrut"/>
              <w:jc w:val="center"/>
              <w:rPr>
                <w:rFonts w:asciiTheme="majorBidi" w:hAnsiTheme="majorBidi" w:cstheme="majorBidi"/>
                <w:bCs w:val="0"/>
                <w:i w:val="0"/>
                <w:iCs w:val="0"/>
                <w:u w:val="none"/>
              </w:rPr>
            </w:pPr>
            <w:r w:rsidRPr="00A918DF">
              <w:rPr>
                <w:rFonts w:asciiTheme="majorBidi" w:hAnsiTheme="majorBidi" w:cstheme="majorBidi"/>
                <w:u w:val="none"/>
                <w:lang w:eastAsia="en-US"/>
              </w:rPr>
              <w:t>U</w:t>
            </w:r>
          </w:p>
        </w:tc>
        <w:tc>
          <w:tcPr>
            <w:tcW w:w="1123" w:type="dxa"/>
            <w:shd w:val="clear" w:color="auto" w:fill="FFFFFF" w:themeFill="background1"/>
            <w:vAlign w:val="center"/>
          </w:tcPr>
          <w:p w14:paraId="1337DE7C" w14:textId="77777777" w:rsidR="00854EBC" w:rsidRPr="00A918DF" w:rsidRDefault="00854EBC" w:rsidP="00854EBC">
            <w:pPr>
              <w:pStyle w:val="Textebrut"/>
              <w:jc w:val="center"/>
              <w:rPr>
                <w:rFonts w:asciiTheme="majorBidi" w:hAnsiTheme="majorBidi" w:cstheme="majorBidi"/>
                <w:bCs w:val="0"/>
                <w:i w:val="0"/>
                <w:iCs w:val="0"/>
                <w:u w:val="none"/>
              </w:rPr>
            </w:pPr>
            <w:r>
              <w:rPr>
                <w:rFonts w:asciiTheme="majorBidi" w:hAnsiTheme="majorBidi" w:cstheme="majorBidi"/>
                <w:u w:val="none"/>
              </w:rPr>
              <w:t>20</w:t>
            </w:r>
          </w:p>
        </w:tc>
        <w:tc>
          <w:tcPr>
            <w:tcW w:w="1315" w:type="dxa"/>
            <w:shd w:val="clear" w:color="auto" w:fill="FFFFFF" w:themeFill="background1"/>
            <w:vAlign w:val="center"/>
          </w:tcPr>
          <w:p w14:paraId="615EF411" w14:textId="77777777" w:rsidR="00854EBC" w:rsidRPr="00A918DF" w:rsidRDefault="00854EBC" w:rsidP="00854EBC">
            <w:pPr>
              <w:pStyle w:val="Textebrut"/>
              <w:jc w:val="right"/>
              <w:rPr>
                <w:rFonts w:asciiTheme="majorBidi" w:hAnsiTheme="majorBidi" w:cstheme="majorBidi"/>
                <w:bCs w:val="0"/>
                <w:i w:val="0"/>
                <w:iCs w:val="0"/>
                <w:u w:val="none"/>
              </w:rPr>
            </w:pPr>
          </w:p>
        </w:tc>
        <w:tc>
          <w:tcPr>
            <w:tcW w:w="1417" w:type="dxa"/>
            <w:vAlign w:val="center"/>
          </w:tcPr>
          <w:p w14:paraId="12C612C9" w14:textId="77777777" w:rsidR="00854EBC" w:rsidRPr="00A918DF" w:rsidRDefault="00854EBC" w:rsidP="00854EBC">
            <w:pPr>
              <w:pStyle w:val="Textebrut"/>
              <w:jc w:val="right"/>
              <w:rPr>
                <w:rFonts w:asciiTheme="majorBidi" w:hAnsiTheme="majorBidi" w:cstheme="majorBidi"/>
                <w:bCs w:val="0"/>
                <w:i w:val="0"/>
                <w:iCs w:val="0"/>
                <w:u w:val="none"/>
              </w:rPr>
            </w:pPr>
          </w:p>
        </w:tc>
      </w:tr>
      <w:tr w:rsidR="00854EBC" w:rsidRPr="00A918DF" w14:paraId="6EE37749" w14:textId="77777777" w:rsidTr="00854EBC">
        <w:trPr>
          <w:jc w:val="center"/>
        </w:trPr>
        <w:tc>
          <w:tcPr>
            <w:tcW w:w="750" w:type="dxa"/>
            <w:shd w:val="clear" w:color="auto" w:fill="FFFFFF" w:themeFill="background1"/>
            <w:vAlign w:val="center"/>
          </w:tcPr>
          <w:p w14:paraId="3BE1C339" w14:textId="77777777" w:rsidR="00854EBC" w:rsidRPr="00CD0850" w:rsidRDefault="00854EBC" w:rsidP="00854EBC">
            <w:pPr>
              <w:pStyle w:val="Textebrut"/>
              <w:jc w:val="center"/>
              <w:rPr>
                <w:rFonts w:asciiTheme="majorBidi" w:hAnsiTheme="majorBidi" w:cstheme="majorBidi"/>
                <w:bCs w:val="0"/>
                <w:i w:val="0"/>
                <w:iCs w:val="0"/>
                <w:u w:val="none"/>
              </w:rPr>
            </w:pPr>
            <w:r w:rsidRPr="00CD0850">
              <w:rPr>
                <w:rFonts w:asciiTheme="majorBidi" w:hAnsiTheme="majorBidi" w:cstheme="majorBidi"/>
                <w:u w:val="none"/>
                <w:lang w:eastAsia="en-US"/>
              </w:rPr>
              <w:lastRenderedPageBreak/>
              <w:t>15</w:t>
            </w:r>
          </w:p>
        </w:tc>
        <w:tc>
          <w:tcPr>
            <w:tcW w:w="5387" w:type="dxa"/>
            <w:shd w:val="clear" w:color="auto" w:fill="FFFFFF" w:themeFill="background1"/>
            <w:vAlign w:val="center"/>
          </w:tcPr>
          <w:p w14:paraId="5F0B3566" w14:textId="77777777" w:rsidR="00854EBC" w:rsidRPr="00DD03A3" w:rsidRDefault="00854EBC" w:rsidP="00854EBC">
            <w:pPr>
              <w:pStyle w:val="Textebrut"/>
              <w:jc w:val="both"/>
              <w:rPr>
                <w:rFonts w:asciiTheme="majorBidi" w:hAnsiTheme="majorBidi" w:cstheme="majorBidi"/>
                <w:b w:val="0"/>
                <w:bCs w:val="0"/>
                <w:i w:val="0"/>
                <w:iCs w:val="0"/>
                <w:u w:val="none"/>
              </w:rPr>
            </w:pPr>
            <w:bookmarkStart w:id="7" w:name="_Hlk232601159"/>
            <w:r w:rsidRPr="00DD03A3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u w:val="none"/>
              </w:rPr>
              <w:t xml:space="preserve">Fourniture, conception et impression couleur d’un roll up </w:t>
            </w:r>
            <w:bookmarkEnd w:id="7"/>
            <w:r w:rsidRPr="00DD03A3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u w:val="none"/>
              </w:rPr>
              <w:t>selon les prescriptions de l’article 29</w:t>
            </w:r>
          </w:p>
        </w:tc>
        <w:tc>
          <w:tcPr>
            <w:tcW w:w="776" w:type="dxa"/>
            <w:shd w:val="clear" w:color="auto" w:fill="FFFFFF" w:themeFill="background1"/>
            <w:vAlign w:val="center"/>
          </w:tcPr>
          <w:p w14:paraId="4C0C8623" w14:textId="77777777" w:rsidR="00854EBC" w:rsidRPr="00CD0850" w:rsidRDefault="00854EBC" w:rsidP="00854EBC">
            <w:pPr>
              <w:pStyle w:val="Textebrut"/>
              <w:jc w:val="center"/>
              <w:rPr>
                <w:rFonts w:asciiTheme="majorBidi" w:hAnsiTheme="majorBidi" w:cstheme="majorBidi"/>
                <w:bCs w:val="0"/>
                <w:i w:val="0"/>
                <w:iCs w:val="0"/>
                <w:u w:val="none"/>
              </w:rPr>
            </w:pPr>
            <w:r w:rsidRPr="00CD0850">
              <w:rPr>
                <w:rFonts w:asciiTheme="majorBidi" w:hAnsiTheme="majorBidi" w:cstheme="majorBidi"/>
                <w:u w:val="none"/>
                <w:lang w:eastAsia="en-US"/>
              </w:rPr>
              <w:t>U</w:t>
            </w:r>
          </w:p>
        </w:tc>
        <w:tc>
          <w:tcPr>
            <w:tcW w:w="1123" w:type="dxa"/>
            <w:shd w:val="clear" w:color="auto" w:fill="FFFFFF" w:themeFill="background1"/>
            <w:vAlign w:val="center"/>
          </w:tcPr>
          <w:p w14:paraId="1782BEC4" w14:textId="77777777" w:rsidR="00854EBC" w:rsidRPr="00CD0850" w:rsidRDefault="00854EBC" w:rsidP="00854EBC">
            <w:pPr>
              <w:pStyle w:val="Textebrut"/>
              <w:jc w:val="center"/>
              <w:rPr>
                <w:rFonts w:asciiTheme="majorBidi" w:hAnsiTheme="majorBidi" w:cstheme="majorBidi"/>
                <w:bCs w:val="0"/>
                <w:i w:val="0"/>
                <w:iCs w:val="0"/>
                <w:u w:val="none"/>
              </w:rPr>
            </w:pPr>
            <w:r w:rsidRPr="00CD0850">
              <w:rPr>
                <w:rFonts w:asciiTheme="majorBidi" w:hAnsiTheme="majorBidi" w:cstheme="majorBidi"/>
                <w:u w:val="none"/>
              </w:rPr>
              <w:t>10</w:t>
            </w:r>
          </w:p>
        </w:tc>
        <w:tc>
          <w:tcPr>
            <w:tcW w:w="1315" w:type="dxa"/>
            <w:shd w:val="clear" w:color="auto" w:fill="FFFFFF" w:themeFill="background1"/>
            <w:vAlign w:val="center"/>
          </w:tcPr>
          <w:p w14:paraId="0DDD14B6" w14:textId="77777777" w:rsidR="00854EBC" w:rsidRPr="00A918DF" w:rsidRDefault="00854EBC" w:rsidP="00854EBC">
            <w:pPr>
              <w:pStyle w:val="Textebrut"/>
              <w:jc w:val="right"/>
              <w:rPr>
                <w:rFonts w:asciiTheme="majorBidi" w:hAnsiTheme="majorBidi" w:cstheme="majorBidi"/>
                <w:bCs w:val="0"/>
                <w:i w:val="0"/>
                <w:iCs w:val="0"/>
                <w:u w:val="none"/>
              </w:rPr>
            </w:pPr>
          </w:p>
        </w:tc>
        <w:tc>
          <w:tcPr>
            <w:tcW w:w="1417" w:type="dxa"/>
            <w:vAlign w:val="center"/>
          </w:tcPr>
          <w:p w14:paraId="757043BC" w14:textId="77777777" w:rsidR="00854EBC" w:rsidRPr="00A918DF" w:rsidRDefault="00854EBC" w:rsidP="00854EBC">
            <w:pPr>
              <w:pStyle w:val="Textebrut"/>
              <w:jc w:val="right"/>
              <w:rPr>
                <w:rFonts w:asciiTheme="majorBidi" w:hAnsiTheme="majorBidi" w:cstheme="majorBidi"/>
                <w:bCs w:val="0"/>
                <w:i w:val="0"/>
                <w:iCs w:val="0"/>
                <w:u w:val="none"/>
              </w:rPr>
            </w:pPr>
          </w:p>
        </w:tc>
      </w:tr>
      <w:tr w:rsidR="00854EBC" w:rsidRPr="00A918DF" w14:paraId="65999F58" w14:textId="77777777" w:rsidTr="00854EBC">
        <w:trPr>
          <w:jc w:val="center"/>
        </w:trPr>
        <w:tc>
          <w:tcPr>
            <w:tcW w:w="750" w:type="dxa"/>
            <w:shd w:val="clear" w:color="auto" w:fill="FFFFFF" w:themeFill="background1"/>
            <w:vAlign w:val="center"/>
          </w:tcPr>
          <w:p w14:paraId="27640C41" w14:textId="77777777" w:rsidR="00854EBC" w:rsidRPr="00A918DF" w:rsidRDefault="00854EBC" w:rsidP="00854EBC">
            <w:pPr>
              <w:pStyle w:val="Textebrut"/>
              <w:jc w:val="center"/>
              <w:rPr>
                <w:rFonts w:asciiTheme="majorBidi" w:hAnsiTheme="majorBidi" w:cstheme="majorBidi"/>
                <w:bCs w:val="0"/>
                <w:i w:val="0"/>
                <w:iCs w:val="0"/>
                <w:u w:val="none"/>
              </w:rPr>
            </w:pPr>
            <w:r w:rsidRPr="00A918DF">
              <w:rPr>
                <w:rFonts w:asciiTheme="majorBidi" w:hAnsiTheme="majorBidi" w:cstheme="majorBidi"/>
                <w:bCs w:val="0"/>
                <w:i w:val="0"/>
                <w:iCs w:val="0"/>
                <w:u w:val="none"/>
              </w:rPr>
              <w:t>1</w:t>
            </w:r>
            <w:r>
              <w:rPr>
                <w:rFonts w:asciiTheme="majorBidi" w:hAnsiTheme="majorBidi" w:cstheme="majorBidi"/>
                <w:bCs w:val="0"/>
                <w:i w:val="0"/>
                <w:iCs w:val="0"/>
                <w:u w:val="none"/>
              </w:rPr>
              <w:t>6</w:t>
            </w:r>
          </w:p>
        </w:tc>
        <w:tc>
          <w:tcPr>
            <w:tcW w:w="5387" w:type="dxa"/>
            <w:shd w:val="clear" w:color="auto" w:fill="FFFFFF" w:themeFill="background1"/>
            <w:vAlign w:val="center"/>
          </w:tcPr>
          <w:p w14:paraId="4436E045" w14:textId="77777777" w:rsidR="00854EBC" w:rsidRPr="00DD03A3" w:rsidRDefault="00854EBC" w:rsidP="00854EBC">
            <w:pPr>
              <w:pStyle w:val="Textebrut"/>
              <w:jc w:val="both"/>
              <w:rPr>
                <w:rFonts w:asciiTheme="majorBidi" w:hAnsiTheme="majorBidi" w:cstheme="majorBidi"/>
                <w:b w:val="0"/>
                <w:bCs w:val="0"/>
                <w:i w:val="0"/>
                <w:iCs w:val="0"/>
                <w:u w:val="none"/>
              </w:rPr>
            </w:pPr>
            <w:bookmarkStart w:id="8" w:name="_Hlk232601913"/>
            <w:r w:rsidRPr="00DD03A3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u w:val="none"/>
              </w:rPr>
              <w:t xml:space="preserve">Fourniture, conception, confection et impression couleur d’une carte de vœux </w:t>
            </w:r>
            <w:bookmarkEnd w:id="8"/>
            <w:r w:rsidRPr="00DD03A3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u w:val="none"/>
              </w:rPr>
              <w:t>selon les prescriptions de l’article 29</w:t>
            </w:r>
          </w:p>
        </w:tc>
        <w:tc>
          <w:tcPr>
            <w:tcW w:w="776" w:type="dxa"/>
            <w:shd w:val="clear" w:color="auto" w:fill="FFFFFF" w:themeFill="background1"/>
            <w:vAlign w:val="center"/>
          </w:tcPr>
          <w:p w14:paraId="08469BEC" w14:textId="77777777" w:rsidR="00854EBC" w:rsidRPr="00CD0850" w:rsidRDefault="00854EBC" w:rsidP="00854EBC">
            <w:pPr>
              <w:pStyle w:val="Textebrut"/>
              <w:jc w:val="center"/>
              <w:rPr>
                <w:rFonts w:asciiTheme="majorBidi" w:hAnsiTheme="majorBidi" w:cstheme="majorBidi"/>
                <w:u w:val="none"/>
                <w:lang w:eastAsia="en-US"/>
              </w:rPr>
            </w:pPr>
            <w:r w:rsidRPr="00CD0850">
              <w:rPr>
                <w:rFonts w:asciiTheme="majorBidi" w:hAnsiTheme="majorBidi" w:cstheme="majorBidi"/>
                <w:u w:val="none"/>
                <w:lang w:eastAsia="en-US"/>
              </w:rPr>
              <w:t>U</w:t>
            </w:r>
          </w:p>
        </w:tc>
        <w:tc>
          <w:tcPr>
            <w:tcW w:w="1123" w:type="dxa"/>
            <w:shd w:val="clear" w:color="auto" w:fill="FFFFFF" w:themeFill="background1"/>
            <w:vAlign w:val="center"/>
          </w:tcPr>
          <w:p w14:paraId="17D872F2" w14:textId="77777777" w:rsidR="00854EBC" w:rsidRPr="007E3E30" w:rsidRDefault="00854EBC" w:rsidP="00854EBC">
            <w:pPr>
              <w:pStyle w:val="Textebrut"/>
              <w:jc w:val="center"/>
              <w:rPr>
                <w:rFonts w:asciiTheme="majorBidi" w:hAnsiTheme="majorBidi" w:cstheme="majorBidi"/>
                <w:u w:val="none"/>
                <w:lang w:eastAsia="en-US"/>
              </w:rPr>
            </w:pPr>
            <w:r w:rsidRPr="007E3E30">
              <w:rPr>
                <w:rFonts w:asciiTheme="majorBidi" w:hAnsiTheme="majorBidi" w:cstheme="majorBidi"/>
                <w:u w:val="none"/>
                <w:lang w:eastAsia="en-US"/>
              </w:rPr>
              <w:t>400</w:t>
            </w:r>
          </w:p>
        </w:tc>
        <w:tc>
          <w:tcPr>
            <w:tcW w:w="1315" w:type="dxa"/>
            <w:shd w:val="clear" w:color="auto" w:fill="FFFFFF" w:themeFill="background1"/>
            <w:vAlign w:val="center"/>
          </w:tcPr>
          <w:p w14:paraId="65BE68F5" w14:textId="77777777" w:rsidR="00854EBC" w:rsidRPr="00A918DF" w:rsidRDefault="00854EBC" w:rsidP="00854EBC">
            <w:pPr>
              <w:pStyle w:val="Textebrut"/>
              <w:jc w:val="right"/>
              <w:rPr>
                <w:rFonts w:asciiTheme="majorBidi" w:hAnsiTheme="majorBidi" w:cstheme="majorBidi"/>
                <w:bCs w:val="0"/>
                <w:i w:val="0"/>
                <w:iCs w:val="0"/>
                <w:u w:val="none"/>
              </w:rPr>
            </w:pPr>
          </w:p>
        </w:tc>
        <w:tc>
          <w:tcPr>
            <w:tcW w:w="1417" w:type="dxa"/>
            <w:vAlign w:val="center"/>
          </w:tcPr>
          <w:p w14:paraId="54CD5DF0" w14:textId="77777777" w:rsidR="00854EBC" w:rsidRPr="00A918DF" w:rsidRDefault="00854EBC" w:rsidP="00854EBC">
            <w:pPr>
              <w:pStyle w:val="Textebrut"/>
              <w:jc w:val="right"/>
              <w:rPr>
                <w:rFonts w:asciiTheme="majorBidi" w:hAnsiTheme="majorBidi" w:cstheme="majorBidi"/>
                <w:bCs w:val="0"/>
                <w:i w:val="0"/>
                <w:iCs w:val="0"/>
                <w:u w:val="none"/>
              </w:rPr>
            </w:pPr>
          </w:p>
        </w:tc>
      </w:tr>
      <w:tr w:rsidR="00854EBC" w:rsidRPr="00A918DF" w14:paraId="09EAEE86" w14:textId="77777777" w:rsidTr="00854EBC">
        <w:trPr>
          <w:jc w:val="center"/>
        </w:trPr>
        <w:tc>
          <w:tcPr>
            <w:tcW w:w="750" w:type="dxa"/>
            <w:shd w:val="clear" w:color="auto" w:fill="FFFFFF" w:themeFill="background1"/>
            <w:vAlign w:val="center"/>
          </w:tcPr>
          <w:p w14:paraId="5182E708" w14:textId="77777777" w:rsidR="00854EBC" w:rsidRPr="00CD0850" w:rsidRDefault="00854EBC" w:rsidP="00854EBC">
            <w:pPr>
              <w:pStyle w:val="Textebrut"/>
              <w:jc w:val="center"/>
              <w:rPr>
                <w:rFonts w:asciiTheme="majorBidi" w:hAnsiTheme="majorBidi" w:cstheme="majorBidi"/>
                <w:bCs w:val="0"/>
                <w:i w:val="0"/>
                <w:iCs w:val="0"/>
                <w:u w:val="none"/>
              </w:rPr>
            </w:pPr>
            <w:r w:rsidRPr="00CD0850">
              <w:rPr>
                <w:rFonts w:asciiTheme="majorBidi" w:hAnsiTheme="majorBidi" w:cstheme="majorBidi"/>
                <w:bCs w:val="0"/>
                <w:i w:val="0"/>
                <w:iCs w:val="0"/>
                <w:u w:val="none"/>
              </w:rPr>
              <w:t>1</w:t>
            </w:r>
            <w:r>
              <w:rPr>
                <w:rFonts w:asciiTheme="majorBidi" w:hAnsiTheme="majorBidi" w:cstheme="majorBidi"/>
                <w:bCs w:val="0"/>
                <w:i w:val="0"/>
                <w:iCs w:val="0"/>
                <w:u w:val="none"/>
              </w:rPr>
              <w:t>7</w:t>
            </w:r>
          </w:p>
        </w:tc>
        <w:tc>
          <w:tcPr>
            <w:tcW w:w="5387" w:type="dxa"/>
            <w:shd w:val="clear" w:color="auto" w:fill="FFFFFF" w:themeFill="background1"/>
            <w:vAlign w:val="center"/>
          </w:tcPr>
          <w:p w14:paraId="25E6059C" w14:textId="7463E58B" w:rsidR="00854EBC" w:rsidRPr="00DD03A3" w:rsidRDefault="00854EBC" w:rsidP="00854EBC">
            <w:pPr>
              <w:pStyle w:val="Textebrut"/>
              <w:jc w:val="both"/>
              <w:rPr>
                <w:rFonts w:asciiTheme="majorBidi" w:hAnsiTheme="majorBidi" w:cstheme="majorBidi"/>
                <w:b w:val="0"/>
                <w:bCs w:val="0"/>
                <w:i w:val="0"/>
                <w:iCs w:val="0"/>
                <w:u w:val="none"/>
              </w:rPr>
            </w:pPr>
            <w:bookmarkStart w:id="9" w:name="_Hlk232601966"/>
            <w:r w:rsidRPr="00DD03A3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u w:val="none"/>
              </w:rPr>
              <w:t>Fourniture, conception, confection et impression couleur d’un</w:t>
            </w:r>
            <w:r w:rsidR="009658B0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u w:val="none"/>
              </w:rPr>
              <w:t xml:space="preserve"> </w:t>
            </w:r>
            <w:r w:rsidRPr="00DD03A3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u w:val="none"/>
              </w:rPr>
              <w:t xml:space="preserve">calendrier chevalet </w:t>
            </w:r>
            <w:bookmarkEnd w:id="9"/>
            <w:r w:rsidRPr="00DD03A3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u w:val="none"/>
              </w:rPr>
              <w:t>selon les prescriptions de l’article 29</w:t>
            </w:r>
          </w:p>
        </w:tc>
        <w:tc>
          <w:tcPr>
            <w:tcW w:w="776" w:type="dxa"/>
            <w:shd w:val="clear" w:color="auto" w:fill="FFFFFF" w:themeFill="background1"/>
            <w:vAlign w:val="center"/>
          </w:tcPr>
          <w:p w14:paraId="0471F423" w14:textId="77777777" w:rsidR="00854EBC" w:rsidRPr="00CD0850" w:rsidRDefault="00854EBC" w:rsidP="00854EBC">
            <w:pPr>
              <w:pStyle w:val="Textebrut"/>
              <w:jc w:val="center"/>
              <w:rPr>
                <w:rFonts w:asciiTheme="majorBidi" w:hAnsiTheme="majorBidi" w:cstheme="majorBidi"/>
                <w:u w:val="none"/>
                <w:lang w:eastAsia="en-US"/>
              </w:rPr>
            </w:pPr>
            <w:r w:rsidRPr="00CD0850">
              <w:rPr>
                <w:rFonts w:asciiTheme="majorBidi" w:hAnsiTheme="majorBidi" w:cstheme="majorBidi"/>
                <w:u w:val="none"/>
                <w:lang w:eastAsia="en-US"/>
              </w:rPr>
              <w:t>U</w:t>
            </w:r>
          </w:p>
        </w:tc>
        <w:tc>
          <w:tcPr>
            <w:tcW w:w="1123" w:type="dxa"/>
            <w:shd w:val="clear" w:color="auto" w:fill="FFFFFF" w:themeFill="background1"/>
            <w:vAlign w:val="center"/>
          </w:tcPr>
          <w:p w14:paraId="22AF9A9D" w14:textId="77777777" w:rsidR="00854EBC" w:rsidRPr="00CD0850" w:rsidRDefault="00854EBC" w:rsidP="00854EBC">
            <w:pPr>
              <w:pStyle w:val="Textebrut"/>
              <w:jc w:val="center"/>
              <w:rPr>
                <w:rFonts w:asciiTheme="majorBidi" w:hAnsiTheme="majorBidi" w:cstheme="majorBidi"/>
                <w:u w:val="none"/>
                <w:lang w:eastAsia="en-US"/>
              </w:rPr>
            </w:pPr>
            <w:r w:rsidRPr="00CD0850">
              <w:rPr>
                <w:rFonts w:asciiTheme="majorBidi" w:hAnsiTheme="majorBidi" w:cstheme="majorBidi"/>
                <w:u w:val="none"/>
                <w:lang w:eastAsia="en-US"/>
              </w:rPr>
              <w:t>300</w:t>
            </w:r>
          </w:p>
        </w:tc>
        <w:tc>
          <w:tcPr>
            <w:tcW w:w="1315" w:type="dxa"/>
            <w:shd w:val="clear" w:color="auto" w:fill="FFFFFF" w:themeFill="background1"/>
            <w:vAlign w:val="center"/>
          </w:tcPr>
          <w:p w14:paraId="45CB3FD8" w14:textId="77777777" w:rsidR="00854EBC" w:rsidRPr="00A918DF" w:rsidRDefault="00854EBC" w:rsidP="00854EBC">
            <w:pPr>
              <w:pStyle w:val="Textebrut"/>
              <w:jc w:val="right"/>
              <w:rPr>
                <w:rFonts w:asciiTheme="majorBidi" w:hAnsiTheme="majorBidi" w:cstheme="majorBidi"/>
                <w:bCs w:val="0"/>
                <w:i w:val="0"/>
                <w:iCs w:val="0"/>
                <w:u w:val="none"/>
              </w:rPr>
            </w:pPr>
          </w:p>
        </w:tc>
        <w:tc>
          <w:tcPr>
            <w:tcW w:w="1417" w:type="dxa"/>
            <w:vAlign w:val="center"/>
          </w:tcPr>
          <w:p w14:paraId="215D0DE6" w14:textId="77777777" w:rsidR="00854EBC" w:rsidRPr="00A918DF" w:rsidRDefault="00854EBC" w:rsidP="00854EBC">
            <w:pPr>
              <w:pStyle w:val="Textebrut"/>
              <w:jc w:val="right"/>
              <w:rPr>
                <w:rFonts w:asciiTheme="majorBidi" w:hAnsiTheme="majorBidi" w:cstheme="majorBidi"/>
                <w:bCs w:val="0"/>
                <w:i w:val="0"/>
                <w:iCs w:val="0"/>
                <w:u w:val="none"/>
              </w:rPr>
            </w:pPr>
          </w:p>
        </w:tc>
      </w:tr>
      <w:tr w:rsidR="00854EBC" w:rsidRPr="009E42F2" w14:paraId="7F25EB4B" w14:textId="77777777" w:rsidTr="00854EBC">
        <w:trPr>
          <w:jc w:val="center"/>
        </w:trPr>
        <w:tc>
          <w:tcPr>
            <w:tcW w:w="750" w:type="dxa"/>
            <w:shd w:val="clear" w:color="auto" w:fill="FFFFFF" w:themeFill="background1"/>
            <w:vAlign w:val="center"/>
          </w:tcPr>
          <w:p w14:paraId="14CD467A" w14:textId="77777777" w:rsidR="00854EBC" w:rsidRPr="00A918DF" w:rsidRDefault="00854EBC" w:rsidP="00854EBC">
            <w:pPr>
              <w:pStyle w:val="Textebrut"/>
              <w:jc w:val="center"/>
              <w:rPr>
                <w:rFonts w:asciiTheme="majorBidi" w:hAnsiTheme="majorBidi" w:cstheme="majorBidi"/>
                <w:bCs w:val="0"/>
                <w:i w:val="0"/>
                <w:iCs w:val="0"/>
                <w:u w:val="none"/>
              </w:rPr>
            </w:pPr>
            <w:r>
              <w:rPr>
                <w:rFonts w:asciiTheme="majorBidi" w:hAnsiTheme="majorBidi" w:cstheme="majorBidi"/>
                <w:bCs w:val="0"/>
                <w:i w:val="0"/>
                <w:iCs w:val="0"/>
                <w:u w:val="none"/>
              </w:rPr>
              <w:t>18</w:t>
            </w:r>
          </w:p>
        </w:tc>
        <w:tc>
          <w:tcPr>
            <w:tcW w:w="5387" w:type="dxa"/>
            <w:shd w:val="clear" w:color="auto" w:fill="FFFFFF" w:themeFill="background1"/>
            <w:vAlign w:val="center"/>
          </w:tcPr>
          <w:p w14:paraId="221567DA" w14:textId="77777777" w:rsidR="00854EBC" w:rsidRPr="00DD03A3" w:rsidRDefault="00854EBC" w:rsidP="00854EBC">
            <w:pPr>
              <w:pStyle w:val="Textebrut"/>
              <w:jc w:val="both"/>
              <w:rPr>
                <w:rFonts w:asciiTheme="majorBidi" w:hAnsiTheme="majorBidi" w:cstheme="majorBidi"/>
                <w:b w:val="0"/>
                <w:bCs w:val="0"/>
                <w:i w:val="0"/>
                <w:iCs w:val="0"/>
                <w:u w:val="none"/>
              </w:rPr>
            </w:pPr>
            <w:bookmarkStart w:id="10" w:name="_Hlk232602015"/>
            <w:r w:rsidRPr="00DD03A3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u w:val="none"/>
              </w:rPr>
              <w:t>Fourniture, conception, confection et impression d’un Agenda personnalisé</w:t>
            </w:r>
            <w:bookmarkEnd w:id="10"/>
            <w:r w:rsidRPr="00DD03A3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u w:val="none"/>
              </w:rPr>
              <w:t xml:space="preserve"> selon les prescriptions de l’article 29</w:t>
            </w:r>
          </w:p>
        </w:tc>
        <w:tc>
          <w:tcPr>
            <w:tcW w:w="776" w:type="dxa"/>
            <w:shd w:val="clear" w:color="auto" w:fill="FFFFFF" w:themeFill="background1"/>
            <w:vAlign w:val="center"/>
          </w:tcPr>
          <w:p w14:paraId="2A3DCC25" w14:textId="77777777" w:rsidR="00854EBC" w:rsidRPr="00A918DF" w:rsidRDefault="00854EBC" w:rsidP="00854EBC">
            <w:pPr>
              <w:pStyle w:val="Textebrut"/>
              <w:jc w:val="center"/>
              <w:rPr>
                <w:rFonts w:asciiTheme="majorBidi" w:hAnsiTheme="majorBidi" w:cstheme="majorBidi"/>
                <w:u w:val="none"/>
                <w:lang w:eastAsia="en-US"/>
              </w:rPr>
            </w:pPr>
            <w:r w:rsidRPr="00A918DF">
              <w:rPr>
                <w:rFonts w:asciiTheme="majorBidi" w:hAnsiTheme="majorBidi" w:cstheme="majorBidi"/>
                <w:u w:val="none"/>
                <w:lang w:eastAsia="en-US"/>
              </w:rPr>
              <w:t>U</w:t>
            </w:r>
          </w:p>
        </w:tc>
        <w:tc>
          <w:tcPr>
            <w:tcW w:w="1123" w:type="dxa"/>
            <w:shd w:val="clear" w:color="auto" w:fill="FFFFFF" w:themeFill="background1"/>
            <w:vAlign w:val="center"/>
          </w:tcPr>
          <w:p w14:paraId="1FCD78E4" w14:textId="77777777" w:rsidR="00854EBC" w:rsidRPr="009E42F2" w:rsidRDefault="00854EBC" w:rsidP="00854EBC">
            <w:pPr>
              <w:pStyle w:val="Textebrut"/>
              <w:jc w:val="center"/>
              <w:rPr>
                <w:rFonts w:asciiTheme="majorBidi" w:hAnsiTheme="majorBidi" w:cstheme="majorBidi"/>
                <w:u w:val="none"/>
                <w:lang w:eastAsia="en-US"/>
              </w:rPr>
            </w:pPr>
            <w:r w:rsidRPr="00A918DF">
              <w:rPr>
                <w:rFonts w:asciiTheme="majorBidi" w:hAnsiTheme="majorBidi" w:cstheme="majorBidi"/>
                <w:u w:val="none"/>
                <w:lang w:eastAsia="en-US"/>
              </w:rPr>
              <w:t>200</w:t>
            </w:r>
          </w:p>
        </w:tc>
        <w:tc>
          <w:tcPr>
            <w:tcW w:w="1315" w:type="dxa"/>
            <w:shd w:val="clear" w:color="auto" w:fill="FFFFFF" w:themeFill="background1"/>
            <w:vAlign w:val="center"/>
          </w:tcPr>
          <w:p w14:paraId="28A38750" w14:textId="77777777" w:rsidR="00854EBC" w:rsidRPr="009E42F2" w:rsidRDefault="00854EBC" w:rsidP="00854EBC">
            <w:pPr>
              <w:pStyle w:val="Textebrut"/>
              <w:jc w:val="right"/>
              <w:rPr>
                <w:rFonts w:asciiTheme="majorBidi" w:hAnsiTheme="majorBidi" w:cstheme="majorBidi"/>
                <w:bCs w:val="0"/>
                <w:i w:val="0"/>
                <w:iCs w:val="0"/>
                <w:u w:val="none"/>
              </w:rPr>
            </w:pPr>
          </w:p>
        </w:tc>
        <w:tc>
          <w:tcPr>
            <w:tcW w:w="1417" w:type="dxa"/>
            <w:vAlign w:val="center"/>
          </w:tcPr>
          <w:p w14:paraId="248AE2A7" w14:textId="77777777" w:rsidR="00854EBC" w:rsidRPr="009E42F2" w:rsidRDefault="00854EBC" w:rsidP="00854EBC">
            <w:pPr>
              <w:pStyle w:val="Textebrut"/>
              <w:jc w:val="right"/>
              <w:rPr>
                <w:rFonts w:asciiTheme="majorBidi" w:hAnsiTheme="majorBidi" w:cstheme="majorBidi"/>
                <w:bCs w:val="0"/>
                <w:i w:val="0"/>
                <w:iCs w:val="0"/>
                <w:u w:val="none"/>
              </w:rPr>
            </w:pPr>
          </w:p>
        </w:tc>
      </w:tr>
      <w:tr w:rsidR="00854EBC" w:rsidRPr="009E42F2" w14:paraId="3981A6BD" w14:textId="77777777" w:rsidTr="00854EBC">
        <w:trPr>
          <w:jc w:val="center"/>
        </w:trPr>
        <w:tc>
          <w:tcPr>
            <w:tcW w:w="750" w:type="dxa"/>
            <w:shd w:val="clear" w:color="auto" w:fill="FFFFFF" w:themeFill="background1"/>
            <w:vAlign w:val="center"/>
          </w:tcPr>
          <w:p w14:paraId="6CC09926" w14:textId="77777777" w:rsidR="00854EBC" w:rsidRDefault="00854EBC" w:rsidP="00854EBC">
            <w:pPr>
              <w:pStyle w:val="Textebrut"/>
              <w:jc w:val="center"/>
              <w:rPr>
                <w:rFonts w:asciiTheme="majorBidi" w:hAnsiTheme="majorBidi" w:cstheme="majorBidi"/>
                <w:bCs w:val="0"/>
                <w:i w:val="0"/>
                <w:iCs w:val="0"/>
                <w:u w:val="none"/>
              </w:rPr>
            </w:pPr>
            <w:r>
              <w:rPr>
                <w:rFonts w:asciiTheme="majorBidi" w:hAnsiTheme="majorBidi" w:cstheme="majorBidi"/>
                <w:bCs w:val="0"/>
                <w:i w:val="0"/>
                <w:iCs w:val="0"/>
                <w:u w:val="none"/>
              </w:rPr>
              <w:t>19</w:t>
            </w:r>
          </w:p>
        </w:tc>
        <w:tc>
          <w:tcPr>
            <w:tcW w:w="5387" w:type="dxa"/>
            <w:shd w:val="clear" w:color="auto" w:fill="FFFFFF" w:themeFill="background1"/>
            <w:vAlign w:val="center"/>
          </w:tcPr>
          <w:p w14:paraId="33C03F37" w14:textId="77777777" w:rsidR="00854EBC" w:rsidRPr="00DD03A3" w:rsidRDefault="00854EBC" w:rsidP="00854EBC">
            <w:pPr>
              <w:pStyle w:val="Textebrut"/>
              <w:jc w:val="both"/>
              <w:rPr>
                <w:rFonts w:asciiTheme="majorBidi" w:hAnsiTheme="majorBidi" w:cstheme="majorBidi"/>
                <w:b w:val="0"/>
                <w:bCs w:val="0"/>
                <w:i w:val="0"/>
                <w:iCs w:val="0"/>
                <w:u w:val="none"/>
              </w:rPr>
            </w:pPr>
            <w:r w:rsidRPr="00DD03A3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u w:val="none"/>
              </w:rPr>
              <w:t>Fourniture, conception, confection et impression d’un agenda personnalisé de qualité premium selon les prescriptions de l’article 29</w:t>
            </w:r>
          </w:p>
        </w:tc>
        <w:tc>
          <w:tcPr>
            <w:tcW w:w="776" w:type="dxa"/>
            <w:shd w:val="clear" w:color="auto" w:fill="FFFFFF" w:themeFill="background1"/>
            <w:vAlign w:val="center"/>
          </w:tcPr>
          <w:p w14:paraId="7145F6EC" w14:textId="77777777" w:rsidR="00854EBC" w:rsidRPr="00CD0850" w:rsidRDefault="00854EBC" w:rsidP="00854EBC">
            <w:pPr>
              <w:pStyle w:val="Textebrut"/>
              <w:jc w:val="center"/>
              <w:rPr>
                <w:rFonts w:asciiTheme="majorBidi" w:hAnsiTheme="majorBidi" w:cstheme="majorBidi"/>
                <w:u w:val="none"/>
                <w:lang w:eastAsia="en-US"/>
              </w:rPr>
            </w:pPr>
            <w:r w:rsidRPr="00CD0850">
              <w:rPr>
                <w:rFonts w:asciiTheme="majorBidi" w:hAnsiTheme="majorBidi" w:cstheme="majorBidi"/>
                <w:u w:val="none"/>
                <w:lang w:eastAsia="en-US"/>
              </w:rPr>
              <w:t>U</w:t>
            </w:r>
          </w:p>
        </w:tc>
        <w:tc>
          <w:tcPr>
            <w:tcW w:w="1123" w:type="dxa"/>
            <w:shd w:val="clear" w:color="auto" w:fill="FFFFFF" w:themeFill="background1"/>
            <w:vAlign w:val="center"/>
          </w:tcPr>
          <w:p w14:paraId="241EA2B0" w14:textId="77777777" w:rsidR="00854EBC" w:rsidRPr="00CD0850" w:rsidRDefault="00854EBC" w:rsidP="00854EBC">
            <w:pPr>
              <w:pStyle w:val="Textebrut"/>
              <w:jc w:val="center"/>
              <w:rPr>
                <w:rFonts w:asciiTheme="majorBidi" w:hAnsiTheme="majorBidi" w:cstheme="majorBidi"/>
                <w:u w:val="none"/>
                <w:lang w:eastAsia="en-US"/>
              </w:rPr>
            </w:pPr>
            <w:r w:rsidRPr="00CD0850">
              <w:rPr>
                <w:rFonts w:asciiTheme="majorBidi" w:hAnsiTheme="majorBidi" w:cstheme="majorBidi"/>
                <w:u w:val="none"/>
                <w:lang w:eastAsia="en-US"/>
              </w:rPr>
              <w:t>100</w:t>
            </w:r>
          </w:p>
        </w:tc>
        <w:tc>
          <w:tcPr>
            <w:tcW w:w="1315" w:type="dxa"/>
            <w:shd w:val="clear" w:color="auto" w:fill="FFFFFF" w:themeFill="background1"/>
            <w:vAlign w:val="center"/>
          </w:tcPr>
          <w:p w14:paraId="46540398" w14:textId="77777777" w:rsidR="00854EBC" w:rsidRPr="009E42F2" w:rsidRDefault="00854EBC" w:rsidP="00854EBC">
            <w:pPr>
              <w:pStyle w:val="Textebrut"/>
              <w:jc w:val="right"/>
              <w:rPr>
                <w:rFonts w:asciiTheme="majorBidi" w:hAnsiTheme="majorBidi" w:cstheme="majorBidi"/>
                <w:bCs w:val="0"/>
                <w:i w:val="0"/>
                <w:iCs w:val="0"/>
                <w:u w:val="none"/>
              </w:rPr>
            </w:pPr>
          </w:p>
        </w:tc>
        <w:tc>
          <w:tcPr>
            <w:tcW w:w="1417" w:type="dxa"/>
            <w:vAlign w:val="center"/>
          </w:tcPr>
          <w:p w14:paraId="201AA6E7" w14:textId="77777777" w:rsidR="00854EBC" w:rsidRPr="009E42F2" w:rsidRDefault="00854EBC" w:rsidP="00854EBC">
            <w:pPr>
              <w:pStyle w:val="Textebrut"/>
              <w:jc w:val="right"/>
              <w:rPr>
                <w:rFonts w:asciiTheme="majorBidi" w:hAnsiTheme="majorBidi" w:cstheme="majorBidi"/>
                <w:bCs w:val="0"/>
                <w:i w:val="0"/>
                <w:iCs w:val="0"/>
                <w:u w:val="none"/>
              </w:rPr>
            </w:pPr>
          </w:p>
        </w:tc>
      </w:tr>
      <w:tr w:rsidR="00854EBC" w:rsidRPr="009E42F2" w14:paraId="2D429E3B" w14:textId="77777777" w:rsidTr="00854EBC">
        <w:trPr>
          <w:jc w:val="center"/>
        </w:trPr>
        <w:tc>
          <w:tcPr>
            <w:tcW w:w="750" w:type="dxa"/>
            <w:shd w:val="clear" w:color="auto" w:fill="FFFFFF" w:themeFill="background1"/>
            <w:vAlign w:val="center"/>
          </w:tcPr>
          <w:p w14:paraId="3DE66AB1" w14:textId="77777777" w:rsidR="00854EBC" w:rsidRPr="009E42F2" w:rsidRDefault="00854EBC" w:rsidP="00854EBC">
            <w:pPr>
              <w:pStyle w:val="Textebrut"/>
              <w:jc w:val="center"/>
              <w:rPr>
                <w:rFonts w:asciiTheme="majorBidi" w:hAnsiTheme="majorBidi" w:cstheme="majorBidi"/>
                <w:bCs w:val="0"/>
                <w:i w:val="0"/>
                <w:iCs w:val="0"/>
                <w:u w:val="none"/>
              </w:rPr>
            </w:pPr>
            <w:r>
              <w:rPr>
                <w:rFonts w:asciiTheme="majorBidi" w:hAnsiTheme="majorBidi" w:cstheme="majorBidi"/>
                <w:bCs w:val="0"/>
                <w:i w:val="0"/>
                <w:iCs w:val="0"/>
                <w:u w:val="none"/>
              </w:rPr>
              <w:t>20</w:t>
            </w:r>
          </w:p>
        </w:tc>
        <w:tc>
          <w:tcPr>
            <w:tcW w:w="5387" w:type="dxa"/>
            <w:shd w:val="clear" w:color="auto" w:fill="FFFFFF" w:themeFill="background1"/>
            <w:vAlign w:val="center"/>
          </w:tcPr>
          <w:p w14:paraId="4B97CD76" w14:textId="77777777" w:rsidR="00854EBC" w:rsidRPr="00DD03A3" w:rsidRDefault="00854EBC" w:rsidP="00854EBC">
            <w:pPr>
              <w:pStyle w:val="Textebrut"/>
              <w:jc w:val="both"/>
              <w:rPr>
                <w:rFonts w:asciiTheme="majorBidi" w:hAnsiTheme="majorBidi" w:cstheme="majorBidi"/>
                <w:b w:val="0"/>
                <w:bCs w:val="0"/>
                <w:i w:val="0"/>
                <w:iCs w:val="0"/>
                <w:u w:val="none"/>
              </w:rPr>
            </w:pPr>
            <w:bookmarkStart w:id="11" w:name="_Hlk232602053"/>
            <w:r w:rsidRPr="00DD03A3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u w:val="none"/>
              </w:rPr>
              <w:t>Fourniture, conception, confection et impression d’un bloc-notes</w:t>
            </w:r>
            <w:bookmarkEnd w:id="11"/>
            <w:r w:rsidRPr="00DD03A3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u w:val="none"/>
              </w:rPr>
              <w:t xml:space="preserve"> selon les prescriptions de l’article 29</w:t>
            </w:r>
          </w:p>
        </w:tc>
        <w:tc>
          <w:tcPr>
            <w:tcW w:w="776" w:type="dxa"/>
            <w:shd w:val="clear" w:color="auto" w:fill="FFFFFF" w:themeFill="background1"/>
            <w:vAlign w:val="center"/>
          </w:tcPr>
          <w:p w14:paraId="19B1F472" w14:textId="77777777" w:rsidR="00854EBC" w:rsidRPr="009E42F2" w:rsidRDefault="00854EBC" w:rsidP="00854EBC">
            <w:pPr>
              <w:pStyle w:val="Textebrut"/>
              <w:jc w:val="center"/>
              <w:rPr>
                <w:rFonts w:asciiTheme="majorBidi" w:hAnsiTheme="majorBidi" w:cstheme="majorBidi"/>
                <w:u w:val="none"/>
                <w:lang w:eastAsia="en-US"/>
              </w:rPr>
            </w:pPr>
            <w:r w:rsidRPr="009E42F2">
              <w:rPr>
                <w:rFonts w:asciiTheme="majorBidi" w:hAnsiTheme="majorBidi" w:cstheme="majorBidi"/>
                <w:u w:val="none"/>
                <w:lang w:eastAsia="en-US"/>
              </w:rPr>
              <w:t>U</w:t>
            </w:r>
          </w:p>
        </w:tc>
        <w:tc>
          <w:tcPr>
            <w:tcW w:w="1123" w:type="dxa"/>
            <w:shd w:val="clear" w:color="auto" w:fill="FFFFFF" w:themeFill="background1"/>
            <w:vAlign w:val="center"/>
          </w:tcPr>
          <w:p w14:paraId="5AFB8551" w14:textId="77777777" w:rsidR="00854EBC" w:rsidRPr="009E42F2" w:rsidRDefault="00854EBC" w:rsidP="00854EBC">
            <w:pPr>
              <w:pStyle w:val="Textebrut"/>
              <w:jc w:val="center"/>
              <w:rPr>
                <w:rFonts w:asciiTheme="majorBidi" w:hAnsiTheme="majorBidi" w:cstheme="majorBidi"/>
                <w:u w:val="none"/>
                <w:lang w:eastAsia="en-US"/>
              </w:rPr>
            </w:pPr>
            <w:r>
              <w:rPr>
                <w:rFonts w:asciiTheme="majorBidi" w:hAnsiTheme="majorBidi" w:cstheme="majorBidi"/>
                <w:u w:val="none"/>
                <w:lang w:eastAsia="en-US"/>
              </w:rPr>
              <w:t>200</w:t>
            </w:r>
          </w:p>
        </w:tc>
        <w:tc>
          <w:tcPr>
            <w:tcW w:w="1315" w:type="dxa"/>
            <w:shd w:val="clear" w:color="auto" w:fill="FFFFFF" w:themeFill="background1"/>
            <w:vAlign w:val="center"/>
          </w:tcPr>
          <w:p w14:paraId="7E364E56" w14:textId="77777777" w:rsidR="00854EBC" w:rsidRPr="009E42F2" w:rsidRDefault="00854EBC" w:rsidP="00854EBC">
            <w:pPr>
              <w:pStyle w:val="Textebrut"/>
              <w:jc w:val="right"/>
              <w:rPr>
                <w:rFonts w:asciiTheme="majorBidi" w:hAnsiTheme="majorBidi" w:cstheme="majorBidi"/>
                <w:bCs w:val="0"/>
                <w:i w:val="0"/>
                <w:iCs w:val="0"/>
                <w:u w:val="none"/>
              </w:rPr>
            </w:pPr>
          </w:p>
        </w:tc>
        <w:tc>
          <w:tcPr>
            <w:tcW w:w="1417" w:type="dxa"/>
            <w:vAlign w:val="center"/>
          </w:tcPr>
          <w:p w14:paraId="04683840" w14:textId="77777777" w:rsidR="00854EBC" w:rsidRPr="009E42F2" w:rsidRDefault="00854EBC" w:rsidP="00854EBC">
            <w:pPr>
              <w:pStyle w:val="Textebrut"/>
              <w:jc w:val="right"/>
              <w:rPr>
                <w:rFonts w:asciiTheme="majorBidi" w:hAnsiTheme="majorBidi" w:cstheme="majorBidi"/>
                <w:bCs w:val="0"/>
                <w:i w:val="0"/>
                <w:iCs w:val="0"/>
                <w:u w:val="none"/>
              </w:rPr>
            </w:pPr>
          </w:p>
        </w:tc>
      </w:tr>
      <w:tr w:rsidR="00854EBC" w:rsidRPr="009E42F2" w14:paraId="36961C98" w14:textId="77777777" w:rsidTr="00854EBC">
        <w:trPr>
          <w:jc w:val="center"/>
        </w:trPr>
        <w:tc>
          <w:tcPr>
            <w:tcW w:w="750" w:type="dxa"/>
            <w:shd w:val="clear" w:color="auto" w:fill="FFFFFF" w:themeFill="background1"/>
            <w:vAlign w:val="center"/>
          </w:tcPr>
          <w:p w14:paraId="6FBD1300" w14:textId="77777777" w:rsidR="00854EBC" w:rsidRPr="009E42F2" w:rsidRDefault="00854EBC" w:rsidP="00854EBC">
            <w:pPr>
              <w:pStyle w:val="Textebrut"/>
              <w:jc w:val="center"/>
              <w:rPr>
                <w:rFonts w:asciiTheme="majorBidi" w:hAnsiTheme="majorBidi" w:cstheme="majorBidi"/>
                <w:bCs w:val="0"/>
                <w:i w:val="0"/>
                <w:iCs w:val="0"/>
                <w:u w:val="none"/>
              </w:rPr>
            </w:pPr>
            <w:r>
              <w:rPr>
                <w:rFonts w:asciiTheme="majorBidi" w:hAnsiTheme="majorBidi" w:cstheme="majorBidi"/>
                <w:bCs w:val="0"/>
                <w:i w:val="0"/>
                <w:iCs w:val="0"/>
                <w:u w:val="none"/>
              </w:rPr>
              <w:t>21</w:t>
            </w:r>
          </w:p>
        </w:tc>
        <w:tc>
          <w:tcPr>
            <w:tcW w:w="5387" w:type="dxa"/>
            <w:shd w:val="clear" w:color="auto" w:fill="FFFFFF" w:themeFill="background1"/>
            <w:vAlign w:val="center"/>
          </w:tcPr>
          <w:p w14:paraId="438ED179" w14:textId="77777777" w:rsidR="00854EBC" w:rsidRPr="00DD03A3" w:rsidRDefault="00854EBC" w:rsidP="00854EBC">
            <w:pPr>
              <w:pStyle w:val="Textebrut"/>
              <w:jc w:val="both"/>
              <w:rPr>
                <w:rFonts w:asciiTheme="majorBidi" w:hAnsiTheme="majorBidi" w:cstheme="majorBidi"/>
                <w:b w:val="0"/>
                <w:bCs w:val="0"/>
                <w:i w:val="0"/>
                <w:iCs w:val="0"/>
                <w:u w:val="none"/>
              </w:rPr>
            </w:pPr>
            <w:bookmarkStart w:id="12" w:name="_Hlk232602101"/>
            <w:r w:rsidRPr="00DD03A3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u w:val="none"/>
              </w:rPr>
              <w:t xml:space="preserve">Fourniture et personnalisation par impression d’un stylo </w:t>
            </w:r>
            <w:bookmarkEnd w:id="12"/>
            <w:r w:rsidRPr="00DD03A3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u w:val="none"/>
              </w:rPr>
              <w:t>selon les prescriptions de l’article 29</w:t>
            </w:r>
          </w:p>
        </w:tc>
        <w:tc>
          <w:tcPr>
            <w:tcW w:w="776" w:type="dxa"/>
            <w:shd w:val="clear" w:color="auto" w:fill="FFFFFF" w:themeFill="background1"/>
            <w:vAlign w:val="center"/>
          </w:tcPr>
          <w:p w14:paraId="5906ED24" w14:textId="77777777" w:rsidR="00854EBC" w:rsidRPr="009E42F2" w:rsidRDefault="00854EBC" w:rsidP="00854EBC">
            <w:pPr>
              <w:pStyle w:val="Textebrut"/>
              <w:jc w:val="center"/>
              <w:rPr>
                <w:rFonts w:asciiTheme="majorBidi" w:hAnsiTheme="majorBidi" w:cstheme="majorBidi"/>
                <w:u w:val="none"/>
                <w:lang w:eastAsia="en-US"/>
              </w:rPr>
            </w:pPr>
            <w:r w:rsidRPr="009E42F2">
              <w:rPr>
                <w:rFonts w:asciiTheme="majorBidi" w:hAnsiTheme="majorBidi" w:cstheme="majorBidi"/>
                <w:u w:val="none"/>
                <w:lang w:eastAsia="en-US"/>
              </w:rPr>
              <w:t>U</w:t>
            </w:r>
          </w:p>
        </w:tc>
        <w:tc>
          <w:tcPr>
            <w:tcW w:w="1123" w:type="dxa"/>
            <w:shd w:val="clear" w:color="auto" w:fill="FFFFFF" w:themeFill="background1"/>
            <w:vAlign w:val="center"/>
          </w:tcPr>
          <w:p w14:paraId="79C46447" w14:textId="77777777" w:rsidR="00854EBC" w:rsidRPr="009E42F2" w:rsidRDefault="00854EBC" w:rsidP="00854EBC">
            <w:pPr>
              <w:pStyle w:val="Textebrut"/>
              <w:jc w:val="center"/>
              <w:rPr>
                <w:rFonts w:asciiTheme="majorBidi" w:hAnsiTheme="majorBidi" w:cstheme="majorBidi"/>
                <w:u w:val="none"/>
                <w:lang w:eastAsia="en-US"/>
              </w:rPr>
            </w:pPr>
            <w:r w:rsidRPr="009E42F2">
              <w:rPr>
                <w:rFonts w:asciiTheme="majorBidi" w:hAnsiTheme="majorBidi" w:cstheme="majorBidi"/>
                <w:u w:val="none"/>
                <w:lang w:eastAsia="en-US"/>
              </w:rPr>
              <w:t>1000</w:t>
            </w:r>
          </w:p>
        </w:tc>
        <w:tc>
          <w:tcPr>
            <w:tcW w:w="1315" w:type="dxa"/>
            <w:shd w:val="clear" w:color="auto" w:fill="FFFFFF" w:themeFill="background1"/>
            <w:vAlign w:val="center"/>
          </w:tcPr>
          <w:p w14:paraId="7E47EEB3" w14:textId="77777777" w:rsidR="00854EBC" w:rsidRPr="009E42F2" w:rsidRDefault="00854EBC" w:rsidP="00854EBC">
            <w:pPr>
              <w:pStyle w:val="Textebrut"/>
              <w:jc w:val="right"/>
              <w:rPr>
                <w:rFonts w:asciiTheme="majorBidi" w:hAnsiTheme="majorBidi" w:cstheme="majorBidi"/>
                <w:bCs w:val="0"/>
                <w:i w:val="0"/>
                <w:iCs w:val="0"/>
                <w:u w:val="none"/>
              </w:rPr>
            </w:pPr>
          </w:p>
        </w:tc>
        <w:tc>
          <w:tcPr>
            <w:tcW w:w="1417" w:type="dxa"/>
            <w:vAlign w:val="center"/>
          </w:tcPr>
          <w:p w14:paraId="289D536C" w14:textId="77777777" w:rsidR="00854EBC" w:rsidRPr="009E42F2" w:rsidRDefault="00854EBC" w:rsidP="00854EBC">
            <w:pPr>
              <w:pStyle w:val="Textebrut"/>
              <w:jc w:val="right"/>
              <w:rPr>
                <w:rFonts w:asciiTheme="majorBidi" w:hAnsiTheme="majorBidi" w:cstheme="majorBidi"/>
                <w:bCs w:val="0"/>
                <w:i w:val="0"/>
                <w:iCs w:val="0"/>
                <w:u w:val="none"/>
              </w:rPr>
            </w:pPr>
          </w:p>
        </w:tc>
      </w:tr>
      <w:tr w:rsidR="00854EBC" w:rsidRPr="009E42F2" w14:paraId="05AC5BF6" w14:textId="77777777" w:rsidTr="00854EBC">
        <w:trPr>
          <w:jc w:val="center"/>
        </w:trPr>
        <w:tc>
          <w:tcPr>
            <w:tcW w:w="750" w:type="dxa"/>
            <w:shd w:val="clear" w:color="auto" w:fill="FFFFFF" w:themeFill="background1"/>
            <w:vAlign w:val="center"/>
          </w:tcPr>
          <w:p w14:paraId="37D3BC33" w14:textId="77777777" w:rsidR="00854EBC" w:rsidRPr="009E42F2" w:rsidRDefault="00854EBC" w:rsidP="00854EBC">
            <w:pPr>
              <w:pStyle w:val="Textebrut"/>
              <w:jc w:val="center"/>
              <w:rPr>
                <w:rFonts w:asciiTheme="majorBidi" w:hAnsiTheme="majorBidi" w:cstheme="majorBidi"/>
                <w:bCs w:val="0"/>
                <w:i w:val="0"/>
                <w:iCs w:val="0"/>
                <w:u w:val="none"/>
              </w:rPr>
            </w:pPr>
            <w:r w:rsidRPr="009E42F2">
              <w:rPr>
                <w:rFonts w:asciiTheme="majorBidi" w:hAnsiTheme="majorBidi" w:cstheme="majorBidi"/>
                <w:bCs w:val="0"/>
                <w:i w:val="0"/>
                <w:iCs w:val="0"/>
                <w:u w:val="none"/>
              </w:rPr>
              <w:t>2</w:t>
            </w:r>
            <w:r>
              <w:rPr>
                <w:rFonts w:asciiTheme="majorBidi" w:hAnsiTheme="majorBidi" w:cstheme="majorBidi"/>
                <w:bCs w:val="0"/>
                <w:i w:val="0"/>
                <w:iCs w:val="0"/>
                <w:u w:val="none"/>
              </w:rPr>
              <w:t>2</w:t>
            </w:r>
          </w:p>
        </w:tc>
        <w:tc>
          <w:tcPr>
            <w:tcW w:w="5387" w:type="dxa"/>
            <w:shd w:val="clear" w:color="auto" w:fill="FFFFFF" w:themeFill="background1"/>
            <w:vAlign w:val="center"/>
          </w:tcPr>
          <w:p w14:paraId="50E7C738" w14:textId="77777777" w:rsidR="00854EBC" w:rsidRPr="00DD03A3" w:rsidRDefault="00854EBC" w:rsidP="00854EBC">
            <w:pPr>
              <w:pStyle w:val="Textebrut"/>
              <w:jc w:val="both"/>
              <w:rPr>
                <w:rFonts w:asciiTheme="majorBidi" w:hAnsiTheme="majorBidi" w:cstheme="majorBidi"/>
                <w:b w:val="0"/>
                <w:bCs w:val="0"/>
                <w:i w:val="0"/>
                <w:iCs w:val="0"/>
                <w:u w:val="none"/>
              </w:rPr>
            </w:pPr>
            <w:r w:rsidRPr="00DD03A3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u w:val="none"/>
              </w:rPr>
              <w:t>Fourniture et confection d’une casquette personnalisée selon les prescriptions de l’article 29</w:t>
            </w:r>
          </w:p>
        </w:tc>
        <w:tc>
          <w:tcPr>
            <w:tcW w:w="776" w:type="dxa"/>
            <w:shd w:val="clear" w:color="auto" w:fill="FFFFFF" w:themeFill="background1"/>
            <w:vAlign w:val="center"/>
          </w:tcPr>
          <w:p w14:paraId="66D28F40" w14:textId="77777777" w:rsidR="00854EBC" w:rsidRPr="009E42F2" w:rsidRDefault="00854EBC" w:rsidP="00854EBC">
            <w:pPr>
              <w:pStyle w:val="Textebrut"/>
              <w:jc w:val="center"/>
              <w:rPr>
                <w:rFonts w:asciiTheme="majorBidi" w:hAnsiTheme="majorBidi" w:cstheme="majorBidi"/>
                <w:u w:val="none"/>
                <w:lang w:eastAsia="en-US"/>
              </w:rPr>
            </w:pPr>
            <w:r w:rsidRPr="009E42F2">
              <w:rPr>
                <w:rFonts w:asciiTheme="majorBidi" w:hAnsiTheme="majorBidi" w:cstheme="majorBidi"/>
                <w:u w:val="none"/>
                <w:lang w:eastAsia="en-US"/>
              </w:rPr>
              <w:t>U</w:t>
            </w:r>
          </w:p>
        </w:tc>
        <w:tc>
          <w:tcPr>
            <w:tcW w:w="1123" w:type="dxa"/>
            <w:shd w:val="clear" w:color="auto" w:fill="FFFFFF" w:themeFill="background1"/>
            <w:vAlign w:val="center"/>
          </w:tcPr>
          <w:p w14:paraId="36CE7746" w14:textId="77777777" w:rsidR="00854EBC" w:rsidRPr="009E42F2" w:rsidRDefault="00854EBC" w:rsidP="00854EBC">
            <w:pPr>
              <w:pStyle w:val="Textebrut"/>
              <w:jc w:val="center"/>
              <w:rPr>
                <w:rFonts w:asciiTheme="majorBidi" w:hAnsiTheme="majorBidi" w:cstheme="majorBidi"/>
                <w:u w:val="none"/>
                <w:lang w:eastAsia="en-US"/>
              </w:rPr>
            </w:pPr>
            <w:r w:rsidRPr="009E42F2">
              <w:rPr>
                <w:rFonts w:asciiTheme="majorBidi" w:hAnsiTheme="majorBidi" w:cstheme="majorBidi"/>
                <w:u w:val="none"/>
                <w:lang w:eastAsia="en-US"/>
              </w:rPr>
              <w:t>500</w:t>
            </w:r>
          </w:p>
        </w:tc>
        <w:tc>
          <w:tcPr>
            <w:tcW w:w="1315" w:type="dxa"/>
            <w:vAlign w:val="center"/>
          </w:tcPr>
          <w:p w14:paraId="29C276EC" w14:textId="77777777" w:rsidR="00854EBC" w:rsidRPr="009E42F2" w:rsidRDefault="00854EBC" w:rsidP="00854EBC">
            <w:pPr>
              <w:pStyle w:val="Textebrut"/>
              <w:jc w:val="right"/>
              <w:rPr>
                <w:rFonts w:asciiTheme="majorBidi" w:hAnsiTheme="majorBidi" w:cstheme="majorBidi"/>
                <w:bCs w:val="0"/>
                <w:i w:val="0"/>
                <w:iCs w:val="0"/>
                <w:u w:val="none"/>
              </w:rPr>
            </w:pPr>
          </w:p>
        </w:tc>
        <w:tc>
          <w:tcPr>
            <w:tcW w:w="1417" w:type="dxa"/>
            <w:vAlign w:val="center"/>
          </w:tcPr>
          <w:p w14:paraId="245901F2" w14:textId="77777777" w:rsidR="00854EBC" w:rsidRPr="009E42F2" w:rsidRDefault="00854EBC" w:rsidP="00854EBC">
            <w:pPr>
              <w:pStyle w:val="Textebrut"/>
              <w:jc w:val="right"/>
              <w:rPr>
                <w:rFonts w:asciiTheme="majorBidi" w:hAnsiTheme="majorBidi" w:cstheme="majorBidi"/>
                <w:bCs w:val="0"/>
                <w:i w:val="0"/>
                <w:iCs w:val="0"/>
                <w:u w:val="none"/>
              </w:rPr>
            </w:pPr>
          </w:p>
        </w:tc>
      </w:tr>
      <w:tr w:rsidR="00854EBC" w:rsidRPr="009E42F2" w14:paraId="55997F1E" w14:textId="77777777" w:rsidTr="00854EBC">
        <w:trPr>
          <w:jc w:val="center"/>
        </w:trPr>
        <w:tc>
          <w:tcPr>
            <w:tcW w:w="750" w:type="dxa"/>
            <w:shd w:val="clear" w:color="auto" w:fill="FFFFFF" w:themeFill="background1"/>
            <w:vAlign w:val="center"/>
          </w:tcPr>
          <w:p w14:paraId="4050A4F0" w14:textId="77777777" w:rsidR="00854EBC" w:rsidRPr="009E42F2" w:rsidRDefault="00854EBC" w:rsidP="00854EBC">
            <w:pPr>
              <w:pStyle w:val="Textebrut"/>
              <w:jc w:val="center"/>
              <w:rPr>
                <w:rFonts w:asciiTheme="majorBidi" w:hAnsiTheme="majorBidi" w:cstheme="majorBidi"/>
                <w:bCs w:val="0"/>
                <w:i w:val="0"/>
                <w:iCs w:val="0"/>
                <w:u w:val="none"/>
              </w:rPr>
            </w:pPr>
            <w:r>
              <w:rPr>
                <w:rFonts w:asciiTheme="majorBidi" w:hAnsiTheme="majorBidi" w:cstheme="majorBidi"/>
                <w:bCs w:val="0"/>
                <w:i w:val="0"/>
                <w:iCs w:val="0"/>
                <w:u w:val="none"/>
              </w:rPr>
              <w:t>23</w:t>
            </w:r>
          </w:p>
        </w:tc>
        <w:tc>
          <w:tcPr>
            <w:tcW w:w="5387" w:type="dxa"/>
            <w:shd w:val="clear" w:color="auto" w:fill="FFFFFF" w:themeFill="background1"/>
            <w:vAlign w:val="center"/>
          </w:tcPr>
          <w:p w14:paraId="70D46A58" w14:textId="77777777" w:rsidR="00854EBC" w:rsidRPr="00DD03A3" w:rsidRDefault="00854EBC" w:rsidP="00854EBC">
            <w:pPr>
              <w:pStyle w:val="Textebrut"/>
              <w:jc w:val="both"/>
              <w:rPr>
                <w:rFonts w:asciiTheme="majorBidi" w:hAnsiTheme="majorBidi" w:cstheme="majorBidi"/>
                <w:b w:val="0"/>
                <w:bCs w:val="0"/>
                <w:i w:val="0"/>
                <w:iCs w:val="0"/>
                <w:u w:val="none"/>
              </w:rPr>
            </w:pPr>
            <w:bookmarkStart w:id="13" w:name="_Hlk232602194"/>
            <w:r w:rsidRPr="00DD03A3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u w:val="none"/>
              </w:rPr>
              <w:t xml:space="preserve">Fourniture et confection d’un polo </w:t>
            </w:r>
            <w:bookmarkEnd w:id="13"/>
            <w:r w:rsidRPr="00DD03A3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u w:val="none"/>
              </w:rPr>
              <w:t>selon les prescriptions de l’article 29</w:t>
            </w:r>
          </w:p>
        </w:tc>
        <w:tc>
          <w:tcPr>
            <w:tcW w:w="776" w:type="dxa"/>
            <w:shd w:val="clear" w:color="auto" w:fill="FFFFFF" w:themeFill="background1"/>
            <w:vAlign w:val="center"/>
          </w:tcPr>
          <w:p w14:paraId="2000A609" w14:textId="77777777" w:rsidR="00854EBC" w:rsidRPr="009E42F2" w:rsidRDefault="00854EBC" w:rsidP="00854EBC">
            <w:pPr>
              <w:pStyle w:val="Textebrut"/>
              <w:jc w:val="center"/>
              <w:rPr>
                <w:rFonts w:asciiTheme="majorBidi" w:hAnsiTheme="majorBidi" w:cstheme="majorBidi"/>
                <w:u w:val="none"/>
                <w:lang w:eastAsia="en-US"/>
              </w:rPr>
            </w:pPr>
            <w:r w:rsidRPr="009E42F2">
              <w:rPr>
                <w:rFonts w:asciiTheme="majorBidi" w:hAnsiTheme="majorBidi" w:cstheme="majorBidi"/>
                <w:u w:val="none"/>
                <w:lang w:eastAsia="en-US"/>
              </w:rPr>
              <w:t>U</w:t>
            </w:r>
          </w:p>
        </w:tc>
        <w:tc>
          <w:tcPr>
            <w:tcW w:w="1123" w:type="dxa"/>
            <w:shd w:val="clear" w:color="auto" w:fill="FFFFFF" w:themeFill="background1"/>
            <w:vAlign w:val="center"/>
          </w:tcPr>
          <w:p w14:paraId="53EE68AE" w14:textId="77777777" w:rsidR="00854EBC" w:rsidRPr="009E42F2" w:rsidRDefault="00854EBC" w:rsidP="00854EBC">
            <w:pPr>
              <w:pStyle w:val="Textebrut"/>
              <w:jc w:val="center"/>
              <w:rPr>
                <w:rFonts w:asciiTheme="majorBidi" w:hAnsiTheme="majorBidi" w:cstheme="majorBidi"/>
                <w:u w:val="none"/>
                <w:lang w:eastAsia="en-US"/>
              </w:rPr>
            </w:pPr>
            <w:r w:rsidRPr="009E42F2">
              <w:rPr>
                <w:rFonts w:asciiTheme="majorBidi" w:hAnsiTheme="majorBidi" w:cstheme="majorBidi"/>
                <w:u w:val="none"/>
                <w:lang w:eastAsia="en-US"/>
              </w:rPr>
              <w:t>100</w:t>
            </w:r>
          </w:p>
        </w:tc>
        <w:tc>
          <w:tcPr>
            <w:tcW w:w="1315" w:type="dxa"/>
            <w:vAlign w:val="center"/>
          </w:tcPr>
          <w:p w14:paraId="7C32CB00" w14:textId="77777777" w:rsidR="00854EBC" w:rsidRPr="009E42F2" w:rsidRDefault="00854EBC" w:rsidP="00854EBC">
            <w:pPr>
              <w:pStyle w:val="Textebrut"/>
              <w:jc w:val="right"/>
              <w:rPr>
                <w:rFonts w:asciiTheme="majorBidi" w:hAnsiTheme="majorBidi" w:cstheme="majorBidi"/>
                <w:bCs w:val="0"/>
                <w:i w:val="0"/>
                <w:iCs w:val="0"/>
                <w:u w:val="none"/>
              </w:rPr>
            </w:pPr>
          </w:p>
        </w:tc>
        <w:tc>
          <w:tcPr>
            <w:tcW w:w="1417" w:type="dxa"/>
            <w:vAlign w:val="center"/>
          </w:tcPr>
          <w:p w14:paraId="43A2BF81" w14:textId="77777777" w:rsidR="00854EBC" w:rsidRPr="009E42F2" w:rsidRDefault="00854EBC" w:rsidP="00854EBC">
            <w:pPr>
              <w:pStyle w:val="Textebrut"/>
              <w:jc w:val="right"/>
              <w:rPr>
                <w:rFonts w:asciiTheme="majorBidi" w:hAnsiTheme="majorBidi" w:cstheme="majorBidi"/>
                <w:bCs w:val="0"/>
                <w:i w:val="0"/>
                <w:iCs w:val="0"/>
                <w:u w:val="none"/>
              </w:rPr>
            </w:pPr>
          </w:p>
        </w:tc>
      </w:tr>
      <w:tr w:rsidR="00854EBC" w:rsidRPr="009E42F2" w14:paraId="40F0FFC3" w14:textId="77777777" w:rsidTr="00854EBC">
        <w:trPr>
          <w:jc w:val="center"/>
        </w:trPr>
        <w:tc>
          <w:tcPr>
            <w:tcW w:w="750" w:type="dxa"/>
            <w:shd w:val="clear" w:color="auto" w:fill="FFFFFF" w:themeFill="background1"/>
            <w:vAlign w:val="center"/>
          </w:tcPr>
          <w:p w14:paraId="7CAE9822" w14:textId="77777777" w:rsidR="00854EBC" w:rsidRPr="009E42F2" w:rsidRDefault="00854EBC" w:rsidP="00854EBC">
            <w:pPr>
              <w:pStyle w:val="Textebrut"/>
              <w:jc w:val="center"/>
              <w:rPr>
                <w:rFonts w:asciiTheme="majorBidi" w:hAnsiTheme="majorBidi" w:cstheme="majorBidi"/>
                <w:bCs w:val="0"/>
                <w:i w:val="0"/>
                <w:iCs w:val="0"/>
                <w:u w:val="none"/>
              </w:rPr>
            </w:pPr>
            <w:r>
              <w:rPr>
                <w:rFonts w:asciiTheme="majorBidi" w:hAnsiTheme="majorBidi" w:cstheme="majorBidi"/>
                <w:bCs w:val="0"/>
                <w:i w:val="0"/>
                <w:iCs w:val="0"/>
                <w:u w:val="none"/>
              </w:rPr>
              <w:t>24</w:t>
            </w:r>
          </w:p>
        </w:tc>
        <w:tc>
          <w:tcPr>
            <w:tcW w:w="5387" w:type="dxa"/>
            <w:shd w:val="clear" w:color="auto" w:fill="FFFFFF" w:themeFill="background1"/>
            <w:vAlign w:val="center"/>
          </w:tcPr>
          <w:p w14:paraId="510F4251" w14:textId="77777777" w:rsidR="00854EBC" w:rsidRPr="00DD03A3" w:rsidRDefault="00854EBC" w:rsidP="00854EBC">
            <w:pPr>
              <w:pStyle w:val="Textebrut"/>
              <w:jc w:val="both"/>
              <w:rPr>
                <w:rFonts w:asciiTheme="majorBidi" w:hAnsiTheme="majorBidi" w:cstheme="majorBidi"/>
                <w:b w:val="0"/>
                <w:bCs w:val="0"/>
                <w:i w:val="0"/>
                <w:iCs w:val="0"/>
                <w:u w:val="none"/>
              </w:rPr>
            </w:pPr>
            <w:bookmarkStart w:id="14" w:name="_Hlk232602251"/>
            <w:r w:rsidRPr="00DD03A3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u w:val="none"/>
              </w:rPr>
              <w:t xml:space="preserve">Fourniture et confection d’un tee-shirt </w:t>
            </w:r>
            <w:bookmarkEnd w:id="14"/>
            <w:r w:rsidRPr="00DD03A3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u w:val="none"/>
              </w:rPr>
              <w:t>selon les prescriptions de l’article 29</w:t>
            </w:r>
          </w:p>
        </w:tc>
        <w:tc>
          <w:tcPr>
            <w:tcW w:w="776" w:type="dxa"/>
            <w:shd w:val="clear" w:color="auto" w:fill="FFFFFF" w:themeFill="background1"/>
            <w:vAlign w:val="center"/>
          </w:tcPr>
          <w:p w14:paraId="517001E7" w14:textId="77777777" w:rsidR="00854EBC" w:rsidRPr="009E42F2" w:rsidRDefault="00854EBC" w:rsidP="00854EBC">
            <w:pPr>
              <w:pStyle w:val="Textebrut"/>
              <w:jc w:val="center"/>
              <w:rPr>
                <w:rFonts w:asciiTheme="majorBidi" w:hAnsiTheme="majorBidi" w:cstheme="majorBidi"/>
                <w:u w:val="none"/>
                <w:lang w:eastAsia="en-US"/>
              </w:rPr>
            </w:pPr>
            <w:r w:rsidRPr="009E42F2">
              <w:rPr>
                <w:rFonts w:asciiTheme="majorBidi" w:hAnsiTheme="majorBidi" w:cstheme="majorBidi"/>
                <w:u w:val="none"/>
                <w:lang w:eastAsia="en-US"/>
              </w:rPr>
              <w:t>U</w:t>
            </w:r>
          </w:p>
        </w:tc>
        <w:tc>
          <w:tcPr>
            <w:tcW w:w="1123" w:type="dxa"/>
            <w:shd w:val="clear" w:color="auto" w:fill="FFFFFF" w:themeFill="background1"/>
            <w:vAlign w:val="center"/>
          </w:tcPr>
          <w:p w14:paraId="5105EB03" w14:textId="77777777" w:rsidR="00854EBC" w:rsidRPr="009E42F2" w:rsidRDefault="00854EBC" w:rsidP="00854EBC">
            <w:pPr>
              <w:pStyle w:val="Textebrut"/>
              <w:jc w:val="center"/>
              <w:rPr>
                <w:rFonts w:asciiTheme="majorBidi" w:hAnsiTheme="majorBidi" w:cstheme="majorBidi"/>
                <w:u w:val="none"/>
                <w:lang w:eastAsia="en-US"/>
              </w:rPr>
            </w:pPr>
            <w:r>
              <w:rPr>
                <w:rFonts w:asciiTheme="majorBidi" w:hAnsiTheme="majorBidi" w:cstheme="majorBidi"/>
                <w:u w:val="none"/>
                <w:lang w:eastAsia="en-US"/>
              </w:rPr>
              <w:t>200</w:t>
            </w:r>
          </w:p>
        </w:tc>
        <w:tc>
          <w:tcPr>
            <w:tcW w:w="1315" w:type="dxa"/>
            <w:vAlign w:val="center"/>
          </w:tcPr>
          <w:p w14:paraId="6B15A1BC" w14:textId="77777777" w:rsidR="00854EBC" w:rsidRPr="009E42F2" w:rsidRDefault="00854EBC" w:rsidP="00854EBC">
            <w:pPr>
              <w:pStyle w:val="Textebrut"/>
              <w:jc w:val="right"/>
              <w:rPr>
                <w:rFonts w:asciiTheme="majorBidi" w:hAnsiTheme="majorBidi" w:cstheme="majorBidi"/>
                <w:bCs w:val="0"/>
                <w:i w:val="0"/>
                <w:iCs w:val="0"/>
                <w:u w:val="none"/>
              </w:rPr>
            </w:pPr>
          </w:p>
        </w:tc>
        <w:tc>
          <w:tcPr>
            <w:tcW w:w="1417" w:type="dxa"/>
            <w:vAlign w:val="center"/>
          </w:tcPr>
          <w:p w14:paraId="37EAACB9" w14:textId="77777777" w:rsidR="00854EBC" w:rsidRPr="009E42F2" w:rsidRDefault="00854EBC" w:rsidP="00854EBC">
            <w:pPr>
              <w:pStyle w:val="Textebrut"/>
              <w:jc w:val="right"/>
              <w:rPr>
                <w:rFonts w:asciiTheme="majorBidi" w:hAnsiTheme="majorBidi" w:cstheme="majorBidi"/>
                <w:bCs w:val="0"/>
                <w:i w:val="0"/>
                <w:iCs w:val="0"/>
                <w:u w:val="none"/>
              </w:rPr>
            </w:pPr>
          </w:p>
        </w:tc>
      </w:tr>
      <w:tr w:rsidR="00854EBC" w:rsidRPr="009E42F2" w14:paraId="397E2872" w14:textId="77777777" w:rsidTr="00854EBC">
        <w:trPr>
          <w:trHeight w:val="598"/>
          <w:jc w:val="center"/>
        </w:trPr>
        <w:tc>
          <w:tcPr>
            <w:tcW w:w="750" w:type="dxa"/>
            <w:shd w:val="clear" w:color="auto" w:fill="FFFFFF" w:themeFill="background1"/>
            <w:vAlign w:val="center"/>
          </w:tcPr>
          <w:p w14:paraId="7890AB69" w14:textId="77777777" w:rsidR="00854EBC" w:rsidRPr="009E42F2" w:rsidRDefault="00854EBC" w:rsidP="00854EBC">
            <w:pPr>
              <w:pStyle w:val="Textebrut"/>
              <w:jc w:val="center"/>
              <w:rPr>
                <w:rFonts w:asciiTheme="majorBidi" w:hAnsiTheme="majorBidi" w:cstheme="majorBidi"/>
                <w:bCs w:val="0"/>
                <w:i w:val="0"/>
                <w:iCs w:val="0"/>
                <w:u w:val="none"/>
              </w:rPr>
            </w:pPr>
            <w:r>
              <w:rPr>
                <w:rFonts w:asciiTheme="majorBidi" w:hAnsiTheme="majorBidi" w:cstheme="majorBidi"/>
                <w:bCs w:val="0"/>
                <w:i w:val="0"/>
                <w:iCs w:val="0"/>
                <w:u w:val="none"/>
              </w:rPr>
              <w:t>25</w:t>
            </w:r>
          </w:p>
        </w:tc>
        <w:tc>
          <w:tcPr>
            <w:tcW w:w="5387" w:type="dxa"/>
            <w:shd w:val="clear" w:color="auto" w:fill="FFFFFF" w:themeFill="background1"/>
            <w:vAlign w:val="center"/>
          </w:tcPr>
          <w:p w14:paraId="610CD799" w14:textId="77777777" w:rsidR="00854EBC" w:rsidRPr="00DD03A3" w:rsidRDefault="00854EBC" w:rsidP="00854EBC">
            <w:pPr>
              <w:pStyle w:val="Textebrut"/>
              <w:jc w:val="both"/>
              <w:rPr>
                <w:rFonts w:asciiTheme="majorBidi" w:hAnsiTheme="majorBidi" w:cstheme="majorBidi"/>
                <w:b w:val="0"/>
                <w:bCs w:val="0"/>
                <w:i w:val="0"/>
                <w:iCs w:val="0"/>
                <w:u w:val="none"/>
              </w:rPr>
            </w:pPr>
            <w:bookmarkStart w:id="15" w:name="_Hlk232602278"/>
            <w:r w:rsidRPr="00DD03A3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u w:val="none"/>
              </w:rPr>
              <w:t xml:space="preserve">Fourniture et confection d’un gilet </w:t>
            </w:r>
            <w:bookmarkEnd w:id="15"/>
            <w:r w:rsidRPr="00DD03A3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u w:val="none"/>
              </w:rPr>
              <w:t>selon les prescriptions de l’article 29</w:t>
            </w:r>
          </w:p>
        </w:tc>
        <w:tc>
          <w:tcPr>
            <w:tcW w:w="776" w:type="dxa"/>
            <w:shd w:val="clear" w:color="auto" w:fill="FFFFFF" w:themeFill="background1"/>
            <w:vAlign w:val="center"/>
          </w:tcPr>
          <w:p w14:paraId="44B7FD8C" w14:textId="77777777" w:rsidR="00854EBC" w:rsidRPr="009E42F2" w:rsidRDefault="00854EBC" w:rsidP="00854EBC">
            <w:pPr>
              <w:pStyle w:val="Textebrut"/>
              <w:jc w:val="center"/>
              <w:rPr>
                <w:rFonts w:asciiTheme="majorBidi" w:hAnsiTheme="majorBidi" w:cstheme="majorBidi"/>
                <w:u w:val="none"/>
                <w:lang w:eastAsia="en-US"/>
              </w:rPr>
            </w:pPr>
            <w:r w:rsidRPr="009E42F2">
              <w:rPr>
                <w:rFonts w:asciiTheme="majorBidi" w:hAnsiTheme="majorBidi" w:cstheme="majorBidi"/>
                <w:u w:val="none"/>
                <w:lang w:eastAsia="en-US"/>
              </w:rPr>
              <w:t>U</w:t>
            </w:r>
          </w:p>
        </w:tc>
        <w:tc>
          <w:tcPr>
            <w:tcW w:w="1123" w:type="dxa"/>
            <w:shd w:val="clear" w:color="auto" w:fill="FFFFFF" w:themeFill="background1"/>
            <w:vAlign w:val="center"/>
          </w:tcPr>
          <w:p w14:paraId="6186AC17" w14:textId="77777777" w:rsidR="00854EBC" w:rsidRPr="009E42F2" w:rsidRDefault="00854EBC" w:rsidP="00854EBC">
            <w:pPr>
              <w:pStyle w:val="Textebrut"/>
              <w:jc w:val="center"/>
              <w:rPr>
                <w:rFonts w:asciiTheme="majorBidi" w:hAnsiTheme="majorBidi" w:cstheme="majorBidi"/>
                <w:u w:val="none"/>
                <w:lang w:eastAsia="en-US"/>
              </w:rPr>
            </w:pPr>
            <w:r>
              <w:rPr>
                <w:rFonts w:asciiTheme="majorBidi" w:hAnsiTheme="majorBidi" w:cstheme="majorBidi"/>
                <w:u w:val="none"/>
                <w:lang w:eastAsia="en-US"/>
              </w:rPr>
              <w:t>100</w:t>
            </w:r>
          </w:p>
        </w:tc>
        <w:tc>
          <w:tcPr>
            <w:tcW w:w="1315" w:type="dxa"/>
            <w:vAlign w:val="center"/>
          </w:tcPr>
          <w:p w14:paraId="0684CC18" w14:textId="77777777" w:rsidR="00854EBC" w:rsidRPr="009E42F2" w:rsidRDefault="00854EBC" w:rsidP="00854EBC">
            <w:pPr>
              <w:pStyle w:val="Textebrut"/>
              <w:jc w:val="right"/>
              <w:rPr>
                <w:rFonts w:asciiTheme="majorBidi" w:hAnsiTheme="majorBidi" w:cstheme="majorBidi"/>
                <w:bCs w:val="0"/>
                <w:i w:val="0"/>
                <w:iCs w:val="0"/>
                <w:u w:val="none"/>
              </w:rPr>
            </w:pPr>
          </w:p>
        </w:tc>
        <w:tc>
          <w:tcPr>
            <w:tcW w:w="1417" w:type="dxa"/>
            <w:vAlign w:val="center"/>
          </w:tcPr>
          <w:p w14:paraId="2F96711D" w14:textId="77777777" w:rsidR="00854EBC" w:rsidRPr="009E42F2" w:rsidRDefault="00854EBC" w:rsidP="00854EBC">
            <w:pPr>
              <w:pStyle w:val="Textebrut"/>
              <w:jc w:val="right"/>
              <w:rPr>
                <w:rFonts w:asciiTheme="majorBidi" w:hAnsiTheme="majorBidi" w:cstheme="majorBidi"/>
                <w:bCs w:val="0"/>
                <w:i w:val="0"/>
                <w:iCs w:val="0"/>
                <w:u w:val="none"/>
              </w:rPr>
            </w:pPr>
          </w:p>
        </w:tc>
      </w:tr>
      <w:tr w:rsidR="00854EBC" w:rsidRPr="009E42F2" w14:paraId="5E1D4DCF" w14:textId="77777777" w:rsidTr="00854EBC">
        <w:trPr>
          <w:jc w:val="center"/>
        </w:trPr>
        <w:tc>
          <w:tcPr>
            <w:tcW w:w="750" w:type="dxa"/>
            <w:shd w:val="clear" w:color="auto" w:fill="FFFFFF" w:themeFill="background1"/>
            <w:vAlign w:val="center"/>
          </w:tcPr>
          <w:p w14:paraId="37E27F1F" w14:textId="77777777" w:rsidR="00854EBC" w:rsidRPr="009E42F2" w:rsidRDefault="00854EBC" w:rsidP="00854EBC">
            <w:pPr>
              <w:pStyle w:val="Textebrut"/>
              <w:jc w:val="center"/>
              <w:rPr>
                <w:rFonts w:asciiTheme="majorBidi" w:hAnsiTheme="majorBidi" w:cstheme="majorBidi"/>
                <w:bCs w:val="0"/>
                <w:i w:val="0"/>
                <w:iCs w:val="0"/>
                <w:u w:val="none"/>
              </w:rPr>
            </w:pPr>
            <w:r>
              <w:rPr>
                <w:rFonts w:asciiTheme="majorBidi" w:hAnsiTheme="majorBidi" w:cstheme="majorBidi"/>
                <w:bCs w:val="0"/>
                <w:i w:val="0"/>
                <w:iCs w:val="0"/>
                <w:u w:val="none"/>
              </w:rPr>
              <w:t>26</w:t>
            </w:r>
          </w:p>
        </w:tc>
        <w:tc>
          <w:tcPr>
            <w:tcW w:w="5387" w:type="dxa"/>
            <w:shd w:val="clear" w:color="auto" w:fill="FFFFFF" w:themeFill="background1"/>
            <w:vAlign w:val="center"/>
          </w:tcPr>
          <w:p w14:paraId="07339CB6" w14:textId="77777777" w:rsidR="00854EBC" w:rsidRPr="00DD03A3" w:rsidRDefault="00854EBC" w:rsidP="00854EBC">
            <w:pPr>
              <w:pStyle w:val="Textebrut"/>
              <w:jc w:val="both"/>
              <w:rPr>
                <w:rFonts w:asciiTheme="majorBidi" w:hAnsiTheme="majorBidi" w:cstheme="majorBidi"/>
                <w:b w:val="0"/>
                <w:bCs w:val="0"/>
                <w:i w:val="0"/>
                <w:iCs w:val="0"/>
                <w:u w:val="none"/>
              </w:rPr>
            </w:pPr>
            <w:bookmarkStart w:id="16" w:name="_Hlk232602310"/>
            <w:r w:rsidRPr="00DD03A3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u w:val="none"/>
              </w:rPr>
              <w:t>Fourniture, confection et impression personnalisée</w:t>
            </w:r>
            <w:r w:rsidRPr="00DD03A3">
              <w:rPr>
                <w:rFonts w:asciiTheme="majorBidi" w:hAnsiTheme="majorBidi" w:cstheme="majorBidi"/>
                <w:b w:val="0"/>
                <w:bCs w:val="0"/>
              </w:rPr>
              <w:t xml:space="preserve"> </w:t>
            </w:r>
            <w:r w:rsidRPr="00DD03A3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u w:val="none"/>
              </w:rPr>
              <w:t xml:space="preserve">d’un sac en </w:t>
            </w:r>
            <w:bookmarkEnd w:id="16"/>
            <w:r w:rsidRPr="00DD03A3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u w:val="none"/>
              </w:rPr>
              <w:t>tissu selon les prescriptions de l’article 29</w:t>
            </w:r>
          </w:p>
        </w:tc>
        <w:tc>
          <w:tcPr>
            <w:tcW w:w="776" w:type="dxa"/>
            <w:shd w:val="clear" w:color="auto" w:fill="FFFFFF" w:themeFill="background1"/>
            <w:vAlign w:val="center"/>
          </w:tcPr>
          <w:p w14:paraId="620F9A6D" w14:textId="77777777" w:rsidR="00854EBC" w:rsidRPr="00A40A8E" w:rsidRDefault="00854EBC" w:rsidP="00854EBC">
            <w:pPr>
              <w:pStyle w:val="Textebrut"/>
              <w:jc w:val="center"/>
              <w:rPr>
                <w:rFonts w:asciiTheme="majorBidi" w:hAnsiTheme="majorBidi" w:cstheme="majorBidi"/>
                <w:u w:val="none"/>
                <w:lang w:eastAsia="en-US"/>
              </w:rPr>
            </w:pPr>
            <w:r w:rsidRPr="00A40A8E">
              <w:rPr>
                <w:rFonts w:asciiTheme="majorBidi" w:hAnsiTheme="majorBidi" w:cstheme="majorBidi"/>
                <w:u w:val="none"/>
                <w:lang w:eastAsia="en-US"/>
              </w:rPr>
              <w:t>U</w:t>
            </w:r>
          </w:p>
        </w:tc>
        <w:tc>
          <w:tcPr>
            <w:tcW w:w="1123" w:type="dxa"/>
            <w:shd w:val="clear" w:color="auto" w:fill="FFFFFF" w:themeFill="background1"/>
            <w:vAlign w:val="center"/>
          </w:tcPr>
          <w:p w14:paraId="0BA43D2A" w14:textId="77777777" w:rsidR="00854EBC" w:rsidRPr="00A40A8E" w:rsidRDefault="00854EBC" w:rsidP="00854EBC">
            <w:pPr>
              <w:pStyle w:val="Textebrut"/>
              <w:jc w:val="center"/>
              <w:rPr>
                <w:rFonts w:asciiTheme="majorBidi" w:hAnsiTheme="majorBidi" w:cstheme="majorBidi"/>
                <w:u w:val="none"/>
                <w:lang w:eastAsia="en-US"/>
              </w:rPr>
            </w:pPr>
            <w:r>
              <w:rPr>
                <w:rFonts w:asciiTheme="majorBidi" w:hAnsiTheme="majorBidi" w:cstheme="majorBidi"/>
                <w:u w:val="none"/>
                <w:lang w:eastAsia="en-US"/>
              </w:rPr>
              <w:t>2</w:t>
            </w:r>
            <w:r w:rsidRPr="00A40A8E">
              <w:rPr>
                <w:rFonts w:asciiTheme="majorBidi" w:hAnsiTheme="majorBidi" w:cstheme="majorBidi"/>
                <w:u w:val="none"/>
                <w:lang w:eastAsia="en-US"/>
              </w:rPr>
              <w:t>00</w:t>
            </w:r>
          </w:p>
        </w:tc>
        <w:tc>
          <w:tcPr>
            <w:tcW w:w="1315" w:type="dxa"/>
            <w:vAlign w:val="center"/>
          </w:tcPr>
          <w:p w14:paraId="36CB2782" w14:textId="77777777" w:rsidR="00854EBC" w:rsidRPr="00A40A8E" w:rsidRDefault="00854EBC" w:rsidP="00854EBC">
            <w:pPr>
              <w:pStyle w:val="Textebrut"/>
              <w:jc w:val="right"/>
              <w:rPr>
                <w:rFonts w:asciiTheme="majorBidi" w:hAnsiTheme="majorBidi" w:cstheme="majorBidi"/>
                <w:bCs w:val="0"/>
                <w:i w:val="0"/>
                <w:iCs w:val="0"/>
                <w:u w:val="none"/>
              </w:rPr>
            </w:pPr>
          </w:p>
        </w:tc>
        <w:tc>
          <w:tcPr>
            <w:tcW w:w="1417" w:type="dxa"/>
            <w:vAlign w:val="center"/>
          </w:tcPr>
          <w:p w14:paraId="2AB7895C" w14:textId="77777777" w:rsidR="00854EBC" w:rsidRPr="009E42F2" w:rsidRDefault="00854EBC" w:rsidP="00854EBC">
            <w:pPr>
              <w:pStyle w:val="Textebrut"/>
              <w:jc w:val="right"/>
              <w:rPr>
                <w:rFonts w:asciiTheme="majorBidi" w:hAnsiTheme="majorBidi" w:cstheme="majorBidi"/>
                <w:bCs w:val="0"/>
                <w:i w:val="0"/>
                <w:iCs w:val="0"/>
                <w:u w:val="none"/>
              </w:rPr>
            </w:pPr>
          </w:p>
        </w:tc>
      </w:tr>
      <w:tr w:rsidR="00854EBC" w:rsidRPr="009E42F2" w14:paraId="04B54641" w14:textId="77777777" w:rsidTr="00854EBC">
        <w:trPr>
          <w:jc w:val="center"/>
        </w:trPr>
        <w:tc>
          <w:tcPr>
            <w:tcW w:w="750" w:type="dxa"/>
            <w:shd w:val="clear" w:color="auto" w:fill="FFFFFF" w:themeFill="background1"/>
            <w:vAlign w:val="center"/>
          </w:tcPr>
          <w:p w14:paraId="253EF1AA" w14:textId="77777777" w:rsidR="00854EBC" w:rsidRDefault="00854EBC" w:rsidP="00854EBC">
            <w:pPr>
              <w:pStyle w:val="Textebrut"/>
              <w:jc w:val="center"/>
              <w:rPr>
                <w:rFonts w:asciiTheme="majorBidi" w:hAnsiTheme="majorBidi" w:cstheme="majorBidi"/>
                <w:bCs w:val="0"/>
                <w:i w:val="0"/>
                <w:iCs w:val="0"/>
                <w:u w:val="none"/>
              </w:rPr>
            </w:pPr>
            <w:r>
              <w:rPr>
                <w:rFonts w:asciiTheme="majorBidi" w:hAnsiTheme="majorBidi" w:cstheme="majorBidi"/>
                <w:bCs w:val="0"/>
                <w:i w:val="0"/>
                <w:iCs w:val="0"/>
                <w:u w:val="none"/>
              </w:rPr>
              <w:t>27</w:t>
            </w:r>
          </w:p>
        </w:tc>
        <w:tc>
          <w:tcPr>
            <w:tcW w:w="5387" w:type="dxa"/>
            <w:shd w:val="clear" w:color="auto" w:fill="FFFFFF" w:themeFill="background1"/>
            <w:vAlign w:val="center"/>
          </w:tcPr>
          <w:p w14:paraId="7AC9DD12" w14:textId="77777777" w:rsidR="00854EBC" w:rsidRPr="00DD03A3" w:rsidRDefault="00854EBC" w:rsidP="00854EBC">
            <w:pPr>
              <w:pStyle w:val="Textebrut"/>
              <w:jc w:val="both"/>
              <w:rPr>
                <w:rFonts w:asciiTheme="majorBidi" w:hAnsiTheme="majorBidi" w:cstheme="majorBidi"/>
                <w:b w:val="0"/>
                <w:bCs w:val="0"/>
                <w:i w:val="0"/>
                <w:iCs w:val="0"/>
                <w:u w:val="none"/>
              </w:rPr>
            </w:pPr>
            <w:r w:rsidRPr="00DD03A3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u w:val="none"/>
              </w:rPr>
              <w:t>Fourniture, confection et impression personnalisée</w:t>
            </w:r>
            <w:r w:rsidRPr="00DD03A3">
              <w:rPr>
                <w:rFonts w:asciiTheme="majorBidi" w:hAnsiTheme="majorBidi" w:cstheme="majorBidi"/>
                <w:b w:val="0"/>
                <w:bCs w:val="0"/>
              </w:rPr>
              <w:t xml:space="preserve"> </w:t>
            </w:r>
            <w:r w:rsidRPr="00DD03A3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u w:val="none"/>
              </w:rPr>
              <w:t>d’un sac en papier selon les prescriptions de l’article 29</w:t>
            </w:r>
          </w:p>
        </w:tc>
        <w:tc>
          <w:tcPr>
            <w:tcW w:w="776" w:type="dxa"/>
            <w:shd w:val="clear" w:color="auto" w:fill="FFFFFF" w:themeFill="background1"/>
            <w:vAlign w:val="center"/>
          </w:tcPr>
          <w:p w14:paraId="2D330555" w14:textId="77777777" w:rsidR="00854EBC" w:rsidRPr="00A40A8E" w:rsidRDefault="00854EBC" w:rsidP="00854EBC">
            <w:pPr>
              <w:pStyle w:val="Textebrut"/>
              <w:jc w:val="center"/>
              <w:rPr>
                <w:rFonts w:asciiTheme="majorBidi" w:hAnsiTheme="majorBidi" w:cstheme="majorBidi"/>
                <w:u w:val="none"/>
                <w:lang w:eastAsia="en-US"/>
              </w:rPr>
            </w:pPr>
            <w:r w:rsidRPr="00A40A8E">
              <w:rPr>
                <w:rFonts w:asciiTheme="majorBidi" w:hAnsiTheme="majorBidi" w:cstheme="majorBidi"/>
                <w:u w:val="none"/>
                <w:lang w:eastAsia="en-US"/>
              </w:rPr>
              <w:t>U</w:t>
            </w:r>
          </w:p>
        </w:tc>
        <w:tc>
          <w:tcPr>
            <w:tcW w:w="1123" w:type="dxa"/>
            <w:shd w:val="clear" w:color="auto" w:fill="FFFFFF" w:themeFill="background1"/>
            <w:vAlign w:val="center"/>
          </w:tcPr>
          <w:p w14:paraId="19606938" w14:textId="77777777" w:rsidR="00854EBC" w:rsidRPr="00A40A8E" w:rsidRDefault="00854EBC" w:rsidP="00854EBC">
            <w:pPr>
              <w:pStyle w:val="Textebrut"/>
              <w:jc w:val="center"/>
              <w:rPr>
                <w:rFonts w:asciiTheme="majorBidi" w:hAnsiTheme="majorBidi" w:cstheme="majorBidi"/>
                <w:u w:val="none"/>
                <w:lang w:eastAsia="en-US"/>
              </w:rPr>
            </w:pPr>
            <w:r w:rsidRPr="00A40A8E">
              <w:rPr>
                <w:rFonts w:asciiTheme="majorBidi" w:hAnsiTheme="majorBidi" w:cstheme="majorBidi"/>
                <w:u w:val="none"/>
                <w:lang w:eastAsia="en-US"/>
              </w:rPr>
              <w:t>100</w:t>
            </w:r>
          </w:p>
        </w:tc>
        <w:tc>
          <w:tcPr>
            <w:tcW w:w="1315" w:type="dxa"/>
            <w:vAlign w:val="center"/>
          </w:tcPr>
          <w:p w14:paraId="22B14CEE" w14:textId="77777777" w:rsidR="00854EBC" w:rsidRPr="00A40A8E" w:rsidRDefault="00854EBC" w:rsidP="00854EBC">
            <w:pPr>
              <w:pStyle w:val="Textebrut"/>
              <w:jc w:val="right"/>
              <w:rPr>
                <w:rFonts w:asciiTheme="majorBidi" w:hAnsiTheme="majorBidi" w:cstheme="majorBidi"/>
                <w:bCs w:val="0"/>
                <w:i w:val="0"/>
                <w:iCs w:val="0"/>
                <w:u w:val="none"/>
              </w:rPr>
            </w:pPr>
          </w:p>
        </w:tc>
        <w:tc>
          <w:tcPr>
            <w:tcW w:w="1417" w:type="dxa"/>
            <w:vAlign w:val="center"/>
          </w:tcPr>
          <w:p w14:paraId="06E11A29" w14:textId="77777777" w:rsidR="00854EBC" w:rsidRPr="009E42F2" w:rsidRDefault="00854EBC" w:rsidP="00854EBC">
            <w:pPr>
              <w:pStyle w:val="Textebrut"/>
              <w:jc w:val="right"/>
              <w:rPr>
                <w:rFonts w:asciiTheme="majorBidi" w:hAnsiTheme="majorBidi" w:cstheme="majorBidi"/>
                <w:bCs w:val="0"/>
                <w:i w:val="0"/>
                <w:iCs w:val="0"/>
                <w:u w:val="none"/>
              </w:rPr>
            </w:pPr>
          </w:p>
        </w:tc>
      </w:tr>
      <w:tr w:rsidR="00854EBC" w:rsidRPr="009E42F2" w14:paraId="74E47193" w14:textId="77777777" w:rsidTr="00854EBC">
        <w:trPr>
          <w:jc w:val="center"/>
        </w:trPr>
        <w:tc>
          <w:tcPr>
            <w:tcW w:w="750" w:type="dxa"/>
            <w:shd w:val="clear" w:color="auto" w:fill="FFFFFF" w:themeFill="background1"/>
            <w:vAlign w:val="center"/>
          </w:tcPr>
          <w:p w14:paraId="3954D74C" w14:textId="77777777" w:rsidR="00854EBC" w:rsidRDefault="00854EBC" w:rsidP="00854EBC">
            <w:pPr>
              <w:pStyle w:val="Textebrut"/>
              <w:jc w:val="center"/>
              <w:rPr>
                <w:rFonts w:asciiTheme="majorBidi" w:hAnsiTheme="majorBidi" w:cstheme="majorBidi"/>
                <w:bCs w:val="0"/>
                <w:i w:val="0"/>
                <w:iCs w:val="0"/>
                <w:u w:val="none"/>
              </w:rPr>
            </w:pPr>
            <w:r>
              <w:rPr>
                <w:rFonts w:asciiTheme="majorBidi" w:hAnsiTheme="majorBidi" w:cstheme="majorBidi"/>
                <w:bCs w:val="0"/>
                <w:i w:val="0"/>
                <w:iCs w:val="0"/>
                <w:u w:val="none"/>
              </w:rPr>
              <w:t>28</w:t>
            </w:r>
          </w:p>
        </w:tc>
        <w:tc>
          <w:tcPr>
            <w:tcW w:w="5387" w:type="dxa"/>
            <w:shd w:val="clear" w:color="auto" w:fill="FFFFFF" w:themeFill="background1"/>
            <w:vAlign w:val="center"/>
          </w:tcPr>
          <w:p w14:paraId="06D4547B" w14:textId="77777777" w:rsidR="00854EBC" w:rsidRPr="00DD03A3" w:rsidRDefault="00854EBC" w:rsidP="00854EBC">
            <w:pPr>
              <w:pStyle w:val="Textebrut"/>
              <w:jc w:val="both"/>
              <w:rPr>
                <w:rFonts w:asciiTheme="majorBidi" w:hAnsiTheme="majorBidi" w:cstheme="majorBidi"/>
                <w:b w:val="0"/>
                <w:bCs w:val="0"/>
                <w:i w:val="0"/>
                <w:iCs w:val="0"/>
                <w:u w:val="none"/>
              </w:rPr>
            </w:pPr>
            <w:r w:rsidRPr="00DD03A3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u w:val="none"/>
              </w:rPr>
              <w:t>Fourniture, conception, confection et impression personnalisée</w:t>
            </w:r>
            <w:r w:rsidRPr="00DD03A3">
              <w:rPr>
                <w:rFonts w:asciiTheme="majorBidi" w:hAnsiTheme="majorBidi" w:cstheme="majorBidi"/>
                <w:b w:val="0"/>
                <w:bCs w:val="0"/>
              </w:rPr>
              <w:t xml:space="preserve"> </w:t>
            </w:r>
            <w:r w:rsidRPr="00DD03A3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u w:val="none"/>
              </w:rPr>
              <w:t>d’une boite distributrice de mouchoirs selon les prescriptions de l’article 29</w:t>
            </w:r>
          </w:p>
        </w:tc>
        <w:tc>
          <w:tcPr>
            <w:tcW w:w="776" w:type="dxa"/>
            <w:shd w:val="clear" w:color="auto" w:fill="FFFFFF" w:themeFill="background1"/>
            <w:vAlign w:val="center"/>
          </w:tcPr>
          <w:p w14:paraId="1AB9AC4E" w14:textId="77777777" w:rsidR="00854EBC" w:rsidRPr="00A40A8E" w:rsidRDefault="00854EBC" w:rsidP="00854EBC">
            <w:pPr>
              <w:pStyle w:val="Textebrut"/>
              <w:jc w:val="center"/>
              <w:rPr>
                <w:rFonts w:asciiTheme="majorBidi" w:hAnsiTheme="majorBidi" w:cstheme="majorBidi"/>
                <w:u w:val="none"/>
                <w:lang w:eastAsia="en-US"/>
              </w:rPr>
            </w:pPr>
            <w:r w:rsidRPr="00A40A8E">
              <w:rPr>
                <w:rFonts w:asciiTheme="majorBidi" w:hAnsiTheme="majorBidi" w:cstheme="majorBidi"/>
                <w:u w:val="none"/>
                <w:lang w:eastAsia="en-US"/>
              </w:rPr>
              <w:t>U</w:t>
            </w:r>
          </w:p>
        </w:tc>
        <w:tc>
          <w:tcPr>
            <w:tcW w:w="1123" w:type="dxa"/>
            <w:shd w:val="clear" w:color="auto" w:fill="FFFFFF" w:themeFill="background1"/>
            <w:vAlign w:val="center"/>
          </w:tcPr>
          <w:p w14:paraId="6013F9F6" w14:textId="77777777" w:rsidR="00854EBC" w:rsidRPr="00A40A8E" w:rsidRDefault="00854EBC" w:rsidP="00854EBC">
            <w:pPr>
              <w:pStyle w:val="Textebrut"/>
              <w:jc w:val="center"/>
              <w:rPr>
                <w:rFonts w:asciiTheme="majorBidi" w:hAnsiTheme="majorBidi" w:cstheme="majorBidi"/>
                <w:u w:val="none"/>
                <w:lang w:eastAsia="en-US"/>
              </w:rPr>
            </w:pPr>
            <w:r w:rsidRPr="00A40A8E">
              <w:rPr>
                <w:rFonts w:asciiTheme="majorBidi" w:hAnsiTheme="majorBidi" w:cstheme="majorBidi"/>
                <w:u w:val="none"/>
                <w:lang w:eastAsia="en-US"/>
              </w:rPr>
              <w:t>40</w:t>
            </w:r>
          </w:p>
        </w:tc>
        <w:tc>
          <w:tcPr>
            <w:tcW w:w="1315" w:type="dxa"/>
            <w:vAlign w:val="center"/>
          </w:tcPr>
          <w:p w14:paraId="79693319" w14:textId="77777777" w:rsidR="00854EBC" w:rsidRPr="00A40A8E" w:rsidRDefault="00854EBC" w:rsidP="00854EBC">
            <w:pPr>
              <w:pStyle w:val="Textebrut"/>
              <w:jc w:val="right"/>
              <w:rPr>
                <w:rFonts w:asciiTheme="majorBidi" w:hAnsiTheme="majorBidi" w:cstheme="majorBidi"/>
                <w:bCs w:val="0"/>
                <w:i w:val="0"/>
                <w:iCs w:val="0"/>
                <w:u w:val="none"/>
              </w:rPr>
            </w:pPr>
          </w:p>
        </w:tc>
        <w:tc>
          <w:tcPr>
            <w:tcW w:w="1417" w:type="dxa"/>
            <w:vAlign w:val="center"/>
          </w:tcPr>
          <w:p w14:paraId="53DA3307" w14:textId="77777777" w:rsidR="00854EBC" w:rsidRPr="009E42F2" w:rsidRDefault="00854EBC" w:rsidP="00854EBC">
            <w:pPr>
              <w:pStyle w:val="Textebrut"/>
              <w:jc w:val="right"/>
              <w:rPr>
                <w:rFonts w:asciiTheme="majorBidi" w:hAnsiTheme="majorBidi" w:cstheme="majorBidi"/>
                <w:bCs w:val="0"/>
                <w:i w:val="0"/>
                <w:iCs w:val="0"/>
                <w:u w:val="none"/>
              </w:rPr>
            </w:pPr>
          </w:p>
        </w:tc>
      </w:tr>
      <w:tr w:rsidR="00854EBC" w:rsidRPr="009E42F2" w14:paraId="54499552" w14:textId="77777777" w:rsidTr="00854EBC">
        <w:trPr>
          <w:trHeight w:val="456"/>
          <w:jc w:val="center"/>
        </w:trPr>
        <w:tc>
          <w:tcPr>
            <w:tcW w:w="750" w:type="dxa"/>
            <w:shd w:val="clear" w:color="auto" w:fill="FFFFFF" w:themeFill="background1"/>
            <w:vAlign w:val="center"/>
          </w:tcPr>
          <w:p w14:paraId="7AE61307" w14:textId="77777777" w:rsidR="00854EBC" w:rsidRDefault="00854EBC" w:rsidP="00854EBC">
            <w:pPr>
              <w:pStyle w:val="Textebrut"/>
              <w:jc w:val="center"/>
              <w:rPr>
                <w:rFonts w:asciiTheme="majorBidi" w:hAnsiTheme="majorBidi" w:cstheme="majorBidi"/>
                <w:bCs w:val="0"/>
                <w:i w:val="0"/>
                <w:iCs w:val="0"/>
                <w:u w:val="none"/>
              </w:rPr>
            </w:pPr>
            <w:r>
              <w:rPr>
                <w:rFonts w:asciiTheme="majorBidi" w:hAnsiTheme="majorBidi" w:cstheme="majorBidi"/>
                <w:bCs w:val="0"/>
                <w:i w:val="0"/>
                <w:iCs w:val="0"/>
                <w:u w:val="none"/>
              </w:rPr>
              <w:t>29</w:t>
            </w:r>
          </w:p>
        </w:tc>
        <w:tc>
          <w:tcPr>
            <w:tcW w:w="5387" w:type="dxa"/>
            <w:shd w:val="clear" w:color="auto" w:fill="FFFFFF" w:themeFill="background1"/>
            <w:vAlign w:val="center"/>
          </w:tcPr>
          <w:p w14:paraId="6774F2D8" w14:textId="77777777" w:rsidR="00854EBC" w:rsidRPr="00DD03A3" w:rsidRDefault="00854EBC" w:rsidP="00854EBC">
            <w:pPr>
              <w:pStyle w:val="Textebrut"/>
              <w:jc w:val="both"/>
              <w:rPr>
                <w:rFonts w:asciiTheme="majorBidi" w:hAnsiTheme="majorBidi" w:cstheme="majorBidi"/>
                <w:b w:val="0"/>
                <w:bCs w:val="0"/>
                <w:i w:val="0"/>
                <w:iCs w:val="0"/>
                <w:u w:val="none"/>
              </w:rPr>
            </w:pPr>
            <w:r w:rsidRPr="00DD03A3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u w:val="none"/>
              </w:rPr>
              <w:t>Fourniture, conception et confection d’un porte-documents pour signature selon les prescriptions de l’article 29</w:t>
            </w:r>
          </w:p>
        </w:tc>
        <w:tc>
          <w:tcPr>
            <w:tcW w:w="776" w:type="dxa"/>
            <w:shd w:val="clear" w:color="auto" w:fill="FFFFFF" w:themeFill="background1"/>
            <w:vAlign w:val="center"/>
          </w:tcPr>
          <w:p w14:paraId="0C9539B0" w14:textId="77777777" w:rsidR="00854EBC" w:rsidRPr="00A40A8E" w:rsidRDefault="00854EBC" w:rsidP="00854EBC">
            <w:pPr>
              <w:pStyle w:val="Textebrut"/>
              <w:jc w:val="center"/>
              <w:rPr>
                <w:rFonts w:asciiTheme="majorBidi" w:hAnsiTheme="majorBidi" w:cstheme="majorBidi"/>
                <w:u w:val="none"/>
                <w:lang w:eastAsia="en-US"/>
              </w:rPr>
            </w:pPr>
            <w:r w:rsidRPr="00A40A8E">
              <w:rPr>
                <w:rFonts w:asciiTheme="majorBidi" w:hAnsiTheme="majorBidi" w:cstheme="majorBidi"/>
                <w:u w:val="none"/>
                <w:lang w:eastAsia="en-US"/>
              </w:rPr>
              <w:t>U</w:t>
            </w:r>
          </w:p>
        </w:tc>
        <w:tc>
          <w:tcPr>
            <w:tcW w:w="1123" w:type="dxa"/>
            <w:shd w:val="clear" w:color="auto" w:fill="FFFFFF" w:themeFill="background1"/>
            <w:vAlign w:val="center"/>
          </w:tcPr>
          <w:p w14:paraId="53D2DA05" w14:textId="77777777" w:rsidR="00854EBC" w:rsidRPr="00A40A8E" w:rsidRDefault="00854EBC" w:rsidP="00854EBC">
            <w:pPr>
              <w:pStyle w:val="Textebrut"/>
              <w:jc w:val="center"/>
              <w:rPr>
                <w:rFonts w:asciiTheme="majorBidi" w:hAnsiTheme="majorBidi" w:cstheme="majorBidi"/>
                <w:u w:val="none"/>
                <w:lang w:eastAsia="en-US"/>
              </w:rPr>
            </w:pPr>
            <w:r w:rsidRPr="00A40A8E">
              <w:rPr>
                <w:rFonts w:asciiTheme="majorBidi" w:hAnsiTheme="majorBidi" w:cstheme="majorBidi"/>
                <w:u w:val="none"/>
                <w:lang w:eastAsia="en-US"/>
              </w:rPr>
              <w:t>20</w:t>
            </w:r>
          </w:p>
        </w:tc>
        <w:tc>
          <w:tcPr>
            <w:tcW w:w="1315" w:type="dxa"/>
            <w:vAlign w:val="center"/>
          </w:tcPr>
          <w:p w14:paraId="5B02DDC9" w14:textId="77777777" w:rsidR="00854EBC" w:rsidRPr="00A40A8E" w:rsidRDefault="00854EBC" w:rsidP="00854EBC">
            <w:pPr>
              <w:pStyle w:val="Textebrut"/>
              <w:jc w:val="right"/>
              <w:rPr>
                <w:rFonts w:asciiTheme="majorBidi" w:hAnsiTheme="majorBidi" w:cstheme="majorBidi"/>
                <w:bCs w:val="0"/>
                <w:i w:val="0"/>
                <w:iCs w:val="0"/>
                <w:u w:val="none"/>
              </w:rPr>
            </w:pPr>
          </w:p>
        </w:tc>
        <w:tc>
          <w:tcPr>
            <w:tcW w:w="1417" w:type="dxa"/>
            <w:vAlign w:val="center"/>
          </w:tcPr>
          <w:p w14:paraId="18035E69" w14:textId="77777777" w:rsidR="00854EBC" w:rsidRPr="009E42F2" w:rsidRDefault="00854EBC" w:rsidP="00854EBC">
            <w:pPr>
              <w:pStyle w:val="Textebrut"/>
              <w:jc w:val="right"/>
              <w:rPr>
                <w:rFonts w:asciiTheme="majorBidi" w:hAnsiTheme="majorBidi" w:cstheme="majorBidi"/>
                <w:bCs w:val="0"/>
                <w:i w:val="0"/>
                <w:iCs w:val="0"/>
                <w:u w:val="none"/>
              </w:rPr>
            </w:pPr>
          </w:p>
        </w:tc>
      </w:tr>
      <w:tr w:rsidR="00854EBC" w:rsidRPr="009E42F2" w14:paraId="1366D0C2" w14:textId="77777777" w:rsidTr="00854EBC">
        <w:trPr>
          <w:jc w:val="center"/>
        </w:trPr>
        <w:tc>
          <w:tcPr>
            <w:tcW w:w="750" w:type="dxa"/>
            <w:shd w:val="clear" w:color="auto" w:fill="FFFFFF" w:themeFill="background1"/>
            <w:vAlign w:val="center"/>
          </w:tcPr>
          <w:p w14:paraId="25F246F4" w14:textId="77777777" w:rsidR="00854EBC" w:rsidRDefault="00854EBC" w:rsidP="00854EBC">
            <w:pPr>
              <w:pStyle w:val="Textebrut"/>
              <w:jc w:val="center"/>
              <w:rPr>
                <w:rFonts w:asciiTheme="majorBidi" w:hAnsiTheme="majorBidi" w:cstheme="majorBidi"/>
                <w:bCs w:val="0"/>
                <w:i w:val="0"/>
                <w:iCs w:val="0"/>
                <w:u w:val="none"/>
              </w:rPr>
            </w:pPr>
            <w:r>
              <w:rPr>
                <w:rFonts w:asciiTheme="majorBidi" w:hAnsiTheme="majorBidi" w:cstheme="majorBidi"/>
                <w:bCs w:val="0"/>
                <w:i w:val="0"/>
                <w:iCs w:val="0"/>
                <w:u w:val="none"/>
              </w:rPr>
              <w:t>30</w:t>
            </w:r>
          </w:p>
        </w:tc>
        <w:tc>
          <w:tcPr>
            <w:tcW w:w="5387" w:type="dxa"/>
            <w:shd w:val="clear" w:color="auto" w:fill="FFFFFF" w:themeFill="background1"/>
            <w:vAlign w:val="center"/>
          </w:tcPr>
          <w:p w14:paraId="5A98C226" w14:textId="77777777" w:rsidR="00854EBC" w:rsidRPr="00DD03A3" w:rsidRDefault="00854EBC" w:rsidP="00854EBC">
            <w:pPr>
              <w:pStyle w:val="Textebrut"/>
              <w:jc w:val="both"/>
              <w:rPr>
                <w:rFonts w:asciiTheme="majorBidi" w:hAnsiTheme="majorBidi" w:cstheme="majorBidi"/>
                <w:b w:val="0"/>
                <w:bCs w:val="0"/>
                <w:i w:val="0"/>
                <w:iCs w:val="0"/>
                <w:u w:val="none"/>
              </w:rPr>
            </w:pPr>
            <w:r w:rsidRPr="00DD03A3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u w:val="none"/>
              </w:rPr>
              <w:t>Fourniture, conception, confection et impression d’un livre de bord de sensibilisation selon les prescriptions de l’article 29</w:t>
            </w:r>
          </w:p>
        </w:tc>
        <w:tc>
          <w:tcPr>
            <w:tcW w:w="776" w:type="dxa"/>
            <w:shd w:val="clear" w:color="auto" w:fill="FFFFFF" w:themeFill="background1"/>
            <w:vAlign w:val="center"/>
          </w:tcPr>
          <w:p w14:paraId="315D1EE5" w14:textId="77777777" w:rsidR="00854EBC" w:rsidRDefault="00854EBC" w:rsidP="00854EBC">
            <w:pPr>
              <w:pStyle w:val="Textebrut"/>
              <w:jc w:val="center"/>
              <w:rPr>
                <w:rFonts w:asciiTheme="majorBidi" w:hAnsiTheme="majorBidi" w:cstheme="majorBidi"/>
                <w:u w:val="none"/>
                <w:lang w:eastAsia="en-US"/>
              </w:rPr>
            </w:pPr>
            <w:r>
              <w:rPr>
                <w:rFonts w:asciiTheme="majorBidi" w:hAnsiTheme="majorBidi" w:cstheme="majorBidi"/>
                <w:u w:val="none"/>
                <w:lang w:eastAsia="en-US"/>
              </w:rPr>
              <w:t>U</w:t>
            </w:r>
          </w:p>
        </w:tc>
        <w:tc>
          <w:tcPr>
            <w:tcW w:w="1123" w:type="dxa"/>
            <w:shd w:val="clear" w:color="auto" w:fill="FFFFFF" w:themeFill="background1"/>
            <w:vAlign w:val="center"/>
          </w:tcPr>
          <w:p w14:paraId="5C771107" w14:textId="77777777" w:rsidR="00854EBC" w:rsidRDefault="00854EBC" w:rsidP="00854EBC">
            <w:pPr>
              <w:pStyle w:val="Textebrut"/>
              <w:jc w:val="center"/>
              <w:rPr>
                <w:rFonts w:asciiTheme="majorBidi" w:hAnsiTheme="majorBidi" w:cstheme="majorBidi"/>
                <w:u w:val="none"/>
                <w:lang w:eastAsia="en-US"/>
              </w:rPr>
            </w:pPr>
            <w:r>
              <w:rPr>
                <w:rFonts w:asciiTheme="majorBidi" w:hAnsiTheme="majorBidi" w:cstheme="majorBidi"/>
                <w:u w:val="none"/>
                <w:lang w:eastAsia="en-US"/>
              </w:rPr>
              <w:t>500</w:t>
            </w:r>
          </w:p>
        </w:tc>
        <w:tc>
          <w:tcPr>
            <w:tcW w:w="1315" w:type="dxa"/>
            <w:vAlign w:val="center"/>
          </w:tcPr>
          <w:p w14:paraId="5ED53194" w14:textId="77777777" w:rsidR="00854EBC" w:rsidRPr="009E42F2" w:rsidRDefault="00854EBC" w:rsidP="00854EBC">
            <w:pPr>
              <w:pStyle w:val="Textebrut"/>
              <w:jc w:val="right"/>
              <w:rPr>
                <w:rFonts w:asciiTheme="majorBidi" w:hAnsiTheme="majorBidi" w:cstheme="majorBidi"/>
                <w:bCs w:val="0"/>
                <w:i w:val="0"/>
                <w:iCs w:val="0"/>
                <w:u w:val="none"/>
              </w:rPr>
            </w:pPr>
          </w:p>
        </w:tc>
        <w:tc>
          <w:tcPr>
            <w:tcW w:w="1417" w:type="dxa"/>
            <w:vAlign w:val="center"/>
          </w:tcPr>
          <w:p w14:paraId="33DBD428" w14:textId="77777777" w:rsidR="00854EBC" w:rsidRPr="009E42F2" w:rsidRDefault="00854EBC" w:rsidP="00854EBC">
            <w:pPr>
              <w:pStyle w:val="Textebrut"/>
              <w:jc w:val="right"/>
              <w:rPr>
                <w:rFonts w:asciiTheme="majorBidi" w:hAnsiTheme="majorBidi" w:cstheme="majorBidi"/>
                <w:bCs w:val="0"/>
                <w:i w:val="0"/>
                <w:iCs w:val="0"/>
                <w:u w:val="none"/>
              </w:rPr>
            </w:pPr>
          </w:p>
        </w:tc>
      </w:tr>
      <w:tr w:rsidR="001412DB" w:rsidRPr="005B7C5A" w14:paraId="79F60B0F" w14:textId="77777777" w:rsidTr="00854EBC">
        <w:trPr>
          <w:trHeight w:val="454"/>
          <w:jc w:val="center"/>
        </w:trPr>
        <w:tc>
          <w:tcPr>
            <w:tcW w:w="6137" w:type="dxa"/>
            <w:gridSpan w:val="2"/>
            <w:vMerge w:val="restart"/>
            <w:tcBorders>
              <w:left w:val="nil"/>
              <w:bottom w:val="nil"/>
            </w:tcBorders>
          </w:tcPr>
          <w:p w14:paraId="6A636E3A" w14:textId="77777777" w:rsidR="001412DB" w:rsidRPr="009E42F2" w:rsidRDefault="001412DB" w:rsidP="001412DB">
            <w:pPr>
              <w:pStyle w:val="Textebrut"/>
              <w:jc w:val="center"/>
              <w:rPr>
                <w:rFonts w:asciiTheme="majorBidi" w:hAnsiTheme="majorBidi" w:cstheme="majorBidi"/>
                <w:bCs w:val="0"/>
                <w:i w:val="0"/>
                <w:iCs w:val="0"/>
                <w:u w:val="none"/>
              </w:rPr>
            </w:pPr>
          </w:p>
        </w:tc>
        <w:tc>
          <w:tcPr>
            <w:tcW w:w="3214" w:type="dxa"/>
            <w:gridSpan w:val="3"/>
            <w:vAlign w:val="center"/>
          </w:tcPr>
          <w:p w14:paraId="0388996A" w14:textId="77777777" w:rsidR="001412DB" w:rsidRPr="009E42F2" w:rsidRDefault="001412DB" w:rsidP="001412DB">
            <w:pPr>
              <w:pStyle w:val="Textebrut"/>
              <w:rPr>
                <w:rFonts w:asciiTheme="majorBidi" w:hAnsiTheme="majorBidi" w:cstheme="majorBidi"/>
                <w:i w:val="0"/>
                <w:iCs w:val="0"/>
                <w:u w:val="none"/>
              </w:rPr>
            </w:pPr>
            <w:r w:rsidRPr="009E42F2">
              <w:rPr>
                <w:rFonts w:asciiTheme="majorBidi" w:hAnsiTheme="majorBidi" w:cstheme="majorBidi"/>
                <w:i w:val="0"/>
                <w:iCs w:val="0"/>
                <w:u w:val="none"/>
                <w:lang w:eastAsia="en-US"/>
              </w:rPr>
              <w:t>Montant Total hors TVA</w:t>
            </w:r>
          </w:p>
        </w:tc>
        <w:tc>
          <w:tcPr>
            <w:tcW w:w="1417" w:type="dxa"/>
            <w:vAlign w:val="center"/>
          </w:tcPr>
          <w:p w14:paraId="2A723207" w14:textId="77777777" w:rsidR="001412DB" w:rsidRPr="009E42F2" w:rsidRDefault="001412DB" w:rsidP="001412DB">
            <w:pPr>
              <w:pStyle w:val="Textebrut"/>
              <w:jc w:val="right"/>
              <w:rPr>
                <w:rFonts w:asciiTheme="majorBidi" w:hAnsiTheme="majorBidi" w:cstheme="majorBidi"/>
                <w:bCs w:val="0"/>
                <w:i w:val="0"/>
                <w:iCs w:val="0"/>
                <w:u w:val="none"/>
              </w:rPr>
            </w:pPr>
          </w:p>
        </w:tc>
      </w:tr>
      <w:tr w:rsidR="001412DB" w:rsidRPr="005B7C5A" w14:paraId="37BCAB45" w14:textId="77777777" w:rsidTr="00854EBC">
        <w:trPr>
          <w:trHeight w:val="454"/>
          <w:jc w:val="center"/>
        </w:trPr>
        <w:tc>
          <w:tcPr>
            <w:tcW w:w="6137" w:type="dxa"/>
            <w:gridSpan w:val="2"/>
            <w:vMerge/>
            <w:tcBorders>
              <w:left w:val="nil"/>
              <w:bottom w:val="nil"/>
            </w:tcBorders>
          </w:tcPr>
          <w:p w14:paraId="6F133A74" w14:textId="77777777" w:rsidR="001412DB" w:rsidRPr="009E42F2" w:rsidRDefault="001412DB" w:rsidP="001412DB">
            <w:pPr>
              <w:pStyle w:val="Textebrut"/>
              <w:jc w:val="center"/>
              <w:rPr>
                <w:rFonts w:asciiTheme="majorBidi" w:hAnsiTheme="majorBidi" w:cstheme="majorBidi"/>
                <w:bCs w:val="0"/>
                <w:i w:val="0"/>
                <w:iCs w:val="0"/>
                <w:u w:val="none"/>
              </w:rPr>
            </w:pPr>
          </w:p>
        </w:tc>
        <w:tc>
          <w:tcPr>
            <w:tcW w:w="3214" w:type="dxa"/>
            <w:gridSpan w:val="3"/>
            <w:vAlign w:val="center"/>
          </w:tcPr>
          <w:p w14:paraId="4FB665A8" w14:textId="77777777" w:rsidR="001412DB" w:rsidRPr="009E42F2" w:rsidRDefault="001412DB" w:rsidP="001412DB">
            <w:pPr>
              <w:pStyle w:val="Textebrut"/>
              <w:rPr>
                <w:rFonts w:asciiTheme="majorBidi" w:hAnsiTheme="majorBidi" w:cstheme="majorBidi"/>
                <w:i w:val="0"/>
                <w:iCs w:val="0"/>
                <w:u w:val="none"/>
                <w:lang w:eastAsia="en-US"/>
              </w:rPr>
            </w:pPr>
            <w:r w:rsidRPr="009E42F2">
              <w:rPr>
                <w:rFonts w:asciiTheme="majorBidi" w:hAnsiTheme="majorBidi" w:cstheme="majorBidi"/>
                <w:i w:val="0"/>
                <w:iCs w:val="0"/>
                <w:u w:val="none"/>
                <w:lang w:eastAsia="en-US"/>
              </w:rPr>
              <w:t>Montant T.V.A (20 %)</w:t>
            </w:r>
          </w:p>
        </w:tc>
        <w:tc>
          <w:tcPr>
            <w:tcW w:w="1417" w:type="dxa"/>
            <w:vAlign w:val="center"/>
          </w:tcPr>
          <w:p w14:paraId="2366BF11" w14:textId="77777777" w:rsidR="001412DB" w:rsidRPr="009E42F2" w:rsidRDefault="001412DB" w:rsidP="001412DB">
            <w:pPr>
              <w:pStyle w:val="Textebrut"/>
              <w:jc w:val="right"/>
              <w:rPr>
                <w:rFonts w:asciiTheme="majorBidi" w:hAnsiTheme="majorBidi" w:cstheme="majorBidi"/>
                <w:bCs w:val="0"/>
                <w:i w:val="0"/>
                <w:iCs w:val="0"/>
                <w:u w:val="none"/>
              </w:rPr>
            </w:pPr>
          </w:p>
        </w:tc>
      </w:tr>
      <w:tr w:rsidR="001412DB" w:rsidRPr="005B7C5A" w14:paraId="51670979" w14:textId="77777777" w:rsidTr="00854EBC">
        <w:trPr>
          <w:trHeight w:val="454"/>
          <w:jc w:val="center"/>
        </w:trPr>
        <w:tc>
          <w:tcPr>
            <w:tcW w:w="6137" w:type="dxa"/>
            <w:gridSpan w:val="2"/>
            <w:vMerge/>
            <w:tcBorders>
              <w:left w:val="nil"/>
              <w:bottom w:val="nil"/>
            </w:tcBorders>
          </w:tcPr>
          <w:p w14:paraId="5C034377" w14:textId="77777777" w:rsidR="001412DB" w:rsidRPr="005B7C5A" w:rsidRDefault="001412DB" w:rsidP="001412DB">
            <w:pPr>
              <w:pStyle w:val="Textebrut"/>
              <w:jc w:val="center"/>
              <w:rPr>
                <w:rFonts w:asciiTheme="majorBidi" w:hAnsiTheme="majorBidi" w:cstheme="majorBidi"/>
                <w:bCs w:val="0"/>
                <w:i w:val="0"/>
                <w:iCs w:val="0"/>
                <w:u w:val="none"/>
              </w:rPr>
            </w:pPr>
          </w:p>
        </w:tc>
        <w:tc>
          <w:tcPr>
            <w:tcW w:w="3214" w:type="dxa"/>
            <w:gridSpan w:val="3"/>
            <w:vAlign w:val="center"/>
          </w:tcPr>
          <w:p w14:paraId="04401E6D" w14:textId="77777777" w:rsidR="001412DB" w:rsidRPr="009E42F2" w:rsidRDefault="001412DB" w:rsidP="001412DB">
            <w:pPr>
              <w:pStyle w:val="Textebrut"/>
              <w:rPr>
                <w:rFonts w:asciiTheme="majorBidi" w:hAnsiTheme="majorBidi" w:cstheme="majorBidi"/>
                <w:i w:val="0"/>
                <w:iCs w:val="0"/>
                <w:u w:val="none"/>
                <w:lang w:eastAsia="en-US"/>
              </w:rPr>
            </w:pPr>
            <w:r w:rsidRPr="009E42F2">
              <w:rPr>
                <w:rFonts w:asciiTheme="majorBidi" w:hAnsiTheme="majorBidi" w:cstheme="majorBidi"/>
                <w:i w:val="0"/>
                <w:iCs w:val="0"/>
                <w:u w:val="none"/>
                <w:lang w:eastAsia="en-US"/>
              </w:rPr>
              <w:t>Montant Total T.T.C</w:t>
            </w:r>
          </w:p>
        </w:tc>
        <w:tc>
          <w:tcPr>
            <w:tcW w:w="1417" w:type="dxa"/>
            <w:vAlign w:val="center"/>
          </w:tcPr>
          <w:p w14:paraId="2ADBE82E" w14:textId="77777777" w:rsidR="001412DB" w:rsidRPr="005B7C5A" w:rsidRDefault="001412DB" w:rsidP="001412DB">
            <w:pPr>
              <w:pStyle w:val="Textebrut"/>
              <w:jc w:val="right"/>
              <w:rPr>
                <w:rFonts w:asciiTheme="majorBidi" w:hAnsiTheme="majorBidi" w:cstheme="majorBidi"/>
                <w:bCs w:val="0"/>
                <w:i w:val="0"/>
                <w:iCs w:val="0"/>
                <w:u w:val="none"/>
              </w:rPr>
            </w:pPr>
          </w:p>
        </w:tc>
      </w:tr>
    </w:tbl>
    <w:p w14:paraId="78E33BD9" w14:textId="77777777" w:rsidR="009E42F2" w:rsidRPr="00ED29D5" w:rsidRDefault="009E42F2" w:rsidP="009E42F2">
      <w:pPr>
        <w:tabs>
          <w:tab w:val="left" w:pos="3945"/>
        </w:tabs>
        <w:spacing w:before="100" w:beforeAutospacing="1" w:after="100" w:afterAutospacing="1"/>
        <w:jc w:val="center"/>
        <w:rPr>
          <w:rFonts w:asciiTheme="majorBidi" w:hAnsiTheme="majorBidi" w:cstheme="majorBidi"/>
          <w:b/>
          <w:bCs/>
          <w:snapToGrid w:val="0"/>
          <w:sz w:val="28"/>
          <w:szCs w:val="28"/>
        </w:rPr>
      </w:pPr>
      <w:r w:rsidRPr="00ED29D5">
        <w:rPr>
          <w:rFonts w:asciiTheme="majorBidi" w:hAnsiTheme="majorBidi" w:cstheme="majorBidi"/>
          <w:b/>
          <w:bCs/>
          <w:snapToGrid w:val="0"/>
          <w:sz w:val="28"/>
          <w:szCs w:val="28"/>
        </w:rPr>
        <w:t>Fait à ………………. Le………………….</w:t>
      </w:r>
    </w:p>
    <w:p w14:paraId="407BEC51" w14:textId="77777777" w:rsidR="009E42F2" w:rsidRPr="00ED29D5" w:rsidRDefault="009E42F2" w:rsidP="009E42F2">
      <w:pPr>
        <w:pStyle w:val="Listepuces2"/>
        <w:ind w:left="0"/>
        <w:rPr>
          <w:sz w:val="28"/>
          <w:szCs w:val="28"/>
        </w:rPr>
      </w:pPr>
      <w:r w:rsidRPr="00ED29D5">
        <w:rPr>
          <w:sz w:val="28"/>
          <w:szCs w:val="28"/>
        </w:rPr>
        <w:t>(Signature et cachet du concurrent)</w:t>
      </w:r>
    </w:p>
    <w:p w14:paraId="6D25BC42" w14:textId="77777777" w:rsidR="005B7C5A" w:rsidRDefault="005B7C5A" w:rsidP="0007418F">
      <w:pPr>
        <w:pStyle w:val="Textebrut"/>
        <w:ind w:firstLine="709"/>
        <w:jc w:val="center"/>
        <w:rPr>
          <w:rFonts w:asciiTheme="majorBidi" w:hAnsiTheme="majorBidi" w:cstheme="majorBidi"/>
          <w:bCs w:val="0"/>
          <w:i w:val="0"/>
          <w:iCs w:val="0"/>
          <w:u w:val="none"/>
        </w:rPr>
      </w:pPr>
    </w:p>
    <w:sectPr w:rsidR="005B7C5A" w:rsidSect="005B7C5A">
      <w:footerReference w:type="default" r:id="rId8"/>
      <w:pgSz w:w="11906" w:h="16838" w:code="9"/>
      <w:pgMar w:top="851" w:right="1077" w:bottom="851" w:left="1077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45DDF9" w14:textId="77777777" w:rsidR="003E56B7" w:rsidRDefault="003E56B7" w:rsidP="00116913">
      <w:r>
        <w:separator/>
      </w:r>
    </w:p>
  </w:endnote>
  <w:endnote w:type="continuationSeparator" w:id="0">
    <w:p w14:paraId="6C31C987" w14:textId="77777777" w:rsidR="003E56B7" w:rsidRDefault="003E56B7" w:rsidP="001169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Eras Bold ITC">
    <w:panose1 w:val="020B0907030504020204"/>
    <w:charset w:val="00"/>
    <w:family w:val="swiss"/>
    <w:pitch w:val="variable"/>
    <w:sig w:usb0="00000003" w:usb1="00000000" w:usb2="00000000" w:usb3="00000000" w:csb0="00000001" w:csb1="00000000"/>
  </w:font>
  <w:font w:name="Traditional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Antique Olive">
    <w:altName w:val="Calibri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MT">
    <w:altName w:val="Arial"/>
    <w:charset w:val="01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78791" w14:textId="7B8D0449" w:rsidR="00854EBC" w:rsidRDefault="00854EBC" w:rsidP="00B21C97">
    <w:pPr>
      <w:spacing w:before="14"/>
      <w:ind w:left="20"/>
      <w:rPr>
        <w:rFonts w:ascii="Arial MT" w:hAnsi="Arial MT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E0C4CB" w14:textId="77777777" w:rsidR="003E56B7" w:rsidRDefault="003E56B7" w:rsidP="00116913">
      <w:r>
        <w:separator/>
      </w:r>
    </w:p>
  </w:footnote>
  <w:footnote w:type="continuationSeparator" w:id="0">
    <w:p w14:paraId="34862760" w14:textId="77777777" w:rsidR="003E56B7" w:rsidRDefault="003E56B7" w:rsidP="001169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5pt;height:10.5pt;visibility:visible" o:bullet="t">
        <v:imagedata r:id="rId1" o:title=""/>
      </v:shape>
    </w:pict>
  </w:numPicBullet>
  <w:abstractNum w:abstractNumId="0" w15:restartNumberingAfterBreak="0">
    <w:nsid w:val="00265EEB"/>
    <w:multiLevelType w:val="hybridMultilevel"/>
    <w:tmpl w:val="2F4E3924"/>
    <w:lvl w:ilvl="0" w:tplc="0A780D3C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fr-FR" w:eastAsia="en-US" w:bidi="ar-SA"/>
      </w:rPr>
    </w:lvl>
    <w:lvl w:ilvl="1" w:tplc="04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3673D4C"/>
    <w:multiLevelType w:val="multilevel"/>
    <w:tmpl w:val="95C67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8644D5"/>
    <w:multiLevelType w:val="hybridMultilevel"/>
    <w:tmpl w:val="6E24B9F6"/>
    <w:lvl w:ilvl="0" w:tplc="040C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3055093"/>
    <w:multiLevelType w:val="multilevel"/>
    <w:tmpl w:val="C8FE7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A635F3"/>
    <w:multiLevelType w:val="hybridMultilevel"/>
    <w:tmpl w:val="85B6118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FB1482"/>
    <w:multiLevelType w:val="hybridMultilevel"/>
    <w:tmpl w:val="10166BF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D9465B"/>
    <w:multiLevelType w:val="hybridMultilevel"/>
    <w:tmpl w:val="A6128194"/>
    <w:lvl w:ilvl="0" w:tplc="1772C42E">
      <w:numFmt w:val="bullet"/>
      <w:lvlText w:val="-"/>
      <w:lvlJc w:val="left"/>
      <w:pPr>
        <w:ind w:left="720" w:hanging="360"/>
      </w:pPr>
      <w:rPr>
        <w:rFonts w:ascii="Comic Sans MS" w:eastAsia="Eras Bold ITC" w:hAnsi="Comic Sans MS" w:cs="Tradition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1F23A8"/>
    <w:multiLevelType w:val="hybridMultilevel"/>
    <w:tmpl w:val="5CD48C48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130DB9"/>
    <w:multiLevelType w:val="hybridMultilevel"/>
    <w:tmpl w:val="047099E2"/>
    <w:lvl w:ilvl="0" w:tplc="1E1EEF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  <w:bCs w:val="0"/>
      </w:rPr>
    </w:lvl>
    <w:lvl w:ilvl="1" w:tplc="040C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C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27010841"/>
    <w:multiLevelType w:val="multilevel"/>
    <w:tmpl w:val="95880416"/>
    <w:lvl w:ilvl="0">
      <w:start w:val="1"/>
      <w:numFmt w:val="decimal"/>
      <w:lvlText w:val="%1."/>
      <w:lvlJc w:val="left"/>
      <w:pPr>
        <w:tabs>
          <w:tab w:val="left" w:pos="288"/>
        </w:tabs>
        <w:ind w:left="720"/>
      </w:pPr>
      <w:rPr>
        <w:rFonts w:ascii="Times New Roman" w:eastAsia="Tahoma" w:hAnsi="Times New Roman" w:cs="Times New Roman" w:hint="default"/>
        <w:strike w:val="0"/>
        <w:color w:val="000000"/>
        <w:spacing w:val="7"/>
        <w:w w:val="100"/>
        <w:sz w:val="24"/>
        <w:szCs w:val="28"/>
        <w:vertAlign w:val="baseline"/>
        <w:lang w:val="fr-F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7B915AD"/>
    <w:multiLevelType w:val="multilevel"/>
    <w:tmpl w:val="87F66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9294433"/>
    <w:multiLevelType w:val="hybridMultilevel"/>
    <w:tmpl w:val="423EB42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811F96"/>
    <w:multiLevelType w:val="hybridMultilevel"/>
    <w:tmpl w:val="249CD1C8"/>
    <w:lvl w:ilvl="0" w:tplc="A39E6A0C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  <w:i w:val="0"/>
        <w:iCs w:val="0"/>
        <w:color w:val="auto"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1A1188"/>
    <w:multiLevelType w:val="hybridMultilevel"/>
    <w:tmpl w:val="A6A6C56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C0144B"/>
    <w:multiLevelType w:val="hybridMultilevel"/>
    <w:tmpl w:val="851AA1B0"/>
    <w:lvl w:ilvl="0" w:tplc="FFFFFFFF">
      <w:start w:val="1"/>
      <w:numFmt w:val="decimal"/>
      <w:lvlText w:val="ARTICLE %1."/>
      <w:lvlJc w:val="left"/>
      <w:pPr>
        <w:ind w:left="121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40960A94"/>
    <w:multiLevelType w:val="hybridMultilevel"/>
    <w:tmpl w:val="067E5352"/>
    <w:lvl w:ilvl="0" w:tplc="040C0003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428404BE"/>
    <w:multiLevelType w:val="hybridMultilevel"/>
    <w:tmpl w:val="4086B8C0"/>
    <w:lvl w:ilvl="0" w:tplc="1772C42E">
      <w:numFmt w:val="bullet"/>
      <w:lvlText w:val="-"/>
      <w:lvlJc w:val="left"/>
      <w:pPr>
        <w:ind w:left="720" w:hanging="360"/>
      </w:pPr>
      <w:rPr>
        <w:rFonts w:ascii="Comic Sans MS" w:eastAsia="Eras Bold ITC" w:hAnsi="Comic Sans MS" w:cs="Tradition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02177C"/>
    <w:multiLevelType w:val="hybridMultilevel"/>
    <w:tmpl w:val="6C58C87A"/>
    <w:lvl w:ilvl="0" w:tplc="9BA82830">
      <w:start w:val="1"/>
      <w:numFmt w:val="bullet"/>
      <w:lvlText w:val=""/>
      <w:lvlJc w:val="left"/>
      <w:pPr>
        <w:tabs>
          <w:tab w:val="num" w:pos="780"/>
        </w:tabs>
        <w:ind w:left="780" w:hanging="360"/>
      </w:pPr>
      <w:rPr>
        <w:rFonts w:ascii="Wingdings 2" w:hAnsi="Wingdings 2" w:hint="default"/>
      </w:rPr>
    </w:lvl>
    <w:lvl w:ilvl="1" w:tplc="040C0003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hint="default"/>
      </w:rPr>
    </w:lvl>
  </w:abstractNum>
  <w:abstractNum w:abstractNumId="18" w15:restartNumberingAfterBreak="0">
    <w:nsid w:val="47386617"/>
    <w:multiLevelType w:val="hybridMultilevel"/>
    <w:tmpl w:val="BFA46E1E"/>
    <w:lvl w:ilvl="0" w:tplc="040C0011">
      <w:start w:val="1"/>
      <w:numFmt w:val="decimal"/>
      <w:lvlText w:val="%1)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724" w:hanging="360"/>
      </w:pPr>
    </w:lvl>
    <w:lvl w:ilvl="2" w:tplc="040C001B" w:tentative="1">
      <w:start w:val="1"/>
      <w:numFmt w:val="lowerRoman"/>
      <w:lvlText w:val="%3."/>
      <w:lvlJc w:val="right"/>
      <w:pPr>
        <w:ind w:left="2444" w:hanging="180"/>
      </w:pPr>
    </w:lvl>
    <w:lvl w:ilvl="3" w:tplc="040C000F" w:tentative="1">
      <w:start w:val="1"/>
      <w:numFmt w:val="decimal"/>
      <w:lvlText w:val="%4."/>
      <w:lvlJc w:val="left"/>
      <w:pPr>
        <w:ind w:left="3164" w:hanging="360"/>
      </w:pPr>
    </w:lvl>
    <w:lvl w:ilvl="4" w:tplc="040C0019" w:tentative="1">
      <w:start w:val="1"/>
      <w:numFmt w:val="lowerLetter"/>
      <w:lvlText w:val="%5."/>
      <w:lvlJc w:val="left"/>
      <w:pPr>
        <w:ind w:left="3884" w:hanging="360"/>
      </w:pPr>
    </w:lvl>
    <w:lvl w:ilvl="5" w:tplc="040C001B" w:tentative="1">
      <w:start w:val="1"/>
      <w:numFmt w:val="lowerRoman"/>
      <w:lvlText w:val="%6."/>
      <w:lvlJc w:val="right"/>
      <w:pPr>
        <w:ind w:left="4604" w:hanging="180"/>
      </w:pPr>
    </w:lvl>
    <w:lvl w:ilvl="6" w:tplc="040C000F" w:tentative="1">
      <w:start w:val="1"/>
      <w:numFmt w:val="decimal"/>
      <w:lvlText w:val="%7."/>
      <w:lvlJc w:val="left"/>
      <w:pPr>
        <w:ind w:left="5324" w:hanging="360"/>
      </w:pPr>
    </w:lvl>
    <w:lvl w:ilvl="7" w:tplc="040C0019" w:tentative="1">
      <w:start w:val="1"/>
      <w:numFmt w:val="lowerLetter"/>
      <w:lvlText w:val="%8."/>
      <w:lvlJc w:val="left"/>
      <w:pPr>
        <w:ind w:left="6044" w:hanging="360"/>
      </w:pPr>
    </w:lvl>
    <w:lvl w:ilvl="8" w:tplc="040C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 w15:restartNumberingAfterBreak="0">
    <w:nsid w:val="47567CA4"/>
    <w:multiLevelType w:val="hybridMultilevel"/>
    <w:tmpl w:val="9D3C7C6A"/>
    <w:lvl w:ilvl="0" w:tplc="D8946114">
      <w:start w:val="1"/>
      <w:numFmt w:val="decimal"/>
      <w:lvlText w:val="%1-"/>
      <w:lvlJc w:val="left"/>
      <w:pPr>
        <w:ind w:left="1069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9" w:hanging="360"/>
      </w:pPr>
    </w:lvl>
    <w:lvl w:ilvl="2" w:tplc="040C001B" w:tentative="1">
      <w:start w:val="1"/>
      <w:numFmt w:val="lowerRoman"/>
      <w:lvlText w:val="%3."/>
      <w:lvlJc w:val="right"/>
      <w:pPr>
        <w:ind w:left="2509" w:hanging="180"/>
      </w:pPr>
    </w:lvl>
    <w:lvl w:ilvl="3" w:tplc="040C000F" w:tentative="1">
      <w:start w:val="1"/>
      <w:numFmt w:val="decimal"/>
      <w:lvlText w:val="%4."/>
      <w:lvlJc w:val="left"/>
      <w:pPr>
        <w:ind w:left="3229" w:hanging="360"/>
      </w:pPr>
    </w:lvl>
    <w:lvl w:ilvl="4" w:tplc="040C0019" w:tentative="1">
      <w:start w:val="1"/>
      <w:numFmt w:val="lowerLetter"/>
      <w:lvlText w:val="%5."/>
      <w:lvlJc w:val="left"/>
      <w:pPr>
        <w:ind w:left="3949" w:hanging="360"/>
      </w:pPr>
    </w:lvl>
    <w:lvl w:ilvl="5" w:tplc="040C001B" w:tentative="1">
      <w:start w:val="1"/>
      <w:numFmt w:val="lowerRoman"/>
      <w:lvlText w:val="%6."/>
      <w:lvlJc w:val="right"/>
      <w:pPr>
        <w:ind w:left="4669" w:hanging="180"/>
      </w:pPr>
    </w:lvl>
    <w:lvl w:ilvl="6" w:tplc="040C000F" w:tentative="1">
      <w:start w:val="1"/>
      <w:numFmt w:val="decimal"/>
      <w:lvlText w:val="%7."/>
      <w:lvlJc w:val="left"/>
      <w:pPr>
        <w:ind w:left="5389" w:hanging="360"/>
      </w:pPr>
    </w:lvl>
    <w:lvl w:ilvl="7" w:tplc="040C0019" w:tentative="1">
      <w:start w:val="1"/>
      <w:numFmt w:val="lowerLetter"/>
      <w:lvlText w:val="%8."/>
      <w:lvlJc w:val="left"/>
      <w:pPr>
        <w:ind w:left="6109" w:hanging="360"/>
      </w:pPr>
    </w:lvl>
    <w:lvl w:ilvl="8" w:tplc="040C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520C594B"/>
    <w:multiLevelType w:val="hybridMultilevel"/>
    <w:tmpl w:val="3A1EFD30"/>
    <w:lvl w:ilvl="0" w:tplc="FFFFFFFF">
      <w:start w:val="1"/>
      <w:numFmt w:val="decimal"/>
      <w:lvlText w:val="ARTICLE %1."/>
      <w:lvlJc w:val="left"/>
      <w:pPr>
        <w:ind w:left="121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57E12023"/>
    <w:multiLevelType w:val="hybridMultilevel"/>
    <w:tmpl w:val="224C3D24"/>
    <w:lvl w:ilvl="0" w:tplc="E62E23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1F497D"/>
        <w:sz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1611572"/>
    <w:multiLevelType w:val="hybridMultilevel"/>
    <w:tmpl w:val="D932E1AE"/>
    <w:lvl w:ilvl="0" w:tplc="040C000F">
      <w:start w:val="1"/>
      <w:numFmt w:val="decimal"/>
      <w:lvlText w:val="%1."/>
      <w:lvlJc w:val="left"/>
      <w:pPr>
        <w:ind w:left="1004" w:hanging="360"/>
      </w:pPr>
    </w:lvl>
    <w:lvl w:ilvl="1" w:tplc="040C0019" w:tentative="1">
      <w:start w:val="1"/>
      <w:numFmt w:val="lowerLetter"/>
      <w:lvlText w:val="%2."/>
      <w:lvlJc w:val="left"/>
      <w:pPr>
        <w:ind w:left="1724" w:hanging="360"/>
      </w:pPr>
    </w:lvl>
    <w:lvl w:ilvl="2" w:tplc="040C001B" w:tentative="1">
      <w:start w:val="1"/>
      <w:numFmt w:val="lowerRoman"/>
      <w:lvlText w:val="%3."/>
      <w:lvlJc w:val="right"/>
      <w:pPr>
        <w:ind w:left="2444" w:hanging="180"/>
      </w:pPr>
    </w:lvl>
    <w:lvl w:ilvl="3" w:tplc="040C000F" w:tentative="1">
      <w:start w:val="1"/>
      <w:numFmt w:val="decimal"/>
      <w:lvlText w:val="%4."/>
      <w:lvlJc w:val="left"/>
      <w:pPr>
        <w:ind w:left="3164" w:hanging="360"/>
      </w:pPr>
    </w:lvl>
    <w:lvl w:ilvl="4" w:tplc="040C0019" w:tentative="1">
      <w:start w:val="1"/>
      <w:numFmt w:val="lowerLetter"/>
      <w:lvlText w:val="%5."/>
      <w:lvlJc w:val="left"/>
      <w:pPr>
        <w:ind w:left="3884" w:hanging="360"/>
      </w:pPr>
    </w:lvl>
    <w:lvl w:ilvl="5" w:tplc="040C001B" w:tentative="1">
      <w:start w:val="1"/>
      <w:numFmt w:val="lowerRoman"/>
      <w:lvlText w:val="%6."/>
      <w:lvlJc w:val="right"/>
      <w:pPr>
        <w:ind w:left="4604" w:hanging="180"/>
      </w:pPr>
    </w:lvl>
    <w:lvl w:ilvl="6" w:tplc="040C000F" w:tentative="1">
      <w:start w:val="1"/>
      <w:numFmt w:val="decimal"/>
      <w:lvlText w:val="%7."/>
      <w:lvlJc w:val="left"/>
      <w:pPr>
        <w:ind w:left="5324" w:hanging="360"/>
      </w:pPr>
    </w:lvl>
    <w:lvl w:ilvl="7" w:tplc="040C0019" w:tentative="1">
      <w:start w:val="1"/>
      <w:numFmt w:val="lowerLetter"/>
      <w:lvlText w:val="%8."/>
      <w:lvlJc w:val="left"/>
      <w:pPr>
        <w:ind w:left="6044" w:hanging="360"/>
      </w:pPr>
    </w:lvl>
    <w:lvl w:ilvl="8" w:tplc="040C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3" w15:restartNumberingAfterBreak="0">
    <w:nsid w:val="66261C80"/>
    <w:multiLevelType w:val="hybridMultilevel"/>
    <w:tmpl w:val="FDF4032A"/>
    <w:lvl w:ilvl="0" w:tplc="040C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 w15:restartNumberingAfterBreak="0">
    <w:nsid w:val="66616E57"/>
    <w:multiLevelType w:val="hybridMultilevel"/>
    <w:tmpl w:val="B2CE1A24"/>
    <w:lvl w:ilvl="0" w:tplc="1896A8CA">
      <w:start w:val="1"/>
      <w:numFmt w:val="decimal"/>
      <w:lvlText w:val="%1."/>
      <w:lvlJc w:val="left"/>
      <w:pPr>
        <w:ind w:left="342" w:hanging="242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fr-FR" w:eastAsia="en-US" w:bidi="ar-SA"/>
      </w:rPr>
    </w:lvl>
    <w:lvl w:ilvl="1" w:tplc="FD7E8FEC">
      <w:start w:val="1"/>
      <w:numFmt w:val="decimal"/>
      <w:lvlText w:val="%2)"/>
      <w:lvlJc w:val="left"/>
      <w:pPr>
        <w:ind w:left="1414" w:hanging="286"/>
      </w:pPr>
      <w:rPr>
        <w:rFonts w:ascii="Times New Roman" w:eastAsia="Times New Roman" w:hAnsi="Times New Roman" w:cs="Times New Roman" w:hint="default"/>
        <w:w w:val="99"/>
        <w:sz w:val="24"/>
        <w:szCs w:val="24"/>
        <w:lang w:val="fr-FR" w:eastAsia="en-US" w:bidi="ar-SA"/>
      </w:rPr>
    </w:lvl>
    <w:lvl w:ilvl="2" w:tplc="B8C84178">
      <w:start w:val="1"/>
      <w:numFmt w:val="decimal"/>
      <w:lvlText w:val="%3)"/>
      <w:lvlJc w:val="left"/>
      <w:pPr>
        <w:ind w:left="1632" w:hanging="360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fr-FR" w:eastAsia="en-US" w:bidi="ar-SA"/>
      </w:rPr>
    </w:lvl>
    <w:lvl w:ilvl="3" w:tplc="088A0C0C">
      <w:numFmt w:val="bullet"/>
      <w:lvlText w:val="•"/>
      <w:lvlJc w:val="left"/>
      <w:pPr>
        <w:ind w:left="2811" w:hanging="360"/>
      </w:pPr>
      <w:rPr>
        <w:rFonts w:hint="default"/>
        <w:lang w:val="fr-FR" w:eastAsia="en-US" w:bidi="ar-SA"/>
      </w:rPr>
    </w:lvl>
    <w:lvl w:ilvl="4" w:tplc="7DC20646">
      <w:numFmt w:val="bullet"/>
      <w:lvlText w:val="•"/>
      <w:lvlJc w:val="left"/>
      <w:pPr>
        <w:ind w:left="3982" w:hanging="360"/>
      </w:pPr>
      <w:rPr>
        <w:rFonts w:hint="default"/>
        <w:lang w:val="fr-FR" w:eastAsia="en-US" w:bidi="ar-SA"/>
      </w:rPr>
    </w:lvl>
    <w:lvl w:ilvl="5" w:tplc="111E2734">
      <w:numFmt w:val="bullet"/>
      <w:lvlText w:val="•"/>
      <w:lvlJc w:val="left"/>
      <w:pPr>
        <w:ind w:left="5154" w:hanging="360"/>
      </w:pPr>
      <w:rPr>
        <w:rFonts w:hint="default"/>
        <w:lang w:val="fr-FR" w:eastAsia="en-US" w:bidi="ar-SA"/>
      </w:rPr>
    </w:lvl>
    <w:lvl w:ilvl="6" w:tplc="7A22D668">
      <w:numFmt w:val="bullet"/>
      <w:lvlText w:val="•"/>
      <w:lvlJc w:val="left"/>
      <w:pPr>
        <w:ind w:left="6325" w:hanging="360"/>
      </w:pPr>
      <w:rPr>
        <w:rFonts w:hint="default"/>
        <w:lang w:val="fr-FR" w:eastAsia="en-US" w:bidi="ar-SA"/>
      </w:rPr>
    </w:lvl>
    <w:lvl w:ilvl="7" w:tplc="D7546128">
      <w:numFmt w:val="bullet"/>
      <w:lvlText w:val="•"/>
      <w:lvlJc w:val="left"/>
      <w:pPr>
        <w:ind w:left="7497" w:hanging="360"/>
      </w:pPr>
      <w:rPr>
        <w:rFonts w:hint="default"/>
        <w:lang w:val="fr-FR" w:eastAsia="en-US" w:bidi="ar-SA"/>
      </w:rPr>
    </w:lvl>
    <w:lvl w:ilvl="8" w:tplc="BB706BE2">
      <w:numFmt w:val="bullet"/>
      <w:lvlText w:val="•"/>
      <w:lvlJc w:val="left"/>
      <w:pPr>
        <w:ind w:left="8668" w:hanging="360"/>
      </w:pPr>
      <w:rPr>
        <w:rFonts w:hint="default"/>
        <w:lang w:val="fr-FR" w:eastAsia="en-US" w:bidi="ar-SA"/>
      </w:rPr>
    </w:lvl>
  </w:abstractNum>
  <w:abstractNum w:abstractNumId="25" w15:restartNumberingAfterBreak="0">
    <w:nsid w:val="67BF5B3C"/>
    <w:multiLevelType w:val="hybridMultilevel"/>
    <w:tmpl w:val="9DE834A0"/>
    <w:lvl w:ilvl="0" w:tplc="040C0005">
      <w:start w:val="1"/>
      <w:numFmt w:val="bullet"/>
      <w:lvlText w:val=""/>
      <w:lvlJc w:val="left"/>
      <w:pPr>
        <w:tabs>
          <w:tab w:val="num" w:pos="795"/>
        </w:tabs>
        <w:ind w:left="795" w:hanging="360"/>
      </w:pPr>
      <w:rPr>
        <w:rFonts w:ascii="Wingdings" w:hAnsi="Wingdings" w:hint="default"/>
      </w:rPr>
    </w:lvl>
    <w:lvl w:ilvl="1" w:tplc="040C0009">
      <w:start w:val="1"/>
      <w:numFmt w:val="bullet"/>
      <w:lvlText w:val=""/>
      <w:lvlJc w:val="left"/>
      <w:pPr>
        <w:tabs>
          <w:tab w:val="num" w:pos="1515"/>
        </w:tabs>
        <w:ind w:left="1515" w:hanging="360"/>
      </w:pPr>
      <w:rPr>
        <w:rFonts w:ascii="Wingdings" w:hAnsi="Wingdings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26" w15:restartNumberingAfterBreak="0">
    <w:nsid w:val="6BD46E0F"/>
    <w:multiLevelType w:val="hybridMultilevel"/>
    <w:tmpl w:val="2ACE6D2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1B5EEA"/>
    <w:multiLevelType w:val="hybridMultilevel"/>
    <w:tmpl w:val="9C061856"/>
    <w:lvl w:ilvl="0" w:tplc="E81E6DE0">
      <w:start w:val="1"/>
      <w:numFmt w:val="decimal"/>
      <w:lvlText w:val="ARTICLE %1."/>
      <w:lvlJc w:val="left"/>
      <w:pPr>
        <w:ind w:left="1211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149" w:hanging="360"/>
      </w:pPr>
    </w:lvl>
    <w:lvl w:ilvl="2" w:tplc="040C001B" w:tentative="1">
      <w:start w:val="1"/>
      <w:numFmt w:val="lowerRoman"/>
      <w:lvlText w:val="%3."/>
      <w:lvlJc w:val="right"/>
      <w:pPr>
        <w:ind w:left="2869" w:hanging="180"/>
      </w:pPr>
    </w:lvl>
    <w:lvl w:ilvl="3" w:tplc="040C000F" w:tentative="1">
      <w:start w:val="1"/>
      <w:numFmt w:val="decimal"/>
      <w:lvlText w:val="%4."/>
      <w:lvlJc w:val="left"/>
      <w:pPr>
        <w:ind w:left="3589" w:hanging="360"/>
      </w:pPr>
    </w:lvl>
    <w:lvl w:ilvl="4" w:tplc="040C0019" w:tentative="1">
      <w:start w:val="1"/>
      <w:numFmt w:val="lowerLetter"/>
      <w:lvlText w:val="%5."/>
      <w:lvlJc w:val="left"/>
      <w:pPr>
        <w:ind w:left="4309" w:hanging="360"/>
      </w:pPr>
    </w:lvl>
    <w:lvl w:ilvl="5" w:tplc="040C001B" w:tentative="1">
      <w:start w:val="1"/>
      <w:numFmt w:val="lowerRoman"/>
      <w:lvlText w:val="%6."/>
      <w:lvlJc w:val="right"/>
      <w:pPr>
        <w:ind w:left="5029" w:hanging="180"/>
      </w:pPr>
    </w:lvl>
    <w:lvl w:ilvl="6" w:tplc="040C000F" w:tentative="1">
      <w:start w:val="1"/>
      <w:numFmt w:val="decimal"/>
      <w:lvlText w:val="%7."/>
      <w:lvlJc w:val="left"/>
      <w:pPr>
        <w:ind w:left="5749" w:hanging="360"/>
      </w:pPr>
    </w:lvl>
    <w:lvl w:ilvl="7" w:tplc="040C0019" w:tentative="1">
      <w:start w:val="1"/>
      <w:numFmt w:val="lowerLetter"/>
      <w:lvlText w:val="%8."/>
      <w:lvlJc w:val="left"/>
      <w:pPr>
        <w:ind w:left="6469" w:hanging="360"/>
      </w:pPr>
    </w:lvl>
    <w:lvl w:ilvl="8" w:tplc="040C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 w15:restartNumberingAfterBreak="0">
    <w:nsid w:val="71BC16B6"/>
    <w:multiLevelType w:val="hybridMultilevel"/>
    <w:tmpl w:val="D7BCD258"/>
    <w:lvl w:ilvl="0" w:tplc="040C0001">
      <w:start w:val="1"/>
      <w:numFmt w:val="bullet"/>
      <w:lvlText w:val=""/>
      <w:lvlJc w:val="left"/>
      <w:pPr>
        <w:ind w:left="187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59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31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03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75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7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9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91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635" w:hanging="360"/>
      </w:pPr>
      <w:rPr>
        <w:rFonts w:ascii="Wingdings" w:hAnsi="Wingdings" w:hint="default"/>
      </w:rPr>
    </w:lvl>
  </w:abstractNum>
  <w:abstractNum w:abstractNumId="29" w15:restartNumberingAfterBreak="0">
    <w:nsid w:val="75076E36"/>
    <w:multiLevelType w:val="hybridMultilevel"/>
    <w:tmpl w:val="D674E0B0"/>
    <w:lvl w:ilvl="0" w:tplc="09C6639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16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7017317">
    <w:abstractNumId w:val="27"/>
  </w:num>
  <w:num w:numId="2" w16cid:durableId="15471850">
    <w:abstractNumId w:val="8"/>
  </w:num>
  <w:num w:numId="3" w16cid:durableId="534586733">
    <w:abstractNumId w:val="24"/>
  </w:num>
  <w:num w:numId="4" w16cid:durableId="815418359">
    <w:abstractNumId w:val="16"/>
  </w:num>
  <w:num w:numId="5" w16cid:durableId="1446923413">
    <w:abstractNumId w:val="15"/>
  </w:num>
  <w:num w:numId="6" w16cid:durableId="1105462535">
    <w:abstractNumId w:val="18"/>
  </w:num>
  <w:num w:numId="7" w16cid:durableId="1288853062">
    <w:abstractNumId w:val="12"/>
  </w:num>
  <w:num w:numId="8" w16cid:durableId="1996062134">
    <w:abstractNumId w:val="5"/>
  </w:num>
  <w:num w:numId="9" w16cid:durableId="2037854094">
    <w:abstractNumId w:val="29"/>
  </w:num>
  <w:num w:numId="10" w16cid:durableId="1511678801">
    <w:abstractNumId w:val="17"/>
  </w:num>
  <w:num w:numId="11" w16cid:durableId="147750374">
    <w:abstractNumId w:val="25"/>
  </w:num>
  <w:num w:numId="12" w16cid:durableId="296302780">
    <w:abstractNumId w:val="2"/>
  </w:num>
  <w:num w:numId="13" w16cid:durableId="1604721761">
    <w:abstractNumId w:val="3"/>
  </w:num>
  <w:num w:numId="14" w16cid:durableId="390231136">
    <w:abstractNumId w:val="10"/>
  </w:num>
  <w:num w:numId="15" w16cid:durableId="1965303613">
    <w:abstractNumId w:val="11"/>
  </w:num>
  <w:num w:numId="16" w16cid:durableId="1071268139">
    <w:abstractNumId w:val="13"/>
  </w:num>
  <w:num w:numId="17" w16cid:durableId="147022706">
    <w:abstractNumId w:val="22"/>
  </w:num>
  <w:num w:numId="18" w16cid:durableId="1130632412">
    <w:abstractNumId w:val="26"/>
  </w:num>
  <w:num w:numId="19" w16cid:durableId="1970629476">
    <w:abstractNumId w:val="21"/>
  </w:num>
  <w:num w:numId="20" w16cid:durableId="1354260427">
    <w:abstractNumId w:val="6"/>
  </w:num>
  <w:num w:numId="21" w16cid:durableId="1628320164">
    <w:abstractNumId w:val="1"/>
  </w:num>
  <w:num w:numId="22" w16cid:durableId="1575235479">
    <w:abstractNumId w:val="20"/>
  </w:num>
  <w:num w:numId="23" w16cid:durableId="37634141">
    <w:abstractNumId w:val="14"/>
  </w:num>
  <w:num w:numId="24" w16cid:durableId="3556490">
    <w:abstractNumId w:val="7"/>
  </w:num>
  <w:num w:numId="25" w16cid:durableId="406223841">
    <w:abstractNumId w:val="4"/>
  </w:num>
  <w:num w:numId="26" w16cid:durableId="888420156">
    <w:abstractNumId w:val="28"/>
  </w:num>
  <w:num w:numId="27" w16cid:durableId="1589269150">
    <w:abstractNumId w:val="9"/>
  </w:num>
  <w:num w:numId="28" w16cid:durableId="2023581569">
    <w:abstractNumId w:val="23"/>
  </w:num>
  <w:num w:numId="29" w16cid:durableId="1602835841">
    <w:abstractNumId w:val="0"/>
  </w:num>
  <w:num w:numId="30" w16cid:durableId="784736586">
    <w:abstractNumId w:val="19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913"/>
    <w:rsid w:val="00002414"/>
    <w:rsid w:val="00006014"/>
    <w:rsid w:val="00006056"/>
    <w:rsid w:val="00013D6B"/>
    <w:rsid w:val="0001427D"/>
    <w:rsid w:val="00015821"/>
    <w:rsid w:val="00015FC2"/>
    <w:rsid w:val="00017A3A"/>
    <w:rsid w:val="0002791F"/>
    <w:rsid w:val="00027CDD"/>
    <w:rsid w:val="00032CC6"/>
    <w:rsid w:val="00034156"/>
    <w:rsid w:val="00043242"/>
    <w:rsid w:val="000518F3"/>
    <w:rsid w:val="00056568"/>
    <w:rsid w:val="000601E1"/>
    <w:rsid w:val="00062D9A"/>
    <w:rsid w:val="0006343B"/>
    <w:rsid w:val="00063E79"/>
    <w:rsid w:val="0007418F"/>
    <w:rsid w:val="00076F78"/>
    <w:rsid w:val="000830E3"/>
    <w:rsid w:val="00087FC4"/>
    <w:rsid w:val="000A0C55"/>
    <w:rsid w:val="000A0D85"/>
    <w:rsid w:val="000A0E74"/>
    <w:rsid w:val="000A2811"/>
    <w:rsid w:val="000A40CA"/>
    <w:rsid w:val="000A6FA1"/>
    <w:rsid w:val="000A7539"/>
    <w:rsid w:val="000A782B"/>
    <w:rsid w:val="000B2F80"/>
    <w:rsid w:val="000B68F7"/>
    <w:rsid w:val="000C5341"/>
    <w:rsid w:val="000D1630"/>
    <w:rsid w:val="000D1FFB"/>
    <w:rsid w:val="000D6D80"/>
    <w:rsid w:val="000D7C63"/>
    <w:rsid w:val="000F002E"/>
    <w:rsid w:val="000F0CEC"/>
    <w:rsid w:val="000F163D"/>
    <w:rsid w:val="000F519D"/>
    <w:rsid w:val="001005DC"/>
    <w:rsid w:val="001019CA"/>
    <w:rsid w:val="00104776"/>
    <w:rsid w:val="0010548B"/>
    <w:rsid w:val="0011209D"/>
    <w:rsid w:val="0011269B"/>
    <w:rsid w:val="00116913"/>
    <w:rsid w:val="0011725B"/>
    <w:rsid w:val="001206D5"/>
    <w:rsid w:val="0012472F"/>
    <w:rsid w:val="00125FBE"/>
    <w:rsid w:val="00132313"/>
    <w:rsid w:val="0013582E"/>
    <w:rsid w:val="001412DB"/>
    <w:rsid w:val="00152A1D"/>
    <w:rsid w:val="001546E5"/>
    <w:rsid w:val="00164E36"/>
    <w:rsid w:val="001665CB"/>
    <w:rsid w:val="0016700D"/>
    <w:rsid w:val="001751DB"/>
    <w:rsid w:val="0018289B"/>
    <w:rsid w:val="00184EBF"/>
    <w:rsid w:val="00185A7E"/>
    <w:rsid w:val="00185C31"/>
    <w:rsid w:val="00192A73"/>
    <w:rsid w:val="001931E2"/>
    <w:rsid w:val="00193A62"/>
    <w:rsid w:val="00197D8A"/>
    <w:rsid w:val="001A02B9"/>
    <w:rsid w:val="001A720A"/>
    <w:rsid w:val="001B5064"/>
    <w:rsid w:val="001C3DA7"/>
    <w:rsid w:val="001C6CCB"/>
    <w:rsid w:val="001D6336"/>
    <w:rsid w:val="001D7DC9"/>
    <w:rsid w:val="00206141"/>
    <w:rsid w:val="00207682"/>
    <w:rsid w:val="002173BF"/>
    <w:rsid w:val="00222814"/>
    <w:rsid w:val="00222A08"/>
    <w:rsid w:val="00260FC8"/>
    <w:rsid w:val="0026668A"/>
    <w:rsid w:val="0027140D"/>
    <w:rsid w:val="00272B62"/>
    <w:rsid w:val="0027502C"/>
    <w:rsid w:val="00276776"/>
    <w:rsid w:val="00281309"/>
    <w:rsid w:val="00281B91"/>
    <w:rsid w:val="002827B4"/>
    <w:rsid w:val="0028729E"/>
    <w:rsid w:val="002947DC"/>
    <w:rsid w:val="00297115"/>
    <w:rsid w:val="002A42DB"/>
    <w:rsid w:val="002B0E4A"/>
    <w:rsid w:val="002B1334"/>
    <w:rsid w:val="002B188E"/>
    <w:rsid w:val="002C5B2A"/>
    <w:rsid w:val="002F1712"/>
    <w:rsid w:val="002F2AA6"/>
    <w:rsid w:val="002F46B1"/>
    <w:rsid w:val="0030222F"/>
    <w:rsid w:val="003070D6"/>
    <w:rsid w:val="00311CE1"/>
    <w:rsid w:val="0031307C"/>
    <w:rsid w:val="0031503B"/>
    <w:rsid w:val="0032385A"/>
    <w:rsid w:val="0032512C"/>
    <w:rsid w:val="00326895"/>
    <w:rsid w:val="0034043F"/>
    <w:rsid w:val="0034062A"/>
    <w:rsid w:val="00345FE2"/>
    <w:rsid w:val="0035476B"/>
    <w:rsid w:val="00356771"/>
    <w:rsid w:val="003615D3"/>
    <w:rsid w:val="00367706"/>
    <w:rsid w:val="00367F9B"/>
    <w:rsid w:val="00370341"/>
    <w:rsid w:val="00370FB2"/>
    <w:rsid w:val="0038162D"/>
    <w:rsid w:val="00383164"/>
    <w:rsid w:val="003A0FB6"/>
    <w:rsid w:val="003A1661"/>
    <w:rsid w:val="003A3C6A"/>
    <w:rsid w:val="003A46FF"/>
    <w:rsid w:val="003B2B06"/>
    <w:rsid w:val="003C09C8"/>
    <w:rsid w:val="003C41AA"/>
    <w:rsid w:val="003D588A"/>
    <w:rsid w:val="003D7CB6"/>
    <w:rsid w:val="003E1018"/>
    <w:rsid w:val="003E56B7"/>
    <w:rsid w:val="003F3B10"/>
    <w:rsid w:val="003F3F9B"/>
    <w:rsid w:val="003F4FD9"/>
    <w:rsid w:val="00400869"/>
    <w:rsid w:val="00415C80"/>
    <w:rsid w:val="004256C7"/>
    <w:rsid w:val="00425A5C"/>
    <w:rsid w:val="00427052"/>
    <w:rsid w:val="00433E93"/>
    <w:rsid w:val="00440446"/>
    <w:rsid w:val="00443BD0"/>
    <w:rsid w:val="00451163"/>
    <w:rsid w:val="00454BEF"/>
    <w:rsid w:val="0045626D"/>
    <w:rsid w:val="004625E5"/>
    <w:rsid w:val="004713F1"/>
    <w:rsid w:val="0047460E"/>
    <w:rsid w:val="0047637A"/>
    <w:rsid w:val="00476485"/>
    <w:rsid w:val="00476FC2"/>
    <w:rsid w:val="0048396F"/>
    <w:rsid w:val="00490BFC"/>
    <w:rsid w:val="00497AFD"/>
    <w:rsid w:val="004B1E2F"/>
    <w:rsid w:val="004B29C0"/>
    <w:rsid w:val="004B445E"/>
    <w:rsid w:val="004B535E"/>
    <w:rsid w:val="004B7327"/>
    <w:rsid w:val="004C39BB"/>
    <w:rsid w:val="004C3DEC"/>
    <w:rsid w:val="004C3E79"/>
    <w:rsid w:val="004C439F"/>
    <w:rsid w:val="004C5882"/>
    <w:rsid w:val="004D25C2"/>
    <w:rsid w:val="004D3503"/>
    <w:rsid w:val="004E0FB0"/>
    <w:rsid w:val="004E242D"/>
    <w:rsid w:val="004E2CC5"/>
    <w:rsid w:val="004E489C"/>
    <w:rsid w:val="004E5832"/>
    <w:rsid w:val="004E5D47"/>
    <w:rsid w:val="004F4745"/>
    <w:rsid w:val="00501B81"/>
    <w:rsid w:val="005022D4"/>
    <w:rsid w:val="0050334D"/>
    <w:rsid w:val="00503DB3"/>
    <w:rsid w:val="005044C7"/>
    <w:rsid w:val="00510D05"/>
    <w:rsid w:val="00513631"/>
    <w:rsid w:val="005144C2"/>
    <w:rsid w:val="005173C4"/>
    <w:rsid w:val="00522210"/>
    <w:rsid w:val="005301C0"/>
    <w:rsid w:val="005328BC"/>
    <w:rsid w:val="005372DA"/>
    <w:rsid w:val="00537CCB"/>
    <w:rsid w:val="0054257A"/>
    <w:rsid w:val="00545982"/>
    <w:rsid w:val="005509F6"/>
    <w:rsid w:val="00553D6B"/>
    <w:rsid w:val="0055600D"/>
    <w:rsid w:val="00557889"/>
    <w:rsid w:val="00562AC1"/>
    <w:rsid w:val="005677E4"/>
    <w:rsid w:val="0057305F"/>
    <w:rsid w:val="00573B78"/>
    <w:rsid w:val="005742CE"/>
    <w:rsid w:val="00575C4D"/>
    <w:rsid w:val="00577FA3"/>
    <w:rsid w:val="00580265"/>
    <w:rsid w:val="00584B8A"/>
    <w:rsid w:val="0058686B"/>
    <w:rsid w:val="005966A5"/>
    <w:rsid w:val="005A2DEB"/>
    <w:rsid w:val="005A5591"/>
    <w:rsid w:val="005A5BC0"/>
    <w:rsid w:val="005A766C"/>
    <w:rsid w:val="005A7E61"/>
    <w:rsid w:val="005B228C"/>
    <w:rsid w:val="005B7264"/>
    <w:rsid w:val="005B7C5A"/>
    <w:rsid w:val="005C21F8"/>
    <w:rsid w:val="005C4F6D"/>
    <w:rsid w:val="005C6FC1"/>
    <w:rsid w:val="005C7634"/>
    <w:rsid w:val="005D46D6"/>
    <w:rsid w:val="005E7CC8"/>
    <w:rsid w:val="005F0353"/>
    <w:rsid w:val="00600671"/>
    <w:rsid w:val="00611375"/>
    <w:rsid w:val="00624611"/>
    <w:rsid w:val="006258E0"/>
    <w:rsid w:val="00626BB3"/>
    <w:rsid w:val="0062791A"/>
    <w:rsid w:val="00630229"/>
    <w:rsid w:val="006326E6"/>
    <w:rsid w:val="0064177B"/>
    <w:rsid w:val="00642913"/>
    <w:rsid w:val="00644C1D"/>
    <w:rsid w:val="00653685"/>
    <w:rsid w:val="00656415"/>
    <w:rsid w:val="00660D12"/>
    <w:rsid w:val="006612C5"/>
    <w:rsid w:val="006675A7"/>
    <w:rsid w:val="00671F7F"/>
    <w:rsid w:val="0067324F"/>
    <w:rsid w:val="0067600D"/>
    <w:rsid w:val="006833B8"/>
    <w:rsid w:val="00684613"/>
    <w:rsid w:val="0068560C"/>
    <w:rsid w:val="0068648B"/>
    <w:rsid w:val="00687124"/>
    <w:rsid w:val="00690627"/>
    <w:rsid w:val="006A3845"/>
    <w:rsid w:val="006B4337"/>
    <w:rsid w:val="006D123F"/>
    <w:rsid w:val="006D69A5"/>
    <w:rsid w:val="006E5328"/>
    <w:rsid w:val="006F0257"/>
    <w:rsid w:val="007000C0"/>
    <w:rsid w:val="00704544"/>
    <w:rsid w:val="00704B1E"/>
    <w:rsid w:val="00710FD4"/>
    <w:rsid w:val="00712996"/>
    <w:rsid w:val="00714621"/>
    <w:rsid w:val="00720DE7"/>
    <w:rsid w:val="00726A18"/>
    <w:rsid w:val="007275DD"/>
    <w:rsid w:val="00735112"/>
    <w:rsid w:val="00736EEE"/>
    <w:rsid w:val="00742DEF"/>
    <w:rsid w:val="00745F59"/>
    <w:rsid w:val="007466B5"/>
    <w:rsid w:val="00747013"/>
    <w:rsid w:val="00765013"/>
    <w:rsid w:val="007661B4"/>
    <w:rsid w:val="0078109F"/>
    <w:rsid w:val="007916A7"/>
    <w:rsid w:val="00794F32"/>
    <w:rsid w:val="007C6CAE"/>
    <w:rsid w:val="007C77E4"/>
    <w:rsid w:val="007C7C7F"/>
    <w:rsid w:val="007D2BBA"/>
    <w:rsid w:val="007D3CBA"/>
    <w:rsid w:val="007D635A"/>
    <w:rsid w:val="007D6B92"/>
    <w:rsid w:val="007D73F6"/>
    <w:rsid w:val="007E3E30"/>
    <w:rsid w:val="007E4E79"/>
    <w:rsid w:val="007E5881"/>
    <w:rsid w:val="007E607F"/>
    <w:rsid w:val="007E6505"/>
    <w:rsid w:val="007E6E9B"/>
    <w:rsid w:val="007E7425"/>
    <w:rsid w:val="00804881"/>
    <w:rsid w:val="008159DE"/>
    <w:rsid w:val="00816CED"/>
    <w:rsid w:val="00842B40"/>
    <w:rsid w:val="00844FAE"/>
    <w:rsid w:val="008477B5"/>
    <w:rsid w:val="00850124"/>
    <w:rsid w:val="00854EBC"/>
    <w:rsid w:val="00856F05"/>
    <w:rsid w:val="008619B1"/>
    <w:rsid w:val="008709C8"/>
    <w:rsid w:val="00871A99"/>
    <w:rsid w:val="00873CE9"/>
    <w:rsid w:val="00874D35"/>
    <w:rsid w:val="00875D81"/>
    <w:rsid w:val="008862C9"/>
    <w:rsid w:val="00897B80"/>
    <w:rsid w:val="008A1F62"/>
    <w:rsid w:val="008A2071"/>
    <w:rsid w:val="008B1EDE"/>
    <w:rsid w:val="008B6636"/>
    <w:rsid w:val="008C1B8F"/>
    <w:rsid w:val="008C208F"/>
    <w:rsid w:val="008C37F8"/>
    <w:rsid w:val="008D06D9"/>
    <w:rsid w:val="008D0E7D"/>
    <w:rsid w:val="008D4213"/>
    <w:rsid w:val="008D4D54"/>
    <w:rsid w:val="008D6040"/>
    <w:rsid w:val="008E56A6"/>
    <w:rsid w:val="008E56ED"/>
    <w:rsid w:val="008E5BD4"/>
    <w:rsid w:val="008F3E0A"/>
    <w:rsid w:val="008F54A4"/>
    <w:rsid w:val="008F5919"/>
    <w:rsid w:val="009011E7"/>
    <w:rsid w:val="00902F67"/>
    <w:rsid w:val="009062FD"/>
    <w:rsid w:val="00914A59"/>
    <w:rsid w:val="00931819"/>
    <w:rsid w:val="00934628"/>
    <w:rsid w:val="009427E8"/>
    <w:rsid w:val="00943E44"/>
    <w:rsid w:val="0094460A"/>
    <w:rsid w:val="00962D77"/>
    <w:rsid w:val="009645F6"/>
    <w:rsid w:val="0096497F"/>
    <w:rsid w:val="009658B0"/>
    <w:rsid w:val="00965A86"/>
    <w:rsid w:val="00965D69"/>
    <w:rsid w:val="009661CF"/>
    <w:rsid w:val="00966D39"/>
    <w:rsid w:val="0097086F"/>
    <w:rsid w:val="00977B86"/>
    <w:rsid w:val="00983608"/>
    <w:rsid w:val="00983E5D"/>
    <w:rsid w:val="009856E1"/>
    <w:rsid w:val="009A20B2"/>
    <w:rsid w:val="009A7E1D"/>
    <w:rsid w:val="009C3D72"/>
    <w:rsid w:val="009C7358"/>
    <w:rsid w:val="009D02CD"/>
    <w:rsid w:val="009D7742"/>
    <w:rsid w:val="009E3990"/>
    <w:rsid w:val="009E42F2"/>
    <w:rsid w:val="009E5C3B"/>
    <w:rsid w:val="009E6768"/>
    <w:rsid w:val="009F40E1"/>
    <w:rsid w:val="009F4806"/>
    <w:rsid w:val="009F68F2"/>
    <w:rsid w:val="009F6A18"/>
    <w:rsid w:val="00A00209"/>
    <w:rsid w:val="00A126D8"/>
    <w:rsid w:val="00A2275F"/>
    <w:rsid w:val="00A26875"/>
    <w:rsid w:val="00A2776A"/>
    <w:rsid w:val="00A309CC"/>
    <w:rsid w:val="00A365C5"/>
    <w:rsid w:val="00A40A8E"/>
    <w:rsid w:val="00A56944"/>
    <w:rsid w:val="00A63DF5"/>
    <w:rsid w:val="00A6507D"/>
    <w:rsid w:val="00A71702"/>
    <w:rsid w:val="00A75C8D"/>
    <w:rsid w:val="00A75CED"/>
    <w:rsid w:val="00A7625F"/>
    <w:rsid w:val="00A81A82"/>
    <w:rsid w:val="00A87CAF"/>
    <w:rsid w:val="00A87ED5"/>
    <w:rsid w:val="00A9138C"/>
    <w:rsid w:val="00A918DF"/>
    <w:rsid w:val="00A91AC8"/>
    <w:rsid w:val="00A94613"/>
    <w:rsid w:val="00A9717D"/>
    <w:rsid w:val="00A976F2"/>
    <w:rsid w:val="00AA0417"/>
    <w:rsid w:val="00AA13F0"/>
    <w:rsid w:val="00AA3A26"/>
    <w:rsid w:val="00AA44B9"/>
    <w:rsid w:val="00AB3A9D"/>
    <w:rsid w:val="00AC3609"/>
    <w:rsid w:val="00AF0F18"/>
    <w:rsid w:val="00AF1390"/>
    <w:rsid w:val="00AF1675"/>
    <w:rsid w:val="00AF1D0E"/>
    <w:rsid w:val="00AF6050"/>
    <w:rsid w:val="00AF7790"/>
    <w:rsid w:val="00B00606"/>
    <w:rsid w:val="00B20D4F"/>
    <w:rsid w:val="00B21C97"/>
    <w:rsid w:val="00B26372"/>
    <w:rsid w:val="00B32052"/>
    <w:rsid w:val="00B328E7"/>
    <w:rsid w:val="00B459E3"/>
    <w:rsid w:val="00B50AD9"/>
    <w:rsid w:val="00B52C9D"/>
    <w:rsid w:val="00B53D40"/>
    <w:rsid w:val="00B55C39"/>
    <w:rsid w:val="00B70FBE"/>
    <w:rsid w:val="00B754B2"/>
    <w:rsid w:val="00B77697"/>
    <w:rsid w:val="00B82A2B"/>
    <w:rsid w:val="00BA1F74"/>
    <w:rsid w:val="00BA57F9"/>
    <w:rsid w:val="00BB0515"/>
    <w:rsid w:val="00BB0AC3"/>
    <w:rsid w:val="00BB38FA"/>
    <w:rsid w:val="00BB4BE4"/>
    <w:rsid w:val="00BB62CB"/>
    <w:rsid w:val="00BC1088"/>
    <w:rsid w:val="00BC2D50"/>
    <w:rsid w:val="00BC5A9E"/>
    <w:rsid w:val="00BD0529"/>
    <w:rsid w:val="00BD3AC0"/>
    <w:rsid w:val="00BD4541"/>
    <w:rsid w:val="00BD6361"/>
    <w:rsid w:val="00BE03C4"/>
    <w:rsid w:val="00BE1712"/>
    <w:rsid w:val="00BE4DA6"/>
    <w:rsid w:val="00BE7531"/>
    <w:rsid w:val="00BF577B"/>
    <w:rsid w:val="00BF5E26"/>
    <w:rsid w:val="00C001AD"/>
    <w:rsid w:val="00C02B83"/>
    <w:rsid w:val="00C03487"/>
    <w:rsid w:val="00C1224B"/>
    <w:rsid w:val="00C130AE"/>
    <w:rsid w:val="00C24BC6"/>
    <w:rsid w:val="00C322CD"/>
    <w:rsid w:val="00C35558"/>
    <w:rsid w:val="00C51A41"/>
    <w:rsid w:val="00C55F3A"/>
    <w:rsid w:val="00C56E96"/>
    <w:rsid w:val="00C70134"/>
    <w:rsid w:val="00C726CD"/>
    <w:rsid w:val="00C73179"/>
    <w:rsid w:val="00C7452B"/>
    <w:rsid w:val="00C804C5"/>
    <w:rsid w:val="00C86560"/>
    <w:rsid w:val="00C86BE7"/>
    <w:rsid w:val="00C876B3"/>
    <w:rsid w:val="00C916FD"/>
    <w:rsid w:val="00C95ABC"/>
    <w:rsid w:val="00C975EF"/>
    <w:rsid w:val="00CA1FC7"/>
    <w:rsid w:val="00CA3879"/>
    <w:rsid w:val="00CB340C"/>
    <w:rsid w:val="00CB3EC6"/>
    <w:rsid w:val="00CB4EE2"/>
    <w:rsid w:val="00CB57D3"/>
    <w:rsid w:val="00CC28A0"/>
    <w:rsid w:val="00CC3AE9"/>
    <w:rsid w:val="00CC7788"/>
    <w:rsid w:val="00CD0850"/>
    <w:rsid w:val="00CD7DFD"/>
    <w:rsid w:val="00CE370E"/>
    <w:rsid w:val="00D13A95"/>
    <w:rsid w:val="00D14C43"/>
    <w:rsid w:val="00D20569"/>
    <w:rsid w:val="00D26149"/>
    <w:rsid w:val="00D37622"/>
    <w:rsid w:val="00D37F72"/>
    <w:rsid w:val="00D37F88"/>
    <w:rsid w:val="00D421FE"/>
    <w:rsid w:val="00D61A32"/>
    <w:rsid w:val="00D620CC"/>
    <w:rsid w:val="00D66CCE"/>
    <w:rsid w:val="00D67BA1"/>
    <w:rsid w:val="00D74356"/>
    <w:rsid w:val="00D75A90"/>
    <w:rsid w:val="00D761B3"/>
    <w:rsid w:val="00D81561"/>
    <w:rsid w:val="00D84529"/>
    <w:rsid w:val="00D855C5"/>
    <w:rsid w:val="00DA5EB3"/>
    <w:rsid w:val="00DA6748"/>
    <w:rsid w:val="00DA6CB0"/>
    <w:rsid w:val="00DD03A3"/>
    <w:rsid w:val="00DD5C74"/>
    <w:rsid w:val="00DD5F5A"/>
    <w:rsid w:val="00DE3D0B"/>
    <w:rsid w:val="00DE5221"/>
    <w:rsid w:val="00DF0A3C"/>
    <w:rsid w:val="00E02693"/>
    <w:rsid w:val="00E02FF4"/>
    <w:rsid w:val="00E118CA"/>
    <w:rsid w:val="00E1568A"/>
    <w:rsid w:val="00E16C43"/>
    <w:rsid w:val="00E2491D"/>
    <w:rsid w:val="00E31B66"/>
    <w:rsid w:val="00E40EA3"/>
    <w:rsid w:val="00E43017"/>
    <w:rsid w:val="00E47681"/>
    <w:rsid w:val="00E500EE"/>
    <w:rsid w:val="00E7607B"/>
    <w:rsid w:val="00E84A53"/>
    <w:rsid w:val="00E85009"/>
    <w:rsid w:val="00E8641E"/>
    <w:rsid w:val="00E9033D"/>
    <w:rsid w:val="00EA6298"/>
    <w:rsid w:val="00EB08ED"/>
    <w:rsid w:val="00EB3607"/>
    <w:rsid w:val="00EB42D9"/>
    <w:rsid w:val="00EB7003"/>
    <w:rsid w:val="00EC1BAD"/>
    <w:rsid w:val="00EC1DD7"/>
    <w:rsid w:val="00EC29B7"/>
    <w:rsid w:val="00EC4090"/>
    <w:rsid w:val="00ED128A"/>
    <w:rsid w:val="00ED29D5"/>
    <w:rsid w:val="00EE1C88"/>
    <w:rsid w:val="00EE3F4A"/>
    <w:rsid w:val="00EF0ED1"/>
    <w:rsid w:val="00EF2AF6"/>
    <w:rsid w:val="00F05CFB"/>
    <w:rsid w:val="00F06BD0"/>
    <w:rsid w:val="00F1145F"/>
    <w:rsid w:val="00F17246"/>
    <w:rsid w:val="00F204ED"/>
    <w:rsid w:val="00F23F7E"/>
    <w:rsid w:val="00F24331"/>
    <w:rsid w:val="00F271A2"/>
    <w:rsid w:val="00F31074"/>
    <w:rsid w:val="00F3180C"/>
    <w:rsid w:val="00F4507E"/>
    <w:rsid w:val="00F54F05"/>
    <w:rsid w:val="00F61FBF"/>
    <w:rsid w:val="00F6308C"/>
    <w:rsid w:val="00F64917"/>
    <w:rsid w:val="00F6531C"/>
    <w:rsid w:val="00F656A0"/>
    <w:rsid w:val="00F65C17"/>
    <w:rsid w:val="00F670EA"/>
    <w:rsid w:val="00F70CB4"/>
    <w:rsid w:val="00F75CB6"/>
    <w:rsid w:val="00F85189"/>
    <w:rsid w:val="00F8583E"/>
    <w:rsid w:val="00F90F73"/>
    <w:rsid w:val="00F93DB2"/>
    <w:rsid w:val="00F97080"/>
    <w:rsid w:val="00FB0464"/>
    <w:rsid w:val="00FB1C29"/>
    <w:rsid w:val="00FB7DD7"/>
    <w:rsid w:val="00FC2686"/>
    <w:rsid w:val="00FC6209"/>
    <w:rsid w:val="00FD2B73"/>
    <w:rsid w:val="00FD2FBD"/>
    <w:rsid w:val="00FE20DF"/>
    <w:rsid w:val="00FE5608"/>
    <w:rsid w:val="00FE7700"/>
    <w:rsid w:val="00FF26DE"/>
    <w:rsid w:val="00FF7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485E0A"/>
  <w15:docId w15:val="{0A6DFE95-C6E2-4AC7-8F62-CE2A44F4A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6913"/>
    <w:pPr>
      <w:suppressAutoHyphens/>
    </w:pPr>
    <w:rPr>
      <w:rFonts w:ascii="Times" w:eastAsia="Times New Roman" w:hAnsi="Times" w:cs="New York"/>
      <w:sz w:val="24"/>
      <w:szCs w:val="24"/>
      <w:lang w:eastAsia="ar-SA"/>
    </w:rPr>
  </w:style>
  <w:style w:type="paragraph" w:styleId="Titre1">
    <w:name w:val="heading 1"/>
    <w:basedOn w:val="Normal"/>
    <w:next w:val="Normal"/>
    <w:link w:val="Titre1Car"/>
    <w:uiPriority w:val="9"/>
    <w:qFormat/>
    <w:rsid w:val="00345FE2"/>
    <w:pPr>
      <w:keepNext/>
      <w:jc w:val="center"/>
      <w:outlineLvl w:val="0"/>
    </w:pPr>
    <w:rPr>
      <w:rFonts w:ascii="Antique Olive" w:hAnsi="Antique Olive"/>
      <w:b/>
      <w:bCs/>
      <w:sz w:val="36"/>
      <w:szCs w:val="36"/>
    </w:rPr>
  </w:style>
  <w:style w:type="paragraph" w:styleId="Titre2">
    <w:name w:val="heading 2"/>
    <w:basedOn w:val="Normal"/>
    <w:next w:val="Normal"/>
    <w:link w:val="Titre2Car"/>
    <w:uiPriority w:val="9"/>
    <w:qFormat/>
    <w:rsid w:val="00116913"/>
    <w:pPr>
      <w:keepNext/>
      <w:suppressAutoHyphens w:val="0"/>
      <w:outlineLvl w:val="1"/>
    </w:pPr>
    <w:rPr>
      <w:rFonts w:ascii="Times New Roman" w:hAnsi="Times New Roman" w:cs="Times New Roman"/>
      <w:szCs w:val="20"/>
      <w:lang w:eastAsia="fr-FR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B2F80"/>
    <w:pPr>
      <w:keepNext/>
      <w:keepLines/>
      <w:suppressAutoHyphens w:val="0"/>
      <w:spacing w:before="160" w:after="80"/>
      <w:outlineLvl w:val="2"/>
    </w:pPr>
    <w:rPr>
      <w:rFonts w:ascii="Times New Roman" w:eastAsiaTheme="majorEastAsia" w:hAnsi="Times New Roman" w:cstheme="majorBidi"/>
      <w:color w:val="365F91" w:themeColor="accent1" w:themeShade="BF"/>
      <w:sz w:val="28"/>
      <w:szCs w:val="28"/>
      <w:lang w:eastAsia="fr-FR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116913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B2F80"/>
    <w:pPr>
      <w:keepNext/>
      <w:keepLines/>
      <w:suppressAutoHyphens w:val="0"/>
      <w:spacing w:before="80" w:after="40"/>
      <w:outlineLvl w:val="4"/>
    </w:pPr>
    <w:rPr>
      <w:rFonts w:ascii="Times New Roman" w:eastAsiaTheme="majorEastAsia" w:hAnsi="Times New Roman" w:cstheme="majorBidi"/>
      <w:color w:val="365F91" w:themeColor="accent1" w:themeShade="BF"/>
      <w:lang w:eastAsia="fr-FR"/>
    </w:rPr>
  </w:style>
  <w:style w:type="paragraph" w:styleId="Titre6">
    <w:name w:val="heading 6"/>
    <w:basedOn w:val="Normal"/>
    <w:next w:val="Normal"/>
    <w:link w:val="Titre6Car"/>
    <w:uiPriority w:val="9"/>
    <w:qFormat/>
    <w:rsid w:val="00116913"/>
    <w:pPr>
      <w:suppressAutoHyphens w:val="0"/>
      <w:spacing w:before="240" w:after="60"/>
      <w:outlineLvl w:val="5"/>
    </w:pPr>
    <w:rPr>
      <w:rFonts w:ascii="Times New Roman" w:hAnsi="Times New Roman" w:cs="Times New Roman"/>
      <w:b/>
      <w:bCs/>
      <w:sz w:val="22"/>
      <w:szCs w:val="22"/>
      <w:lang w:eastAsia="fr-FR"/>
    </w:rPr>
  </w:style>
  <w:style w:type="paragraph" w:styleId="Titre7">
    <w:name w:val="heading 7"/>
    <w:basedOn w:val="Normal"/>
    <w:next w:val="Normal"/>
    <w:link w:val="Titre7Car"/>
    <w:uiPriority w:val="9"/>
    <w:qFormat/>
    <w:rsid w:val="00116913"/>
    <w:pPr>
      <w:keepNext/>
      <w:suppressAutoHyphens w:val="0"/>
      <w:jc w:val="center"/>
      <w:outlineLvl w:val="6"/>
    </w:pPr>
    <w:rPr>
      <w:rFonts w:ascii="Times New Roman" w:hAnsi="Times New Roman" w:cs="Times New Roman"/>
      <w:b/>
      <w:bCs/>
      <w:lang w:eastAsia="fr-FR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B2F80"/>
    <w:pPr>
      <w:keepNext/>
      <w:keepLines/>
      <w:suppressAutoHyphens w:val="0"/>
      <w:outlineLvl w:val="7"/>
    </w:pPr>
    <w:rPr>
      <w:rFonts w:ascii="Times New Roman" w:eastAsiaTheme="majorEastAsia" w:hAnsi="Times New Roman" w:cstheme="majorBidi"/>
      <w:i/>
      <w:iCs/>
      <w:color w:val="272727" w:themeColor="text1" w:themeTint="D8"/>
      <w:lang w:eastAsia="fr-FR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B2F80"/>
    <w:pPr>
      <w:keepNext/>
      <w:keepLines/>
      <w:suppressAutoHyphens w:val="0"/>
      <w:outlineLvl w:val="8"/>
    </w:pPr>
    <w:rPr>
      <w:rFonts w:ascii="Times New Roman" w:eastAsiaTheme="majorEastAsia" w:hAnsi="Times New Roman" w:cstheme="majorBidi"/>
      <w:color w:val="272727" w:themeColor="text1" w:themeTint="D8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uiPriority w:val="9"/>
    <w:rsid w:val="00345FE2"/>
    <w:rPr>
      <w:rFonts w:ascii="Antique Olive" w:eastAsia="Times New Roman" w:hAnsi="Antique Olive"/>
      <w:b/>
      <w:bCs/>
      <w:sz w:val="36"/>
      <w:szCs w:val="36"/>
      <w:lang w:eastAsia="zh-CN"/>
    </w:rPr>
  </w:style>
  <w:style w:type="paragraph" w:styleId="Titre">
    <w:name w:val="Title"/>
    <w:basedOn w:val="Normal"/>
    <w:link w:val="TitreCar"/>
    <w:uiPriority w:val="10"/>
    <w:qFormat/>
    <w:rsid w:val="00345FE2"/>
    <w:pPr>
      <w:bidi/>
      <w:spacing w:line="266" w:lineRule="exact"/>
      <w:ind w:left="-199" w:right="5387" w:firstLine="125"/>
      <w:jc w:val="center"/>
    </w:pPr>
    <w:rPr>
      <w:rFonts w:cs="Traditional Arabic"/>
      <w:b/>
      <w:bCs/>
      <w:sz w:val="20"/>
      <w:szCs w:val="34"/>
      <w:lang w:val="en-US" w:eastAsia="fr-FR"/>
    </w:rPr>
  </w:style>
  <w:style w:type="character" w:customStyle="1" w:styleId="TitreCar">
    <w:name w:val="Titre Car"/>
    <w:basedOn w:val="Policepardfaut"/>
    <w:link w:val="Titre"/>
    <w:uiPriority w:val="10"/>
    <w:rsid w:val="00345FE2"/>
    <w:rPr>
      <w:rFonts w:eastAsia="Times New Roman" w:cs="Traditional Arabic"/>
      <w:b/>
      <w:bCs/>
      <w:szCs w:val="34"/>
      <w:lang w:val="en-US"/>
    </w:rPr>
  </w:style>
  <w:style w:type="paragraph" w:styleId="Paragraphedeliste">
    <w:name w:val="List Paragraph"/>
    <w:aliases w:val="Paragraphe de liste num,Paragraphe de liste 1,titre 3,liste à puces,Lvl 1 Bullet,Indent Normal,Bullets,References,Numbered List Paragraph,Liste 1,Paragraphe  revu,ReferencesCxSpLast,List Paragraph (numbered (a)),List Paragraph nowy,E"/>
    <w:basedOn w:val="Normal"/>
    <w:link w:val="ParagraphedelisteCar"/>
    <w:qFormat/>
    <w:rsid w:val="00345FE2"/>
    <w:pPr>
      <w:ind w:left="708"/>
    </w:pPr>
  </w:style>
  <w:style w:type="character" w:customStyle="1" w:styleId="Titre2Car">
    <w:name w:val="Titre 2 Car"/>
    <w:basedOn w:val="Policepardfaut"/>
    <w:link w:val="Titre2"/>
    <w:uiPriority w:val="9"/>
    <w:rsid w:val="00116913"/>
    <w:rPr>
      <w:rFonts w:eastAsia="Times New Roman"/>
      <w:sz w:val="24"/>
      <w:lang w:eastAsia="fr-FR"/>
    </w:rPr>
  </w:style>
  <w:style w:type="character" w:customStyle="1" w:styleId="Titre4Car">
    <w:name w:val="Titre 4 Car"/>
    <w:basedOn w:val="Policepardfaut"/>
    <w:link w:val="Titre4"/>
    <w:uiPriority w:val="9"/>
    <w:rsid w:val="00116913"/>
    <w:rPr>
      <w:rFonts w:ascii="Cambria" w:eastAsia="Times New Roman" w:hAnsi="Cambria"/>
      <w:b/>
      <w:bCs/>
      <w:i/>
      <w:iCs/>
      <w:color w:val="4F81BD"/>
      <w:sz w:val="24"/>
      <w:szCs w:val="24"/>
      <w:lang w:eastAsia="ar-SA"/>
    </w:rPr>
  </w:style>
  <w:style w:type="character" w:customStyle="1" w:styleId="Titre6Car">
    <w:name w:val="Titre 6 Car"/>
    <w:basedOn w:val="Policepardfaut"/>
    <w:link w:val="Titre6"/>
    <w:uiPriority w:val="9"/>
    <w:rsid w:val="00116913"/>
    <w:rPr>
      <w:rFonts w:eastAsia="Times New Roman"/>
      <w:b/>
      <w:bCs/>
      <w:sz w:val="22"/>
      <w:szCs w:val="22"/>
      <w:lang w:eastAsia="fr-FR"/>
    </w:rPr>
  </w:style>
  <w:style w:type="character" w:customStyle="1" w:styleId="Titre7Car">
    <w:name w:val="Titre 7 Car"/>
    <w:basedOn w:val="Policepardfaut"/>
    <w:link w:val="Titre7"/>
    <w:uiPriority w:val="9"/>
    <w:rsid w:val="00116913"/>
    <w:rPr>
      <w:rFonts w:eastAsia="Times New Roman"/>
      <w:b/>
      <w:bCs/>
      <w:sz w:val="24"/>
      <w:szCs w:val="24"/>
      <w:lang w:eastAsia="fr-FR"/>
    </w:rPr>
  </w:style>
  <w:style w:type="paragraph" w:styleId="Corpsdetexte">
    <w:name w:val="Body Text"/>
    <w:basedOn w:val="Normal"/>
    <w:link w:val="CorpsdetexteCar"/>
    <w:rsid w:val="00116913"/>
    <w:pPr>
      <w:suppressAutoHyphens w:val="0"/>
      <w:jc w:val="center"/>
    </w:pPr>
    <w:rPr>
      <w:rFonts w:ascii="Times New Roman" w:hAnsi="Times New Roman" w:cs="Times New Roman"/>
      <w:b/>
      <w:sz w:val="25"/>
      <w:szCs w:val="20"/>
      <w:lang w:eastAsia="fr-FR"/>
    </w:rPr>
  </w:style>
  <w:style w:type="character" w:customStyle="1" w:styleId="CorpsdetexteCar">
    <w:name w:val="Corps de texte Car"/>
    <w:basedOn w:val="Policepardfaut"/>
    <w:link w:val="Corpsdetexte"/>
    <w:rsid w:val="00116913"/>
    <w:rPr>
      <w:rFonts w:eastAsia="Times New Roman"/>
      <w:b/>
      <w:sz w:val="25"/>
      <w:lang w:eastAsia="fr-FR"/>
    </w:rPr>
  </w:style>
  <w:style w:type="paragraph" w:styleId="Corpsdetexte3">
    <w:name w:val="Body Text 3"/>
    <w:basedOn w:val="Normal"/>
    <w:link w:val="Corpsdetexte3Car"/>
    <w:rsid w:val="00116913"/>
    <w:pPr>
      <w:suppressAutoHyphens w:val="0"/>
    </w:pPr>
    <w:rPr>
      <w:rFonts w:ascii="Times New Roman" w:hAnsi="Times New Roman" w:cs="Times New Roman"/>
      <w:b/>
      <w:bCs/>
      <w:u w:val="single"/>
      <w:lang w:eastAsia="fr-FR"/>
    </w:rPr>
  </w:style>
  <w:style w:type="character" w:customStyle="1" w:styleId="Corpsdetexte3Car">
    <w:name w:val="Corps de texte 3 Car"/>
    <w:basedOn w:val="Policepardfaut"/>
    <w:link w:val="Corpsdetexte3"/>
    <w:rsid w:val="00116913"/>
    <w:rPr>
      <w:rFonts w:eastAsia="Times New Roman"/>
      <w:b/>
      <w:bCs/>
      <w:sz w:val="24"/>
      <w:szCs w:val="24"/>
      <w:u w:val="single"/>
      <w:lang w:eastAsia="fr-FR"/>
    </w:rPr>
  </w:style>
  <w:style w:type="paragraph" w:styleId="Retraitcorpsdetexte">
    <w:name w:val="Body Text Indent"/>
    <w:basedOn w:val="Normal"/>
    <w:link w:val="RetraitcorpsdetexteCar"/>
    <w:rsid w:val="00116913"/>
    <w:pPr>
      <w:suppressAutoHyphens w:val="0"/>
      <w:ind w:left="180"/>
      <w:jc w:val="both"/>
    </w:pPr>
    <w:rPr>
      <w:rFonts w:ascii="Arial" w:hAnsi="Arial" w:cs="Arial"/>
      <w:lang w:eastAsia="fr-FR"/>
    </w:rPr>
  </w:style>
  <w:style w:type="character" w:customStyle="1" w:styleId="RetraitcorpsdetexteCar">
    <w:name w:val="Retrait corps de texte Car"/>
    <w:basedOn w:val="Policepardfaut"/>
    <w:link w:val="Retraitcorpsdetexte"/>
    <w:rsid w:val="00116913"/>
    <w:rPr>
      <w:rFonts w:ascii="Arial" w:eastAsia="Times New Roman" w:hAnsi="Arial" w:cs="Arial"/>
      <w:sz w:val="24"/>
      <w:szCs w:val="24"/>
      <w:lang w:eastAsia="fr-FR"/>
    </w:rPr>
  </w:style>
  <w:style w:type="paragraph" w:styleId="Lgende">
    <w:name w:val="caption"/>
    <w:basedOn w:val="Normal"/>
    <w:next w:val="Normal"/>
    <w:qFormat/>
    <w:rsid w:val="00116913"/>
    <w:pPr>
      <w:suppressAutoHyphens w:val="0"/>
      <w:overflowPunct w:val="0"/>
      <w:autoSpaceDE w:val="0"/>
      <w:autoSpaceDN w:val="0"/>
      <w:adjustRightInd w:val="0"/>
      <w:jc w:val="center"/>
      <w:textAlignment w:val="baseline"/>
    </w:pPr>
    <w:rPr>
      <w:rFonts w:ascii="Arial" w:hAnsi="Arial" w:cs="Times New Roman"/>
      <w:b/>
      <w:i/>
      <w:sz w:val="20"/>
      <w:szCs w:val="20"/>
      <w:u w:val="single"/>
      <w:lang w:eastAsia="fr-FR"/>
    </w:rPr>
  </w:style>
  <w:style w:type="paragraph" w:styleId="Textedebulles">
    <w:name w:val="Balloon Text"/>
    <w:basedOn w:val="Normal"/>
    <w:link w:val="TextedebullesCar"/>
    <w:semiHidden/>
    <w:rsid w:val="00116913"/>
    <w:pPr>
      <w:suppressAutoHyphens w:val="0"/>
    </w:pPr>
    <w:rPr>
      <w:rFonts w:ascii="Tahoma" w:hAnsi="Tahoma" w:cs="Tahoma"/>
      <w:sz w:val="16"/>
      <w:szCs w:val="16"/>
      <w:lang w:eastAsia="fr-FR"/>
    </w:rPr>
  </w:style>
  <w:style w:type="character" w:customStyle="1" w:styleId="TextedebullesCar">
    <w:name w:val="Texte de bulles Car"/>
    <w:basedOn w:val="Policepardfaut"/>
    <w:link w:val="Textedebulles"/>
    <w:semiHidden/>
    <w:rsid w:val="00116913"/>
    <w:rPr>
      <w:rFonts w:ascii="Tahoma" w:eastAsia="Times New Roman" w:hAnsi="Tahoma" w:cs="Tahoma"/>
      <w:sz w:val="16"/>
      <w:szCs w:val="16"/>
      <w:lang w:eastAsia="fr-FR"/>
    </w:rPr>
  </w:style>
  <w:style w:type="paragraph" w:styleId="Corpsdetexte2">
    <w:name w:val="Body Text 2"/>
    <w:basedOn w:val="Normal"/>
    <w:link w:val="Corpsdetexte2Car"/>
    <w:rsid w:val="00116913"/>
    <w:pPr>
      <w:suppressAutoHyphens w:val="0"/>
      <w:spacing w:after="120" w:line="480" w:lineRule="auto"/>
    </w:pPr>
    <w:rPr>
      <w:rFonts w:ascii="Times New Roman" w:hAnsi="Times New Roman" w:cs="Times New Roman"/>
      <w:lang w:eastAsia="fr-FR"/>
    </w:rPr>
  </w:style>
  <w:style w:type="character" w:customStyle="1" w:styleId="Corpsdetexte2Car">
    <w:name w:val="Corps de texte 2 Car"/>
    <w:basedOn w:val="Policepardfaut"/>
    <w:link w:val="Corpsdetexte2"/>
    <w:rsid w:val="00116913"/>
    <w:rPr>
      <w:rFonts w:eastAsia="Times New Roman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rsid w:val="00116913"/>
    <w:pPr>
      <w:tabs>
        <w:tab w:val="center" w:pos="4536"/>
        <w:tab w:val="right" w:pos="9072"/>
      </w:tabs>
      <w:suppressAutoHyphens w:val="0"/>
    </w:pPr>
    <w:rPr>
      <w:rFonts w:ascii="Times New Roman" w:hAnsi="Times New Roman" w:cs="Times New Roman"/>
      <w:lang w:eastAsia="fr-FR"/>
    </w:rPr>
  </w:style>
  <w:style w:type="character" w:customStyle="1" w:styleId="PieddepageCar">
    <w:name w:val="Pied de page Car"/>
    <w:basedOn w:val="Policepardfaut"/>
    <w:link w:val="Pieddepage"/>
    <w:uiPriority w:val="99"/>
    <w:rsid w:val="00116913"/>
    <w:rPr>
      <w:rFonts w:eastAsia="Times New Roman"/>
      <w:sz w:val="24"/>
      <w:szCs w:val="24"/>
      <w:lang w:eastAsia="fr-FR"/>
    </w:rPr>
  </w:style>
  <w:style w:type="character" w:styleId="Numrodepage">
    <w:name w:val="page number"/>
    <w:basedOn w:val="Policepardfaut"/>
    <w:rsid w:val="00116913"/>
  </w:style>
  <w:style w:type="paragraph" w:styleId="Explorateurdedocuments">
    <w:name w:val="Document Map"/>
    <w:basedOn w:val="Normal"/>
    <w:link w:val="ExplorateurdedocumentsCar"/>
    <w:semiHidden/>
    <w:rsid w:val="00116913"/>
    <w:pPr>
      <w:shd w:val="clear" w:color="auto" w:fill="000080"/>
      <w:suppressAutoHyphens w:val="0"/>
    </w:pPr>
    <w:rPr>
      <w:rFonts w:ascii="Tahoma" w:hAnsi="Tahoma" w:cs="Tahoma"/>
      <w:sz w:val="20"/>
      <w:szCs w:val="20"/>
      <w:lang w:eastAsia="fr-FR"/>
    </w:rPr>
  </w:style>
  <w:style w:type="character" w:customStyle="1" w:styleId="ExplorateurdedocumentsCar">
    <w:name w:val="Explorateur de documents Car"/>
    <w:basedOn w:val="Policepardfaut"/>
    <w:link w:val="Explorateurdedocuments"/>
    <w:semiHidden/>
    <w:rsid w:val="00116913"/>
    <w:rPr>
      <w:rFonts w:ascii="Tahoma" w:eastAsia="Times New Roman" w:hAnsi="Tahoma" w:cs="Tahoma"/>
      <w:shd w:val="clear" w:color="auto" w:fill="000080"/>
      <w:lang w:eastAsia="fr-FR"/>
    </w:rPr>
  </w:style>
  <w:style w:type="table" w:styleId="Grilledutableau">
    <w:name w:val="Table Grid"/>
    <w:basedOn w:val="TableauNormal"/>
    <w:rsid w:val="00116913"/>
    <w:rPr>
      <w:rFonts w:eastAsia="Times New Roman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semiHidden/>
    <w:rsid w:val="00116913"/>
    <w:rPr>
      <w:sz w:val="16"/>
      <w:szCs w:val="16"/>
    </w:rPr>
  </w:style>
  <w:style w:type="paragraph" w:styleId="Commentaire">
    <w:name w:val="annotation text"/>
    <w:basedOn w:val="Normal"/>
    <w:link w:val="CommentaireCar"/>
    <w:semiHidden/>
    <w:rsid w:val="00116913"/>
    <w:pPr>
      <w:suppressAutoHyphens w:val="0"/>
    </w:pPr>
    <w:rPr>
      <w:rFonts w:ascii="Times New Roman" w:hAnsi="Times New Roman" w:cs="Times New Roman"/>
      <w:sz w:val="20"/>
      <w:szCs w:val="20"/>
      <w:lang w:eastAsia="fr-FR"/>
    </w:rPr>
  </w:style>
  <w:style w:type="character" w:customStyle="1" w:styleId="CommentaireCar">
    <w:name w:val="Commentaire Car"/>
    <w:basedOn w:val="Policepardfaut"/>
    <w:link w:val="Commentaire"/>
    <w:semiHidden/>
    <w:rsid w:val="00116913"/>
    <w:rPr>
      <w:rFonts w:eastAsia="Times New Roman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semiHidden/>
    <w:rsid w:val="00116913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semiHidden/>
    <w:rsid w:val="00116913"/>
    <w:rPr>
      <w:rFonts w:eastAsia="Times New Roman"/>
      <w:b/>
      <w:bCs/>
      <w:lang w:eastAsia="fr-FR"/>
    </w:rPr>
  </w:style>
  <w:style w:type="paragraph" w:customStyle="1" w:styleId="txbrp3">
    <w:name w:val="txbrp3"/>
    <w:basedOn w:val="Normal"/>
    <w:rsid w:val="00116913"/>
    <w:pPr>
      <w:suppressAutoHyphens w:val="0"/>
      <w:autoSpaceDE w:val="0"/>
      <w:autoSpaceDN w:val="0"/>
      <w:spacing w:line="504" w:lineRule="atLeast"/>
      <w:jc w:val="both"/>
    </w:pPr>
    <w:rPr>
      <w:rFonts w:ascii="Times New Roman" w:hAnsi="Times New Roman" w:cs="Times New Roman"/>
      <w:lang w:eastAsia="fr-FR"/>
    </w:rPr>
  </w:style>
  <w:style w:type="paragraph" w:customStyle="1" w:styleId="TxBrp30">
    <w:name w:val="TxBr_p3"/>
    <w:basedOn w:val="Normal"/>
    <w:rsid w:val="00116913"/>
    <w:pPr>
      <w:widowControl w:val="0"/>
      <w:tabs>
        <w:tab w:val="left" w:pos="204"/>
      </w:tabs>
      <w:suppressAutoHyphens w:val="0"/>
      <w:autoSpaceDE w:val="0"/>
      <w:autoSpaceDN w:val="0"/>
      <w:adjustRightInd w:val="0"/>
      <w:spacing w:line="504" w:lineRule="atLeast"/>
      <w:jc w:val="both"/>
    </w:pPr>
    <w:rPr>
      <w:rFonts w:ascii="Times New Roman" w:hAnsi="Times New Roman" w:cs="Times New Roman"/>
      <w:lang w:val="en-US" w:eastAsia="fr-FR"/>
    </w:rPr>
  </w:style>
  <w:style w:type="paragraph" w:customStyle="1" w:styleId="p42">
    <w:name w:val="p42"/>
    <w:basedOn w:val="Normal"/>
    <w:rsid w:val="00116913"/>
    <w:pPr>
      <w:widowControl w:val="0"/>
      <w:tabs>
        <w:tab w:val="left" w:pos="980"/>
      </w:tabs>
      <w:suppressAutoHyphens w:val="0"/>
      <w:spacing w:line="320" w:lineRule="atLeast"/>
      <w:ind w:left="1440" w:firstLine="1008"/>
      <w:jc w:val="both"/>
    </w:pPr>
    <w:rPr>
      <w:rFonts w:ascii="Times New Roman" w:hAnsi="Times New Roman" w:cs="Times New Roman"/>
      <w:lang w:eastAsia="fr-FR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116913"/>
    <w:pPr>
      <w:spacing w:after="120" w:line="480" w:lineRule="auto"/>
      <w:ind w:left="360"/>
    </w:pPr>
  </w:style>
  <w:style w:type="character" w:customStyle="1" w:styleId="Retraitcorpsdetexte2Car">
    <w:name w:val="Retrait corps de texte 2 Car"/>
    <w:basedOn w:val="Policepardfaut"/>
    <w:link w:val="Retraitcorpsdetexte2"/>
    <w:uiPriority w:val="99"/>
    <w:semiHidden/>
    <w:rsid w:val="00116913"/>
    <w:rPr>
      <w:rFonts w:ascii="Times" w:eastAsia="Times New Roman" w:hAnsi="Times" w:cs="New York"/>
      <w:sz w:val="24"/>
      <w:szCs w:val="24"/>
      <w:lang w:eastAsia="ar-SA"/>
    </w:rPr>
  </w:style>
  <w:style w:type="paragraph" w:customStyle="1" w:styleId="Default">
    <w:name w:val="Default"/>
    <w:rsid w:val="00116913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116913"/>
    <w:pPr>
      <w:keepLines/>
      <w:spacing w:before="480" w:line="276" w:lineRule="auto"/>
      <w:jc w:val="left"/>
      <w:outlineLvl w:val="9"/>
    </w:pPr>
    <w:rPr>
      <w:rFonts w:ascii="Cambria" w:hAnsi="Cambria"/>
      <w:color w:val="365F91"/>
      <w:sz w:val="28"/>
      <w:szCs w:val="28"/>
      <w:lang w:eastAsia="fr-FR"/>
    </w:rPr>
  </w:style>
  <w:style w:type="paragraph" w:styleId="TM1">
    <w:name w:val="toc 1"/>
    <w:basedOn w:val="Normal"/>
    <w:next w:val="Normal"/>
    <w:autoRedefine/>
    <w:uiPriority w:val="39"/>
    <w:unhideWhenUsed/>
    <w:rsid w:val="00116913"/>
    <w:pPr>
      <w:tabs>
        <w:tab w:val="right" w:leader="dot" w:pos="9450"/>
      </w:tabs>
      <w:spacing w:after="100"/>
      <w:ind w:left="-360"/>
    </w:pPr>
  </w:style>
  <w:style w:type="character" w:styleId="Lienhypertexte">
    <w:name w:val="Hyperlink"/>
    <w:basedOn w:val="Policepardfaut"/>
    <w:uiPriority w:val="99"/>
    <w:unhideWhenUsed/>
    <w:rsid w:val="00116913"/>
    <w:rPr>
      <w:color w:val="0000FF"/>
      <w:u w:val="single"/>
    </w:rPr>
  </w:style>
  <w:style w:type="paragraph" w:styleId="En-tte">
    <w:name w:val="header"/>
    <w:basedOn w:val="Normal"/>
    <w:link w:val="En-tteCar"/>
    <w:uiPriority w:val="99"/>
    <w:unhideWhenUsed/>
    <w:rsid w:val="00116913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116913"/>
    <w:rPr>
      <w:rFonts w:ascii="Times" w:eastAsia="Times New Roman" w:hAnsi="Times" w:cs="New York"/>
      <w:sz w:val="24"/>
      <w:szCs w:val="24"/>
      <w:lang w:eastAsia="ar-SA"/>
    </w:rPr>
  </w:style>
  <w:style w:type="paragraph" w:customStyle="1" w:styleId="Style">
    <w:name w:val="Style"/>
    <w:rsid w:val="00116913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Cs w:val="24"/>
      <w:lang w:eastAsia="fr-FR"/>
    </w:rPr>
  </w:style>
  <w:style w:type="paragraph" w:styleId="TM2">
    <w:name w:val="toc 2"/>
    <w:basedOn w:val="Normal"/>
    <w:next w:val="Normal"/>
    <w:autoRedefine/>
    <w:uiPriority w:val="39"/>
    <w:unhideWhenUsed/>
    <w:rsid w:val="00116913"/>
    <w:pPr>
      <w:spacing w:after="100"/>
      <w:ind w:left="240"/>
    </w:pPr>
  </w:style>
  <w:style w:type="paragraph" w:customStyle="1" w:styleId="0contenu">
    <w:name w:val="0 contenu"/>
    <w:basedOn w:val="Normal"/>
    <w:link w:val="0contenuCar"/>
    <w:qFormat/>
    <w:rsid w:val="006326E6"/>
    <w:pPr>
      <w:widowControl w:val="0"/>
      <w:suppressAutoHyphens w:val="0"/>
      <w:spacing w:before="40" w:after="120"/>
      <w:jc w:val="both"/>
    </w:pPr>
    <w:rPr>
      <w:rFonts w:ascii="Times New Roman" w:hAnsi="Times New Roman" w:cs="Times New Roman"/>
      <w:snapToGrid w:val="0"/>
      <w:sz w:val="20"/>
      <w:szCs w:val="22"/>
      <w:lang w:eastAsia="fr-FR"/>
    </w:rPr>
  </w:style>
  <w:style w:type="character" w:customStyle="1" w:styleId="0contenuCar">
    <w:name w:val="0 contenu Car"/>
    <w:link w:val="0contenu"/>
    <w:rsid w:val="006326E6"/>
    <w:rPr>
      <w:rFonts w:eastAsia="Times New Roman"/>
      <w:snapToGrid w:val="0"/>
      <w:szCs w:val="22"/>
      <w:lang w:eastAsia="fr-FR"/>
    </w:rPr>
  </w:style>
  <w:style w:type="paragraph" w:customStyle="1" w:styleId="Paragraphe">
    <w:name w:val="Paragraphe"/>
    <w:basedOn w:val="Titre1"/>
    <w:rsid w:val="00FE7700"/>
    <w:pPr>
      <w:keepNext w:val="0"/>
      <w:numPr>
        <w:ilvl w:val="12"/>
      </w:numPr>
      <w:suppressAutoHyphens w:val="0"/>
      <w:spacing w:before="120"/>
      <w:jc w:val="left"/>
      <w:outlineLvl w:val="9"/>
    </w:pPr>
    <w:rPr>
      <w:rFonts w:ascii="Times New Roman" w:hAnsi="Times New Roman" w:cs="Times New Roman"/>
      <w:b w:val="0"/>
      <w:bCs w:val="0"/>
      <w:color w:val="000000"/>
      <w:sz w:val="24"/>
      <w:szCs w:val="20"/>
      <w:lang w:eastAsia="fr-FR"/>
    </w:rPr>
  </w:style>
  <w:style w:type="paragraph" w:customStyle="1" w:styleId="content1">
    <w:name w:val="content 1"/>
    <w:basedOn w:val="Normal"/>
    <w:uiPriority w:val="99"/>
    <w:rsid w:val="00983E5D"/>
    <w:pPr>
      <w:suppressAutoHyphens w:val="0"/>
      <w:spacing w:before="80" w:after="40"/>
    </w:pPr>
    <w:rPr>
      <w:rFonts w:ascii="Arial" w:hAnsi="Arial" w:cs="Times New Roman"/>
      <w:sz w:val="16"/>
      <w:szCs w:val="16"/>
      <w:lang w:val="en-GB" w:eastAsia="fr-FR"/>
    </w:rPr>
  </w:style>
  <w:style w:type="paragraph" w:customStyle="1" w:styleId="TableParagraph">
    <w:name w:val="Table Paragraph"/>
    <w:basedOn w:val="Normal"/>
    <w:uiPriority w:val="1"/>
    <w:qFormat/>
    <w:rsid w:val="0057305F"/>
    <w:pPr>
      <w:widowControl w:val="0"/>
      <w:suppressAutoHyphens w:val="0"/>
      <w:autoSpaceDE w:val="0"/>
      <w:autoSpaceDN w:val="0"/>
    </w:pPr>
    <w:rPr>
      <w:rFonts w:ascii="Times New Roman" w:hAnsi="Times New Roman" w:cs="Times New Roman"/>
      <w:sz w:val="22"/>
      <w:szCs w:val="22"/>
      <w:u w:val="single" w:color="000000"/>
      <w:lang w:eastAsia="en-US"/>
    </w:rPr>
  </w:style>
  <w:style w:type="paragraph" w:customStyle="1" w:styleId="Char">
    <w:name w:val="Char"/>
    <w:basedOn w:val="Normal"/>
    <w:rsid w:val="00370FB2"/>
    <w:pPr>
      <w:suppressAutoHyphens w:val="0"/>
      <w:spacing w:after="160" w:line="240" w:lineRule="exact"/>
    </w:pPr>
    <w:rPr>
      <w:rFonts w:ascii="Verdana" w:hAnsi="Verdana" w:cs="Times New Roman"/>
      <w:sz w:val="20"/>
      <w:szCs w:val="20"/>
      <w:lang w:val="en-US" w:eastAsia="en-US"/>
    </w:rPr>
  </w:style>
  <w:style w:type="character" w:customStyle="1" w:styleId="Titre3Car">
    <w:name w:val="Titre 3 Car"/>
    <w:basedOn w:val="Policepardfaut"/>
    <w:link w:val="Titre3"/>
    <w:uiPriority w:val="9"/>
    <w:semiHidden/>
    <w:rsid w:val="000B2F80"/>
    <w:rPr>
      <w:rFonts w:eastAsiaTheme="majorEastAsia" w:cstheme="majorBidi"/>
      <w:color w:val="365F91" w:themeColor="accent1" w:themeShade="BF"/>
      <w:sz w:val="28"/>
      <w:szCs w:val="28"/>
      <w:lang w:eastAsia="fr-FR"/>
    </w:rPr>
  </w:style>
  <w:style w:type="character" w:customStyle="1" w:styleId="Titre5Car">
    <w:name w:val="Titre 5 Car"/>
    <w:basedOn w:val="Policepardfaut"/>
    <w:link w:val="Titre5"/>
    <w:uiPriority w:val="9"/>
    <w:semiHidden/>
    <w:rsid w:val="000B2F80"/>
    <w:rPr>
      <w:rFonts w:eastAsiaTheme="majorEastAsia" w:cstheme="majorBidi"/>
      <w:color w:val="365F91" w:themeColor="accent1" w:themeShade="BF"/>
      <w:sz w:val="24"/>
      <w:szCs w:val="24"/>
      <w:lang w:eastAsia="fr-FR"/>
    </w:rPr>
  </w:style>
  <w:style w:type="character" w:customStyle="1" w:styleId="Titre8Car">
    <w:name w:val="Titre 8 Car"/>
    <w:basedOn w:val="Policepardfaut"/>
    <w:link w:val="Titre8"/>
    <w:uiPriority w:val="9"/>
    <w:semiHidden/>
    <w:rsid w:val="000B2F80"/>
    <w:rPr>
      <w:rFonts w:eastAsiaTheme="majorEastAsia" w:cstheme="majorBidi"/>
      <w:i/>
      <w:iCs/>
      <w:color w:val="272727" w:themeColor="text1" w:themeTint="D8"/>
      <w:sz w:val="24"/>
      <w:szCs w:val="24"/>
      <w:lang w:eastAsia="fr-FR"/>
    </w:rPr>
  </w:style>
  <w:style w:type="character" w:customStyle="1" w:styleId="Titre9Car">
    <w:name w:val="Titre 9 Car"/>
    <w:basedOn w:val="Policepardfaut"/>
    <w:link w:val="Titre9"/>
    <w:uiPriority w:val="9"/>
    <w:semiHidden/>
    <w:rsid w:val="000B2F80"/>
    <w:rPr>
      <w:rFonts w:eastAsiaTheme="majorEastAsia" w:cstheme="majorBidi"/>
      <w:color w:val="272727" w:themeColor="text1" w:themeTint="D8"/>
      <w:sz w:val="24"/>
      <w:szCs w:val="24"/>
      <w:lang w:eastAsia="fr-FR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B2F80"/>
    <w:pPr>
      <w:numPr>
        <w:ilvl w:val="1"/>
      </w:numPr>
      <w:suppressAutoHyphens w:val="0"/>
    </w:pPr>
    <w:rPr>
      <w:rFonts w:ascii="Times New Roman" w:eastAsiaTheme="majorEastAsia" w:hAnsi="Times New Roman" w:cstheme="majorBidi"/>
      <w:color w:val="595959" w:themeColor="text1" w:themeTint="A6"/>
      <w:spacing w:val="15"/>
      <w:sz w:val="28"/>
      <w:szCs w:val="28"/>
      <w:lang w:eastAsia="fr-FR"/>
    </w:rPr>
  </w:style>
  <w:style w:type="character" w:customStyle="1" w:styleId="Sous-titreCar">
    <w:name w:val="Sous-titre Car"/>
    <w:basedOn w:val="Policepardfaut"/>
    <w:link w:val="Sous-titre"/>
    <w:uiPriority w:val="11"/>
    <w:rsid w:val="000B2F80"/>
    <w:rPr>
      <w:rFonts w:eastAsiaTheme="majorEastAsia" w:cstheme="majorBidi"/>
      <w:color w:val="595959" w:themeColor="text1" w:themeTint="A6"/>
      <w:spacing w:val="15"/>
      <w:sz w:val="28"/>
      <w:szCs w:val="28"/>
      <w:lang w:eastAsia="fr-FR"/>
    </w:rPr>
  </w:style>
  <w:style w:type="paragraph" w:styleId="Citation">
    <w:name w:val="Quote"/>
    <w:basedOn w:val="Normal"/>
    <w:next w:val="Normal"/>
    <w:link w:val="CitationCar"/>
    <w:uiPriority w:val="29"/>
    <w:qFormat/>
    <w:rsid w:val="000B2F80"/>
    <w:pPr>
      <w:suppressAutoHyphens w:val="0"/>
      <w:spacing w:before="160"/>
      <w:jc w:val="center"/>
    </w:pPr>
    <w:rPr>
      <w:rFonts w:ascii="Times New Roman" w:hAnsi="Times New Roman" w:cs="Times New Roman"/>
      <w:i/>
      <w:iCs/>
      <w:color w:val="404040" w:themeColor="text1" w:themeTint="BF"/>
      <w:lang w:eastAsia="fr-FR"/>
    </w:rPr>
  </w:style>
  <w:style w:type="character" w:customStyle="1" w:styleId="CitationCar">
    <w:name w:val="Citation Car"/>
    <w:basedOn w:val="Policepardfaut"/>
    <w:link w:val="Citation"/>
    <w:uiPriority w:val="29"/>
    <w:rsid w:val="000B2F80"/>
    <w:rPr>
      <w:rFonts w:eastAsia="Times New Roman"/>
      <w:i/>
      <w:iCs/>
      <w:color w:val="404040" w:themeColor="text1" w:themeTint="BF"/>
      <w:sz w:val="24"/>
      <w:szCs w:val="24"/>
      <w:lang w:eastAsia="fr-FR"/>
    </w:rPr>
  </w:style>
  <w:style w:type="character" w:styleId="Accentuationintense">
    <w:name w:val="Intense Emphasis"/>
    <w:basedOn w:val="Policepardfaut"/>
    <w:uiPriority w:val="21"/>
    <w:qFormat/>
    <w:rsid w:val="000B2F80"/>
    <w:rPr>
      <w:i/>
      <w:iCs/>
      <w:color w:val="365F9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B2F80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uppressAutoHyphens w:val="0"/>
      <w:spacing w:before="360" w:after="360"/>
      <w:ind w:left="864" w:right="864"/>
      <w:jc w:val="center"/>
    </w:pPr>
    <w:rPr>
      <w:rFonts w:ascii="Times New Roman" w:hAnsi="Times New Roman" w:cs="Times New Roman"/>
      <w:i/>
      <w:iCs/>
      <w:color w:val="365F91" w:themeColor="accent1" w:themeShade="BF"/>
      <w:lang w:eastAsia="fr-FR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B2F80"/>
    <w:rPr>
      <w:rFonts w:eastAsia="Times New Roman"/>
      <w:i/>
      <w:iCs/>
      <w:color w:val="365F91" w:themeColor="accent1" w:themeShade="BF"/>
      <w:sz w:val="24"/>
      <w:szCs w:val="24"/>
      <w:lang w:eastAsia="fr-FR"/>
    </w:rPr>
  </w:style>
  <w:style w:type="character" w:styleId="Rfrenceintense">
    <w:name w:val="Intense Reference"/>
    <w:basedOn w:val="Policepardfaut"/>
    <w:uiPriority w:val="32"/>
    <w:qFormat/>
    <w:rsid w:val="000B2F80"/>
    <w:rPr>
      <w:b/>
      <w:bCs/>
      <w:smallCaps/>
      <w:color w:val="365F91" w:themeColor="accent1" w:themeShade="BF"/>
      <w:spacing w:val="5"/>
    </w:rPr>
  </w:style>
  <w:style w:type="character" w:styleId="Accentuation">
    <w:name w:val="Emphasis"/>
    <w:basedOn w:val="Policepardfaut"/>
    <w:uiPriority w:val="20"/>
    <w:qFormat/>
    <w:rsid w:val="000B2F80"/>
    <w:rPr>
      <w:i/>
      <w:iCs/>
    </w:rPr>
  </w:style>
  <w:style w:type="paragraph" w:styleId="Textebrut">
    <w:name w:val="Plain Text"/>
    <w:basedOn w:val="Normal"/>
    <w:link w:val="TextebrutCar"/>
    <w:rsid w:val="000B2F80"/>
    <w:pPr>
      <w:suppressAutoHyphens w:val="0"/>
    </w:pPr>
    <w:rPr>
      <w:rFonts w:ascii="Courier New" w:eastAsia="SimSun" w:hAnsi="Courier New" w:cs="Times New Roman"/>
      <w:b/>
      <w:bCs/>
      <w:i/>
      <w:iCs/>
      <w:u w:val="single"/>
      <w:lang w:eastAsia="fr-FR"/>
    </w:rPr>
  </w:style>
  <w:style w:type="character" w:customStyle="1" w:styleId="TextebrutCar">
    <w:name w:val="Texte brut Car"/>
    <w:basedOn w:val="Policepardfaut"/>
    <w:link w:val="Textebrut"/>
    <w:rsid w:val="000B2F80"/>
    <w:rPr>
      <w:rFonts w:ascii="Courier New" w:eastAsia="SimSun" w:hAnsi="Courier New"/>
      <w:b/>
      <w:bCs/>
      <w:i/>
      <w:iCs/>
      <w:sz w:val="24"/>
      <w:szCs w:val="24"/>
      <w:u w:val="single"/>
      <w:lang w:eastAsia="fr-FR"/>
    </w:rPr>
  </w:style>
  <w:style w:type="paragraph" w:customStyle="1" w:styleId="cps">
    <w:name w:val="cps"/>
    <w:basedOn w:val="Titre1"/>
    <w:uiPriority w:val="99"/>
    <w:rsid w:val="000B2F80"/>
    <w:pPr>
      <w:suppressAutoHyphens w:val="0"/>
      <w:spacing w:before="240" w:after="200"/>
      <w:ind w:right="-1"/>
      <w:jc w:val="left"/>
    </w:pPr>
    <w:rPr>
      <w:rFonts w:ascii="Times New Roman" w:hAnsi="Times New Roman" w:cs="Times New Roman"/>
      <w:kern w:val="28"/>
      <w:sz w:val="24"/>
      <w:szCs w:val="24"/>
      <w:lang w:eastAsia="fr-FR"/>
    </w:rPr>
  </w:style>
  <w:style w:type="character" w:customStyle="1" w:styleId="ParagraphedelisteCar">
    <w:name w:val="Paragraphe de liste Car"/>
    <w:aliases w:val="Paragraphe de liste num Car,Paragraphe de liste 1 Car,titre 3 Car,liste à puces Car,Lvl 1 Bullet Car,Indent Normal Car,Bullets Car,References Car,Numbered List Paragraph Car,Liste 1 Car,Paragraphe  revu Car,ReferencesCxSpLast Car"/>
    <w:link w:val="Paragraphedeliste"/>
    <w:qFormat/>
    <w:locked/>
    <w:rsid w:val="001019CA"/>
    <w:rPr>
      <w:rFonts w:ascii="Times" w:eastAsia="Times New Roman" w:hAnsi="Times" w:cs="New York"/>
      <w:sz w:val="24"/>
      <w:szCs w:val="24"/>
      <w:lang w:eastAsia="ar-SA"/>
    </w:rPr>
  </w:style>
  <w:style w:type="paragraph" w:styleId="NormalWeb">
    <w:name w:val="Normal (Web)"/>
    <w:basedOn w:val="Normal"/>
    <w:uiPriority w:val="99"/>
    <w:semiHidden/>
    <w:unhideWhenUsed/>
    <w:rsid w:val="00CA1FC7"/>
    <w:pPr>
      <w:suppressAutoHyphens w:val="0"/>
      <w:spacing w:before="100" w:beforeAutospacing="1" w:after="100" w:afterAutospacing="1"/>
    </w:pPr>
    <w:rPr>
      <w:rFonts w:ascii="Times New Roman" w:hAnsi="Times New Roman" w:cs="Times New Roman"/>
      <w:lang w:eastAsia="fr-FR"/>
    </w:rPr>
  </w:style>
  <w:style w:type="character" w:customStyle="1" w:styleId="overflow-hidden">
    <w:name w:val="overflow-hidden"/>
    <w:basedOn w:val="Policepardfaut"/>
    <w:rsid w:val="00CA1FC7"/>
  </w:style>
  <w:style w:type="paragraph" w:styleId="Listepuces2">
    <w:name w:val="List Bullet 2"/>
    <w:basedOn w:val="Normal"/>
    <w:autoRedefine/>
    <w:qFormat/>
    <w:rsid w:val="009E42F2"/>
    <w:pPr>
      <w:suppressAutoHyphens w:val="0"/>
      <w:overflowPunct w:val="0"/>
      <w:autoSpaceDE w:val="0"/>
      <w:autoSpaceDN w:val="0"/>
      <w:adjustRightInd w:val="0"/>
      <w:spacing w:before="100" w:beforeAutospacing="1" w:after="100" w:afterAutospacing="1"/>
      <w:ind w:left="720"/>
      <w:contextualSpacing/>
      <w:jc w:val="center"/>
      <w:textAlignment w:val="baseline"/>
    </w:pPr>
    <w:rPr>
      <w:rFonts w:asciiTheme="majorBidi" w:eastAsiaTheme="minorHAnsi" w:hAnsiTheme="majorBidi" w:cstheme="majorBidi"/>
      <w:b/>
      <w:bCs/>
      <w:snapToGrid w:val="0"/>
      <w:lang w:eastAsia="en-US"/>
    </w:rPr>
  </w:style>
  <w:style w:type="character" w:styleId="lev">
    <w:name w:val="Strong"/>
    <w:basedOn w:val="Policepardfaut"/>
    <w:uiPriority w:val="22"/>
    <w:qFormat/>
    <w:rsid w:val="00DF0A3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82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943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508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756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649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6370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3544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03014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73447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3416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93767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67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6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9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5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0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3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7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1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5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5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12E99D-783B-4538-8F52-F09A55B113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682</Words>
  <Characters>3752</Characters>
  <Application>Microsoft Office Word</Application>
  <DocSecurity>0</DocSecurity>
  <Lines>31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ZOUBIDA INAN</cp:lastModifiedBy>
  <cp:revision>11</cp:revision>
  <cp:lastPrinted>2025-07-21T14:10:00Z</cp:lastPrinted>
  <dcterms:created xsi:type="dcterms:W3CDTF">2026-10-08T09:15:00Z</dcterms:created>
  <dcterms:modified xsi:type="dcterms:W3CDTF">2026-10-13T13:57:00Z</dcterms:modified>
</cp:coreProperties>
</file>