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158293720"/>
    <w:p w14:paraId="6AF9217D" w14:textId="77777777" w:rsidR="009D0343" w:rsidRPr="00817B20" w:rsidRDefault="009D0343" w:rsidP="009D0343">
      <w:pPr>
        <w:keepNext/>
        <w:widowControl w:val="0"/>
        <w:kinsoku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single"/>
          <w:lang w:eastAsia="fr-FR"/>
        </w:rPr>
      </w:pPr>
      <w:r w:rsidRPr="00817B20">
        <w:rPr>
          <w:rFonts w:ascii="Times New Roman" w:eastAsia="Times New Roman" w:hAnsi="Times New Roman" w:cs="Times New Roman"/>
          <w:b/>
          <w:bCs/>
          <w:noProof/>
          <w:kern w:val="32"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351813" wp14:editId="01E94714">
                <wp:simplePos x="0" y="0"/>
                <wp:positionH relativeFrom="margin">
                  <wp:posOffset>-142875</wp:posOffset>
                </wp:positionH>
                <wp:positionV relativeFrom="paragraph">
                  <wp:posOffset>80548</wp:posOffset>
                </wp:positionV>
                <wp:extent cx="6297433" cy="373711"/>
                <wp:effectExtent l="0" t="0" r="27305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433" cy="373711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E18B77" id="Rectangle 11" o:spid="_x0000_s1026" style="position:absolute;margin-left:-11.25pt;margin-top:6.35pt;width:495.85pt;height:29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" filled="f" strokecolor="black [3200]" strokeweight="2pt">
                <w10:wrap anchorx="margin"/>
              </v:rect>
            </w:pict>
          </mc:Fallback>
        </mc:AlternateContent>
      </w:r>
      <w:r w:rsidRPr="00817B20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single"/>
          <w:lang w:eastAsia="fr-FR"/>
        </w:rPr>
        <w:t>BORDEREAU DES PRIX DETAIL-ESTIMATIF</w:t>
      </w:r>
      <w:bookmarkEnd w:id="0"/>
    </w:p>
    <w:p w14:paraId="3296911D" w14:textId="7FC9D0E2" w:rsidR="009D0343" w:rsidRPr="009D0343" w:rsidRDefault="009D0343" w:rsidP="005913CA">
      <w:pPr>
        <w:widowControl w:val="0"/>
        <w:kinsoku w:val="0"/>
        <w:spacing w:after="0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fr-FR"/>
        </w:rPr>
      </w:pPr>
    </w:p>
    <w:p w14:paraId="08086A20" w14:textId="731F9A95" w:rsidR="005913CA" w:rsidRDefault="009D0343" w:rsidP="005913CA">
      <w:pPr>
        <w:widowControl w:val="0"/>
        <w:kinsoku w:val="0"/>
        <w:spacing w:after="0"/>
        <w:jc w:val="center"/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</w:pPr>
      <w:r w:rsidRPr="009B15CB"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  <w:t xml:space="preserve">Appel d’Offres Ouvert </w:t>
      </w:r>
      <w:r w:rsidR="005913CA" w:rsidRPr="009B15CB"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  <w:t>National</w:t>
      </w:r>
      <w:r w:rsidR="005913CA"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  <w:t xml:space="preserve"> n</w:t>
      </w:r>
      <w:r w:rsidR="009B15CB" w:rsidRPr="009B15CB"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  <w:t>° 04</w:t>
      </w:r>
      <w:r w:rsidR="00425225" w:rsidRPr="009B15CB"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  <w:t>/2026</w:t>
      </w:r>
    </w:p>
    <w:p w14:paraId="56C335FF" w14:textId="77777777" w:rsidR="005913CA" w:rsidRDefault="005913CA" w:rsidP="005913CA">
      <w:pPr>
        <w:widowControl w:val="0"/>
        <w:kinsoku w:val="0"/>
        <w:spacing w:after="0"/>
        <w:ind w:left="1134" w:hanging="1134"/>
        <w:jc w:val="center"/>
        <w:rPr>
          <w:b/>
          <w:bCs/>
          <w:sz w:val="24"/>
          <w:szCs w:val="24"/>
          <w:u w:val="single"/>
        </w:rPr>
      </w:pPr>
    </w:p>
    <w:p w14:paraId="7422F790" w14:textId="015FE43A" w:rsidR="005913CA" w:rsidRDefault="005913CA" w:rsidP="005913CA">
      <w:pPr>
        <w:widowControl w:val="0"/>
        <w:kinsoku w:val="0"/>
        <w:spacing w:after="0"/>
        <w:ind w:left="1134" w:hanging="1134"/>
        <w:jc w:val="center"/>
        <w:rPr>
          <w:rFonts w:asciiTheme="majorHAnsi" w:eastAsia="Times New Roman" w:hAnsiTheme="majorHAnsi"/>
          <w:b/>
          <w:bCs/>
          <w:sz w:val="24"/>
          <w:szCs w:val="24"/>
          <w:lang w:eastAsia="fr-FR"/>
        </w:rPr>
      </w:pPr>
      <w:r w:rsidRPr="005913CA">
        <w:rPr>
          <w:b/>
          <w:bCs/>
          <w:sz w:val="24"/>
          <w:szCs w:val="24"/>
          <w:u w:val="single"/>
        </w:rPr>
        <w:t>RELATIF A</w:t>
      </w:r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:</w:t>
      </w:r>
    </w:p>
    <w:p w14:paraId="3BA1E992" w14:textId="5C77B5E4" w:rsidR="00FE4472" w:rsidRPr="005913CA" w:rsidRDefault="00425225" w:rsidP="005913CA">
      <w:pPr>
        <w:widowControl w:val="0"/>
        <w:kinsoku w:val="0"/>
        <w:spacing w:after="0"/>
        <w:ind w:left="-426" w:right="-426"/>
        <w:jc w:val="center"/>
        <w:rPr>
          <w:rFonts w:asciiTheme="majorHAnsi" w:eastAsia="Times New Roman" w:hAnsiTheme="majorHAnsi"/>
          <w:b/>
          <w:bCs/>
          <w:i/>
          <w:iCs/>
          <w:sz w:val="28"/>
          <w:szCs w:val="28"/>
          <w:lang w:eastAsia="fr-FR"/>
        </w:rPr>
      </w:pPr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ENTRETIEN COMPLET DES ASCENSEURS ET MONTE-</w:t>
      </w:r>
      <w:bookmarkStart w:id="1" w:name="_GoBack"/>
      <w:bookmarkEnd w:id="1"/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CHARGE</w:t>
      </w:r>
      <w:r w:rsidR="005913CA"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 xml:space="preserve"> </w:t>
      </w:r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DU SI</w:t>
      </w:r>
      <w:r w:rsidR="00B00538"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È</w:t>
      </w:r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GE DU L'INSTITUT NATIONAL DES GREFFES ET DES</w:t>
      </w:r>
      <w:r w:rsidR="005913CA"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 xml:space="preserve"> </w:t>
      </w:r>
      <w:r w:rsid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 xml:space="preserve">PROFESSIONS JURIDIQUES </w:t>
      </w:r>
      <w:r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ET JUDICIAIRES</w:t>
      </w:r>
      <w:r w:rsidR="00B00538" w:rsidRPr="005913CA">
        <w:rPr>
          <w:rFonts w:asciiTheme="majorHAnsi" w:eastAsia="Times New Roman" w:hAnsiTheme="majorHAnsi"/>
          <w:b/>
          <w:bCs/>
          <w:sz w:val="24"/>
          <w:szCs w:val="24"/>
          <w:lang w:eastAsia="fr-FR"/>
        </w:rPr>
        <w:t>.</w:t>
      </w:r>
    </w:p>
    <w:p w14:paraId="4D8A6652" w14:textId="77777777" w:rsidR="00FE4472" w:rsidRDefault="00FE4472" w:rsidP="00425225">
      <w:pPr>
        <w:widowControl w:val="0"/>
        <w:kinsoku w:val="0"/>
        <w:spacing w:after="0" w:line="240" w:lineRule="auto"/>
        <w:jc w:val="center"/>
        <w:rPr>
          <w:rFonts w:asciiTheme="majorHAnsi" w:eastAsia="Times New Roman" w:hAnsiTheme="majorHAnsi"/>
          <w:b/>
          <w:bCs/>
          <w:color w:val="1F497D" w:themeColor="text2"/>
          <w:sz w:val="24"/>
          <w:szCs w:val="24"/>
          <w:lang w:eastAsia="fr-FR"/>
        </w:rPr>
      </w:pPr>
    </w:p>
    <w:tbl>
      <w:tblPr>
        <w:tblW w:w="10490" w:type="dxa"/>
        <w:tblInd w:w="-5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810"/>
        <w:gridCol w:w="1462"/>
        <w:gridCol w:w="674"/>
        <w:gridCol w:w="1275"/>
        <w:gridCol w:w="1418"/>
      </w:tblGrid>
      <w:tr w:rsidR="00FE4472" w:rsidRPr="00FE4472" w14:paraId="1AA49141" w14:textId="77777777" w:rsidTr="00FE4472">
        <w:trPr>
          <w:trHeight w:val="1335"/>
        </w:trPr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84414A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N° de poste</w:t>
            </w:r>
          </w:p>
        </w:tc>
        <w:tc>
          <w:tcPr>
            <w:tcW w:w="4810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C9842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Désignation des prestations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DED46F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Unité de compte</w:t>
            </w:r>
          </w:p>
        </w:tc>
        <w:tc>
          <w:tcPr>
            <w:tcW w:w="674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8761F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Qté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286E42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Prix Unitaire en</w:t>
            </w:r>
            <w:r>
              <w:rPr>
                <w:rFonts w:ascii="Cambria" w:eastAsia="Times New Roman" w:hAnsi="Cambria" w:cs="Calibri"/>
                <w:b/>
                <w:bCs/>
                <w:lang w:eastAsia="fr-FR"/>
              </w:rPr>
              <w:t xml:space="preserve"> Dirham</w:t>
            </w: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br/>
              <w:t>(hors TVA)</w:t>
            </w: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br/>
              <w:t>en Chiffre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AC28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Total</w:t>
            </w:r>
          </w:p>
        </w:tc>
      </w:tr>
      <w:tr w:rsidR="00DA6A1B" w:rsidRPr="00FE4472" w14:paraId="5FDE6E6C" w14:textId="77777777" w:rsidTr="00FE4472">
        <w:trPr>
          <w:trHeight w:val="512"/>
        </w:trPr>
        <w:tc>
          <w:tcPr>
            <w:tcW w:w="10490" w:type="dxa"/>
            <w:gridSpan w:val="6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651B8B" w14:textId="7B4182BB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</w:pPr>
            <w:r w:rsidRPr="0050493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fr-FR"/>
              </w:rPr>
              <w:t>A.</w:t>
            </w:r>
            <w:r w:rsidRPr="0050493C"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  <w:t xml:space="preserve">                 </w:t>
            </w:r>
            <w:r w:rsidRPr="0050493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ENTRETIEN ET MAINTENANCE PRÉVENTIFS</w:t>
            </w:r>
          </w:p>
        </w:tc>
      </w:tr>
      <w:tr w:rsidR="00FE4472" w:rsidRPr="00FE4472" w14:paraId="04F04281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3F17A6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7B2327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08614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249139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E3F706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886750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30F945BE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40B8F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2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AC255F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227EB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4C83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2B31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7E290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571A29DF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54D15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3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9B0E47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7F5FA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49946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900F3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A6410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3EB6DDBC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538F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4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2807BF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DE8F3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9EA5D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4C2036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7C96E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5E4D3E10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554C2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5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7159B0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8A8C27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F9E7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E017F2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03868A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6D1F25AE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2D53C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6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CB4E72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8D1140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DBBA0A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7CD9CA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BBF126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2A3FA690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56D1C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7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7B067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E7221C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14329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66B7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61B3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170578DB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5AD04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8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B4FF7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A78494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961768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0CAB0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08FE01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7C825BD7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FA3337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9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B8DA9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Interventions Préventives pour l’Appareil N°9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C66D93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6690C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CDA745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96CEA4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31E3EF31" w14:textId="77777777" w:rsidTr="007212DD">
        <w:trPr>
          <w:trHeight w:val="397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0A4762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E4472">
              <w:rPr>
                <w:rFonts w:ascii="Calibri" w:eastAsia="Times New Roman" w:hAnsi="Calibri" w:cs="Calibri"/>
                <w:lang w:eastAsia="fr-FR"/>
              </w:rPr>
              <w:t>10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1533F" w14:textId="77777777" w:rsidR="00FE4472" w:rsidRPr="00FE4472" w:rsidRDefault="00FE4472" w:rsidP="00FE4472">
            <w:pPr>
              <w:spacing w:after="0" w:line="240" w:lineRule="auto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color w:val="000000"/>
                <w:lang w:eastAsia="fr-FR"/>
              </w:rPr>
              <w:t>Interventions Préventives pour l’Appareil N°</w:t>
            </w:r>
            <w:r w:rsidRPr="00FE4472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346CB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lang w:eastAsia="fr-FR"/>
              </w:rPr>
              <w:t>Intervention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7FA858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E4472">
              <w:rPr>
                <w:rFonts w:ascii="Calibri" w:eastAsia="Times New Roman" w:hAnsi="Calibri" w:cs="Calibri"/>
                <w:lang w:eastAsia="fr-FR"/>
              </w:rPr>
              <w:t>12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6A268F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56400D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DA6A1B" w:rsidRPr="00FE4472" w14:paraId="32C694CC" w14:textId="77777777" w:rsidTr="00FE4472">
        <w:trPr>
          <w:trHeight w:val="510"/>
        </w:trPr>
        <w:tc>
          <w:tcPr>
            <w:tcW w:w="10490" w:type="dxa"/>
            <w:gridSpan w:val="6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BF4AF" w14:textId="501189C9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</w:pPr>
            <w:r w:rsidRPr="0050493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fr-FR"/>
              </w:rPr>
              <w:t>B.</w:t>
            </w:r>
            <w:r w:rsidRPr="0050493C"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  <w:t xml:space="preserve">                 </w:t>
            </w:r>
            <w:r w:rsidRPr="0050493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ENTRETIEN CURATIF, ET PIÈCES DE RECHANGE</w:t>
            </w:r>
          </w:p>
        </w:tc>
      </w:tr>
      <w:tr w:rsidR="00DA6A1B" w:rsidRPr="00FE4472" w14:paraId="0F8CDCA1" w14:textId="77777777" w:rsidTr="004820EB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472AEF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6B79D" w14:textId="63998F90" w:rsidR="00DA6A1B" w:rsidRPr="00FE4472" w:rsidRDefault="00DA6A1B" w:rsidP="00DA6A1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442A5E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 xml:space="preserve">Entretien curatif, et pièces de rechange </w:t>
            </w:r>
            <w:r w:rsidRPr="0050493C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>de la cabine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FEE2FE" w14:textId="5D6F58A5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3673E1">
              <w:rPr>
                <w:rFonts w:ascii="Cambria" w:eastAsia="Times New Roman" w:hAnsi="Cambria" w:cs="Calibri"/>
                <w:lang w:eastAsia="fr-FR"/>
              </w:rPr>
              <w:t>Unité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5705C3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84DB5D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E04A3D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DA6A1B" w:rsidRPr="00FE4472" w14:paraId="67DD27DD" w14:textId="77777777" w:rsidTr="004820EB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F8D77E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6FCFCB" w14:textId="59909E5C" w:rsidR="00DA6A1B" w:rsidRPr="00FE4472" w:rsidRDefault="00DA6A1B" w:rsidP="00DA6A1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442A5E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 xml:space="preserve">Entretien curatif, et pièces de rechange de la </w:t>
            </w:r>
            <w:r w:rsidRPr="0050493C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>gaine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83827A" w14:textId="43F32A3C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3673E1">
              <w:rPr>
                <w:rFonts w:ascii="Cambria" w:eastAsia="Times New Roman" w:hAnsi="Cambria" w:cs="Calibri"/>
                <w:lang w:eastAsia="fr-FR"/>
              </w:rPr>
              <w:t>Unité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315318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4D9237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EF214B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DA6A1B" w:rsidRPr="00FE4472" w14:paraId="116FF0EA" w14:textId="77777777" w:rsidTr="004820EB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4F3F86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4C348" w14:textId="6341A8D3" w:rsidR="00DA6A1B" w:rsidRPr="00FE4472" w:rsidRDefault="00DA6A1B" w:rsidP="00DA6A1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442A5E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 xml:space="preserve">Entretien curatif, et pièces de rechange de la </w:t>
            </w:r>
            <w:r w:rsidRPr="0050493C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>machinerie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48590" w14:textId="646E0516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3673E1">
              <w:rPr>
                <w:rFonts w:ascii="Cambria" w:eastAsia="Times New Roman" w:hAnsi="Cambria" w:cs="Calibri"/>
                <w:lang w:eastAsia="fr-FR"/>
              </w:rPr>
              <w:t>Unité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84A813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30B4AC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90072B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DA6A1B" w:rsidRPr="00FE4472" w14:paraId="7034F124" w14:textId="77777777" w:rsidTr="004820EB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9F0E4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4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1B10EC" w14:textId="58D957D3" w:rsidR="00DA6A1B" w:rsidRPr="00FE4472" w:rsidRDefault="00DA6A1B" w:rsidP="00DA6A1B">
            <w:pPr>
              <w:spacing w:after="0" w:line="240" w:lineRule="auto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442A5E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 xml:space="preserve">Entretien curatif, et pièces de rechange de la </w:t>
            </w:r>
            <w:r w:rsidRPr="0050493C"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  <w:t>cuvette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5337B" w14:textId="263068D1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4"/>
                <w:szCs w:val="24"/>
                <w:lang w:eastAsia="fr-FR"/>
              </w:rPr>
            </w:pPr>
            <w:r w:rsidRPr="003673E1">
              <w:rPr>
                <w:rFonts w:ascii="Cambria" w:eastAsia="Times New Roman" w:hAnsi="Cambria" w:cs="Calibri"/>
                <w:lang w:eastAsia="fr-FR"/>
              </w:rPr>
              <w:t>Unité</w:t>
            </w:r>
          </w:p>
        </w:tc>
        <w:tc>
          <w:tcPr>
            <w:tcW w:w="6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74D85E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E44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D4A18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lang w:eastAsia="fr-FR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303A2F" w14:textId="77777777" w:rsidR="00DA6A1B" w:rsidRPr="00FE4472" w:rsidRDefault="00DA6A1B" w:rsidP="00DA6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E4472" w:rsidRPr="00FE4472" w14:paraId="65099E6D" w14:textId="77777777" w:rsidTr="00FE4472">
        <w:trPr>
          <w:trHeight w:val="315"/>
        </w:trPr>
        <w:tc>
          <w:tcPr>
            <w:tcW w:w="9072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13EAA3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>TOTAL HORS TVA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D5319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FE4472" w:rsidRPr="00FE4472" w14:paraId="6A925092" w14:textId="77777777" w:rsidTr="00FE4472">
        <w:trPr>
          <w:trHeight w:val="315"/>
        </w:trPr>
        <w:tc>
          <w:tcPr>
            <w:tcW w:w="9072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0FAC37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lang w:eastAsia="fr-FR"/>
              </w:rPr>
              <w:t xml:space="preserve">TAUX TVA 20%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4E940C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FE4472" w:rsidRPr="00FE4472" w14:paraId="52170140" w14:textId="77777777" w:rsidTr="00FE4472">
        <w:trPr>
          <w:trHeight w:val="315"/>
        </w:trPr>
        <w:tc>
          <w:tcPr>
            <w:tcW w:w="9072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29E46F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</w:pPr>
            <w:r w:rsidRPr="00FE4472">
              <w:rPr>
                <w:rFonts w:ascii="Cambria" w:eastAsia="Times New Roman" w:hAnsi="Cambria" w:cs="Calibri"/>
                <w:b/>
                <w:bCs/>
                <w:sz w:val="24"/>
                <w:szCs w:val="24"/>
                <w:lang w:eastAsia="fr-FR"/>
              </w:rPr>
              <w:t xml:space="preserve">TOTAL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2D1F50" w14:textId="77777777" w:rsidR="00FE4472" w:rsidRPr="00FE4472" w:rsidRDefault="00FE4472" w:rsidP="00FE4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14:paraId="5797CF23" w14:textId="77777777" w:rsidR="00282D4E" w:rsidRDefault="00282D4E" w:rsidP="00FE4472">
      <w:pPr>
        <w:widowControl w:val="0"/>
        <w:kinsoku w:val="0"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lang w:eastAsia="fr-FR"/>
        </w:rPr>
      </w:pPr>
    </w:p>
    <w:p w14:paraId="75F25837" w14:textId="77777777" w:rsidR="009B15CB" w:rsidRPr="009B15CB" w:rsidRDefault="009B15CB" w:rsidP="009B15CB">
      <w:pPr>
        <w:widowControl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</w:pPr>
      <w:r w:rsidRPr="009B15CB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 xml:space="preserve">                                                                                      </w:t>
      </w:r>
      <w:r w:rsidR="00B00538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 xml:space="preserve">   </w:t>
      </w:r>
      <w:r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 xml:space="preserve">       </w:t>
      </w:r>
      <w:r w:rsidRPr="009B15CB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 xml:space="preserve"> Fait à …….…………</w:t>
      </w:r>
      <w:r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>…</w:t>
      </w:r>
      <w:r w:rsidRPr="009B15CB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>., le …………</w:t>
      </w:r>
      <w:r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>……..</w:t>
      </w:r>
      <w:r w:rsidRPr="009B15CB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>…</w:t>
      </w:r>
    </w:p>
    <w:p w14:paraId="6D2F2266" w14:textId="77777777" w:rsidR="009D0343" w:rsidRPr="00AF062D" w:rsidRDefault="009B15CB" w:rsidP="00AF062D">
      <w:pPr>
        <w:widowControl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</w:pPr>
      <w:r w:rsidRPr="009B15CB">
        <w:rPr>
          <w:rFonts w:asciiTheme="majorHAnsi" w:eastAsia="Arial Unicode MS" w:hAnsiTheme="majorHAnsi" w:cs="Times New Roman"/>
          <w:b/>
          <w:bCs/>
          <w:sz w:val="24"/>
          <w:szCs w:val="24"/>
          <w:lang w:eastAsia="fr-FR" w:bidi="ar-MA"/>
        </w:rPr>
        <w:t>(Signature et cachet du concurrent)</w:t>
      </w:r>
    </w:p>
    <w:sectPr w:rsidR="009D0343" w:rsidRPr="00AF062D" w:rsidSect="00AF062D">
      <w:pgSz w:w="11906" w:h="16838"/>
      <w:pgMar w:top="568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5587E" w14:textId="77777777" w:rsidR="00675127" w:rsidRDefault="00675127" w:rsidP="00B0003F">
      <w:pPr>
        <w:spacing w:after="0" w:line="240" w:lineRule="auto"/>
      </w:pPr>
      <w:r>
        <w:separator/>
      </w:r>
    </w:p>
  </w:endnote>
  <w:endnote w:type="continuationSeparator" w:id="0">
    <w:p w14:paraId="371CA766" w14:textId="77777777" w:rsidR="00675127" w:rsidRDefault="00675127" w:rsidP="00B0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06B44" w14:textId="77777777" w:rsidR="00675127" w:rsidRDefault="00675127" w:rsidP="00B0003F">
      <w:pPr>
        <w:spacing w:after="0" w:line="240" w:lineRule="auto"/>
      </w:pPr>
      <w:r>
        <w:separator/>
      </w:r>
    </w:p>
  </w:footnote>
  <w:footnote w:type="continuationSeparator" w:id="0">
    <w:p w14:paraId="307E5EB7" w14:textId="77777777" w:rsidR="00675127" w:rsidRDefault="00675127" w:rsidP="00B00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07F9"/>
    <w:multiLevelType w:val="hybridMultilevel"/>
    <w:tmpl w:val="A32C5D72"/>
    <w:lvl w:ilvl="0" w:tplc="A732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23395"/>
    <w:multiLevelType w:val="hybridMultilevel"/>
    <w:tmpl w:val="A32C5D72"/>
    <w:lvl w:ilvl="0" w:tplc="A732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B3B07"/>
    <w:multiLevelType w:val="hybridMultilevel"/>
    <w:tmpl w:val="A32C5D72"/>
    <w:lvl w:ilvl="0" w:tplc="A732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43"/>
    <w:rsid w:val="00011D57"/>
    <w:rsid w:val="00065F78"/>
    <w:rsid w:val="00082F99"/>
    <w:rsid w:val="000F105A"/>
    <w:rsid w:val="001407A0"/>
    <w:rsid w:val="00165D54"/>
    <w:rsid w:val="00171D9F"/>
    <w:rsid w:val="0017326F"/>
    <w:rsid w:val="0021762F"/>
    <w:rsid w:val="00226757"/>
    <w:rsid w:val="00282D4E"/>
    <w:rsid w:val="002A10D0"/>
    <w:rsid w:val="003002BF"/>
    <w:rsid w:val="003711AA"/>
    <w:rsid w:val="003917D2"/>
    <w:rsid w:val="003F36C7"/>
    <w:rsid w:val="00425225"/>
    <w:rsid w:val="004505EA"/>
    <w:rsid w:val="00462805"/>
    <w:rsid w:val="004820EB"/>
    <w:rsid w:val="004A28EC"/>
    <w:rsid w:val="004A5F57"/>
    <w:rsid w:val="004D19A3"/>
    <w:rsid w:val="004F2584"/>
    <w:rsid w:val="005913CA"/>
    <w:rsid w:val="005B48B0"/>
    <w:rsid w:val="00675127"/>
    <w:rsid w:val="007212DD"/>
    <w:rsid w:val="00721E76"/>
    <w:rsid w:val="00725713"/>
    <w:rsid w:val="00793787"/>
    <w:rsid w:val="00814D83"/>
    <w:rsid w:val="00817B20"/>
    <w:rsid w:val="00853388"/>
    <w:rsid w:val="008B770F"/>
    <w:rsid w:val="008C7E6E"/>
    <w:rsid w:val="0091146B"/>
    <w:rsid w:val="0096327F"/>
    <w:rsid w:val="0097093C"/>
    <w:rsid w:val="009718D7"/>
    <w:rsid w:val="0099371D"/>
    <w:rsid w:val="009B15CB"/>
    <w:rsid w:val="009D0343"/>
    <w:rsid w:val="009D3242"/>
    <w:rsid w:val="009E7D66"/>
    <w:rsid w:val="00A81F1B"/>
    <w:rsid w:val="00A91E15"/>
    <w:rsid w:val="00AF062D"/>
    <w:rsid w:val="00B0003F"/>
    <w:rsid w:val="00B00538"/>
    <w:rsid w:val="00B13909"/>
    <w:rsid w:val="00C15144"/>
    <w:rsid w:val="00C574A5"/>
    <w:rsid w:val="00C707E6"/>
    <w:rsid w:val="00CC16FD"/>
    <w:rsid w:val="00CC7256"/>
    <w:rsid w:val="00D51497"/>
    <w:rsid w:val="00D549C5"/>
    <w:rsid w:val="00D62214"/>
    <w:rsid w:val="00D96960"/>
    <w:rsid w:val="00DA6A1B"/>
    <w:rsid w:val="00DB1999"/>
    <w:rsid w:val="00EB4C59"/>
    <w:rsid w:val="00ED07F6"/>
    <w:rsid w:val="00F0029D"/>
    <w:rsid w:val="00F57014"/>
    <w:rsid w:val="00F7057B"/>
    <w:rsid w:val="00FE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BBC0C"/>
  <w15:docId w15:val="{643ADE29-A4B5-4683-A178-B55B3E10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522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000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003F"/>
  </w:style>
  <w:style w:type="paragraph" w:styleId="Pieddepage">
    <w:name w:val="footer"/>
    <w:basedOn w:val="Normal"/>
    <w:link w:val="PieddepageCar"/>
    <w:uiPriority w:val="99"/>
    <w:unhideWhenUsed/>
    <w:rsid w:val="00B000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0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hind</dc:creator>
  <cp:lastModifiedBy>user</cp:lastModifiedBy>
  <cp:revision>8</cp:revision>
  <cp:lastPrinted>2026-09-22T14:22:00Z</cp:lastPrinted>
  <dcterms:created xsi:type="dcterms:W3CDTF">2026-09-22T14:20:00Z</dcterms:created>
  <dcterms:modified xsi:type="dcterms:W3CDTF">2026-10-15T10:20:00Z</dcterms:modified>
</cp:coreProperties>
</file>