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1AC" w:rsidRDefault="000911AC"/>
    <w:p w:rsidR="00D50F26" w:rsidRDefault="00D50F26"/>
    <w:p w:rsidR="00D50F26" w:rsidRDefault="00D50F26">
      <w:r>
        <w:rPr>
          <w:noProof/>
        </w:rPr>
        <w:drawing>
          <wp:inline distT="0" distB="0" distL="0" distR="0">
            <wp:extent cx="9096815" cy="893299"/>
            <wp:effectExtent l="19050" t="0" r="9085" b="0"/>
            <wp:docPr id="1" name="Picture 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8302" cy="8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F26" w:rsidRDefault="004036B1" w:rsidP="00451CC2">
      <w:pPr>
        <w:tabs>
          <w:tab w:val="left" w:pos="6048"/>
        </w:tabs>
        <w:rPr>
          <w:rFonts w:ascii="Comic Sans MS" w:eastAsia="Calibri" w:hAnsi="Comic Sans MS" w:cs="Arial"/>
          <w:b/>
        </w:rPr>
      </w:pPr>
      <w:r>
        <w:rPr>
          <w:rFonts w:ascii="Comic Sans MS" w:eastAsia="Calibri" w:hAnsi="Comic Sans MS" w:cs="Arial"/>
          <w:b/>
        </w:rPr>
        <w:t xml:space="preserve">ARTICLE 25                                   </w:t>
      </w:r>
      <w:r w:rsidR="00451CC2">
        <w:rPr>
          <w:rFonts w:ascii="Comic Sans MS" w:eastAsia="Calibri" w:hAnsi="Comic Sans MS" w:cs="Arial"/>
          <w:b/>
        </w:rPr>
        <w:t>BORDEREAU DE PRIX DETAILS ESTIMATIF</w:t>
      </w:r>
    </w:p>
    <w:p w:rsidR="00D64BD7" w:rsidRPr="004036B1" w:rsidRDefault="00D64BD7" w:rsidP="007A50B0">
      <w:pPr>
        <w:jc w:val="center"/>
        <w:rPr>
          <w:rFonts w:ascii="Comic Sans MS" w:eastAsia="Calibri" w:hAnsi="Comic Sans MS" w:cs="Arial"/>
          <w:b/>
        </w:rPr>
      </w:pPr>
      <w:r w:rsidRPr="004036B1">
        <w:rPr>
          <w:rFonts w:ascii="Comic Sans MS" w:eastAsia="Calibri" w:hAnsi="Comic Sans MS" w:cs="Arial"/>
          <w:b/>
        </w:rPr>
        <w:t>A/O-2</w:t>
      </w:r>
      <w:r w:rsidR="007A50B0">
        <w:rPr>
          <w:rFonts w:ascii="Comic Sans MS" w:eastAsia="Calibri" w:hAnsi="Comic Sans MS" w:cs="Arial"/>
          <w:b/>
        </w:rPr>
        <w:t>7</w:t>
      </w:r>
      <w:r w:rsidRPr="004036B1">
        <w:rPr>
          <w:rFonts w:ascii="Comic Sans MS" w:eastAsia="Calibri" w:hAnsi="Comic Sans MS" w:cs="Arial"/>
          <w:b/>
        </w:rPr>
        <w:t>/2026 DSL/GST/TT</w:t>
      </w:r>
      <w:r w:rsidR="004036B1">
        <w:rPr>
          <w:rFonts w:ascii="Comic Sans MS" w:eastAsia="Calibri" w:hAnsi="Comic Sans MS" w:cs="Arial"/>
          <w:b/>
        </w:rPr>
        <w:t>A</w:t>
      </w:r>
    </w:p>
    <w:tbl>
      <w:tblPr>
        <w:tblW w:w="13903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722"/>
        <w:gridCol w:w="6802"/>
        <w:gridCol w:w="1843"/>
        <w:gridCol w:w="709"/>
        <w:gridCol w:w="850"/>
        <w:gridCol w:w="992"/>
        <w:gridCol w:w="993"/>
        <w:gridCol w:w="992"/>
      </w:tblGrid>
      <w:tr w:rsidR="00D50F26" w:rsidRPr="00D50F26" w:rsidTr="00D50F26">
        <w:trPr>
          <w:trHeight w:val="600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Article </w:t>
            </w: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N°</w:t>
            </w:r>
          </w:p>
        </w:tc>
        <w:tc>
          <w:tcPr>
            <w:tcW w:w="6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Conditionnement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Quantité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Prix U HT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PT HT </w:t>
            </w:r>
          </w:p>
        </w:tc>
      </w:tr>
      <w:tr w:rsidR="00D50F26" w:rsidRPr="00D50F26" w:rsidTr="00D50F26">
        <w:trPr>
          <w:trHeight w:val="300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MAX</w:t>
            </w:r>
          </w:p>
        </w:tc>
      </w:tr>
      <w:tr w:rsidR="00D50F26" w:rsidRPr="00D50F26" w:rsidTr="00D50F26">
        <w:trPr>
          <w:trHeight w:val="707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FILMS NUMERIQUES POUR DEVELOPPEMENT LASER POUR REPROGRAPHE MARQUE FUJIFILM DRY PIX SMART</w:t>
            </w: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DIMENSIONS 8*10 CONDITIOONE EN BOITE DE 150 FILMS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Boite de 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817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FILMS NUMERIQUES POUR DEVELOPPEMENT LASER POUR REPROGRAPHE MARQUE FUJIFILM DRY PIX SMART</w:t>
            </w: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DIMENSIONS 14*17 CONDITIOONE EN BOITE DE 100 FILMS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Boite de 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71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FILMS NUMERIQUES POUR DEVELOPPEMENT LASER POUR REPROGRAPHE MARQUE FUJIFILM DRY PIX SMART</w:t>
            </w: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DIMENSIONS 24*30 CONDITIOONE EN BOITE DE 100 FILMS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Boite de 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CASSETTE 36*43 AVEC GRILLE MARQUE FUJIFILM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CASSETTE 35*35 AVEC GRILLE MARQUE FUJIFILM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CASSETTE 24*30 AVEC GRILLE MARQUE FUJIFILM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CASSETTE 18*24 AVEC GRILLE MARQUE FUJIFILM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CASSETTE 30*40 AVEC GRILLE MARQUE FUJIFILM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GEL POUR ECHOGRAPHIE BIDON DE 5 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PAPIER THERMIQUE SONY TYPE II (HIGH DENSITY) UPP-110 HD POUR ECHOGRAPHIE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11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HT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11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TVA 20%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50F26" w:rsidRPr="00D50F26" w:rsidTr="00D50F26">
        <w:trPr>
          <w:trHeight w:val="300"/>
        </w:trPr>
        <w:tc>
          <w:tcPr>
            <w:tcW w:w="11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0F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TTC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26" w:rsidRPr="00D50F26" w:rsidRDefault="00D50F26" w:rsidP="00D50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:rsidR="00D50F26" w:rsidRDefault="00D50F26"/>
    <w:sectPr w:rsidR="00D50F26" w:rsidSect="00D50F26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50F26"/>
    <w:rsid w:val="000911AC"/>
    <w:rsid w:val="001557B2"/>
    <w:rsid w:val="004036B1"/>
    <w:rsid w:val="00451CC2"/>
    <w:rsid w:val="007A50B0"/>
    <w:rsid w:val="00A1460C"/>
    <w:rsid w:val="00D50F26"/>
    <w:rsid w:val="00D64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1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50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0F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9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996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2026-09-30T13:17:00Z</dcterms:created>
  <dcterms:modified xsi:type="dcterms:W3CDTF">2026-09-30T16:46:00Z</dcterms:modified>
</cp:coreProperties>
</file>