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97E61" w:rsidRPr="006C441A" w:rsidRDefault="00ED54B5" w:rsidP="00797E61">
      <w:pPr>
        <w:pStyle w:val="Titre1"/>
        <w:numPr>
          <w:ilvl w:val="0"/>
          <w:numId w:val="0"/>
        </w:numPr>
      </w:pPr>
      <w:bookmarkStart w:id="0" w:name="_Toc171703801"/>
      <w:r w:rsidRPr="00ED54B5">
        <w:t xml:space="preserve">CHAPITRE III : </w:t>
      </w:r>
      <w:r w:rsidR="0081391A">
        <w:t xml:space="preserve">BORDEREAU DES PRIX </w:t>
      </w:r>
      <w:r w:rsidR="00516108">
        <w:t>–</w:t>
      </w:r>
      <w:r w:rsidR="0081391A">
        <w:t xml:space="preserve"> DETAIL</w:t>
      </w:r>
      <w:r w:rsidR="00516108">
        <w:t xml:space="preserve"> </w:t>
      </w:r>
      <w:r w:rsidR="00797E61" w:rsidRPr="006C441A">
        <w:t>ESTIMATIF</w:t>
      </w:r>
      <w:bookmarkEnd w:id="0"/>
      <w:r w:rsidR="00797E61" w:rsidRPr="006C441A">
        <w:t xml:space="preserve"> </w:t>
      </w:r>
    </w:p>
    <w:p w:rsidR="0025085E" w:rsidRDefault="00797E61" w:rsidP="000B7EDB">
      <w:pPr>
        <w:spacing w:before="60" w:after="60" w:line="276" w:lineRule="auto"/>
        <w:jc w:val="center"/>
        <w:rPr>
          <w:rFonts w:asciiTheme="majorBidi" w:eastAsia="Times New Roman" w:hAnsiTheme="majorBidi" w:cs="Arabic Transparent"/>
          <w:b/>
          <w:bCs/>
          <w:iCs/>
          <w:sz w:val="28"/>
          <w:szCs w:val="32"/>
          <w:lang w:eastAsia="ar-SA"/>
        </w:rPr>
      </w:pPr>
      <w:r w:rsidRPr="002A5967">
        <w:rPr>
          <w:rFonts w:asciiTheme="majorBidi" w:eastAsia="Times New Roman" w:hAnsiTheme="majorBidi" w:cs="Arabic Transparent"/>
          <w:b/>
          <w:bCs/>
          <w:iCs/>
          <w:sz w:val="28"/>
          <w:szCs w:val="32"/>
          <w:u w:val="single"/>
          <w:lang w:eastAsia="ar-SA"/>
        </w:rPr>
        <w:t>Objet :</w:t>
      </w:r>
      <w:r w:rsidRPr="002A5967">
        <w:rPr>
          <w:rFonts w:asciiTheme="majorBidi" w:eastAsia="Times New Roman" w:hAnsiTheme="majorBidi" w:cs="Arabic Transparent"/>
          <w:b/>
          <w:bCs/>
          <w:iCs/>
          <w:sz w:val="28"/>
          <w:szCs w:val="32"/>
          <w:lang w:eastAsia="ar-SA"/>
        </w:rPr>
        <w:t xml:space="preserve"> </w:t>
      </w:r>
      <w:r w:rsidR="002A5967" w:rsidRPr="002A5967">
        <w:rPr>
          <w:rFonts w:asciiTheme="majorBidi" w:eastAsia="Times New Roman" w:hAnsiTheme="majorBidi" w:cs="Arabic Transparent"/>
          <w:b/>
          <w:bCs/>
          <w:iCs/>
          <w:sz w:val="28"/>
          <w:szCs w:val="32"/>
          <w:lang w:eastAsia="ar-SA"/>
        </w:rPr>
        <w:t>GARDIENNAGE ET SURVEIL</w:t>
      </w:r>
      <w:r w:rsidR="002A5967">
        <w:rPr>
          <w:rFonts w:asciiTheme="majorBidi" w:eastAsia="Times New Roman" w:hAnsiTheme="majorBidi" w:cs="Arabic Transparent"/>
          <w:b/>
          <w:bCs/>
          <w:iCs/>
          <w:sz w:val="28"/>
          <w:szCs w:val="32"/>
          <w:lang w:eastAsia="ar-SA"/>
        </w:rPr>
        <w:t xml:space="preserve">LANCE DU SIEGE </w:t>
      </w:r>
    </w:p>
    <w:p w:rsidR="0025085E" w:rsidRDefault="002A5967" w:rsidP="000B7EDB">
      <w:pPr>
        <w:spacing w:before="60" w:after="60" w:line="276" w:lineRule="auto"/>
        <w:jc w:val="center"/>
        <w:rPr>
          <w:rFonts w:asciiTheme="majorBidi" w:eastAsia="Times New Roman" w:hAnsiTheme="majorBidi" w:cs="Arabic Transparent"/>
          <w:b/>
          <w:bCs/>
          <w:iCs/>
          <w:sz w:val="28"/>
          <w:szCs w:val="32"/>
          <w:lang w:eastAsia="ar-SA"/>
        </w:rPr>
      </w:pPr>
      <w:r>
        <w:rPr>
          <w:rFonts w:asciiTheme="majorBidi" w:eastAsia="Times New Roman" w:hAnsiTheme="majorBidi" w:cs="Arabic Transparent"/>
          <w:b/>
          <w:bCs/>
          <w:iCs/>
          <w:sz w:val="28"/>
          <w:szCs w:val="32"/>
          <w:lang w:eastAsia="ar-SA"/>
        </w:rPr>
        <w:t xml:space="preserve">DE LA DELEGATION </w:t>
      </w:r>
      <w:r w:rsidRPr="002A5967">
        <w:rPr>
          <w:rFonts w:asciiTheme="majorBidi" w:eastAsia="Times New Roman" w:hAnsiTheme="majorBidi" w:cs="Arabic Transparent"/>
          <w:b/>
          <w:bCs/>
          <w:iCs/>
          <w:sz w:val="28"/>
          <w:szCs w:val="32"/>
          <w:lang w:eastAsia="ar-SA"/>
        </w:rPr>
        <w:t xml:space="preserve">REGIONALE DES AFFAIRES ISLAMIQUES </w:t>
      </w:r>
    </w:p>
    <w:p w:rsidR="002A5967" w:rsidRDefault="002A5967" w:rsidP="000B7EDB">
      <w:pPr>
        <w:spacing w:before="60" w:after="60" w:line="276" w:lineRule="auto"/>
        <w:jc w:val="center"/>
        <w:rPr>
          <w:rFonts w:asciiTheme="majorBidi" w:eastAsia="Times New Roman" w:hAnsiTheme="majorBidi" w:cs="Arabic Transparent"/>
          <w:b/>
          <w:bCs/>
          <w:iCs/>
          <w:sz w:val="28"/>
          <w:szCs w:val="32"/>
          <w:lang w:eastAsia="ar-SA"/>
        </w:rPr>
      </w:pPr>
      <w:r w:rsidRPr="002A5967">
        <w:rPr>
          <w:rFonts w:asciiTheme="majorBidi" w:eastAsia="Times New Roman" w:hAnsiTheme="majorBidi" w:cs="Arabic Transparent"/>
          <w:b/>
          <w:bCs/>
          <w:iCs/>
          <w:sz w:val="28"/>
          <w:szCs w:val="32"/>
          <w:lang w:eastAsia="ar-SA"/>
        </w:rPr>
        <w:t xml:space="preserve">DE LA REGION DE L’ORIENTAL ET SES ANNEXES </w:t>
      </w:r>
    </w:p>
    <w:p w:rsidR="00797E61" w:rsidRPr="002A5967" w:rsidRDefault="002A5967" w:rsidP="000B7EDB">
      <w:pPr>
        <w:spacing w:before="60" w:after="60" w:line="276" w:lineRule="auto"/>
        <w:jc w:val="center"/>
        <w:rPr>
          <w:rFonts w:asciiTheme="majorBidi" w:eastAsia="Times New Roman" w:hAnsiTheme="majorBidi" w:cs="Arabic Transparent"/>
          <w:b/>
          <w:bCs/>
          <w:iCs/>
          <w:sz w:val="28"/>
          <w:szCs w:val="32"/>
          <w:lang w:eastAsia="ar-SA"/>
        </w:rPr>
      </w:pPr>
      <w:r w:rsidRPr="002A5967">
        <w:rPr>
          <w:rFonts w:asciiTheme="majorBidi" w:eastAsia="Times New Roman" w:hAnsiTheme="majorBidi" w:cs="Arabic Transparent"/>
          <w:b/>
          <w:bCs/>
          <w:iCs/>
          <w:sz w:val="28"/>
          <w:szCs w:val="32"/>
          <w:lang w:eastAsia="ar-SA"/>
        </w:rPr>
        <w:t>-EN LOT UNIQUE-</w:t>
      </w:r>
    </w:p>
    <w:p w:rsidR="00797E61" w:rsidRPr="0088630F" w:rsidRDefault="00797E61" w:rsidP="00797E61">
      <w:pPr>
        <w:pStyle w:val="Retraitcorpsdetexte2"/>
        <w:spacing w:before="120" w:line="320" w:lineRule="exact"/>
        <w:ind w:right="1026" w:firstLine="0"/>
        <w:jc w:val="both"/>
        <w:rPr>
          <w:rFonts w:ascii="Times New Roman" w:eastAsia="Arial Unicode MS" w:hAnsi="Times New Roman" w:cs="Times New Roman"/>
          <w:sz w:val="26"/>
          <w:szCs w:val="26"/>
          <w:lang w:val="fr-FR" w:eastAsia="zh-CN"/>
        </w:rPr>
      </w:pPr>
    </w:p>
    <w:tbl>
      <w:tblPr>
        <w:tblW w:w="1038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0"/>
        <w:gridCol w:w="3345"/>
        <w:gridCol w:w="1200"/>
        <w:gridCol w:w="1219"/>
        <w:gridCol w:w="2087"/>
        <w:gridCol w:w="11"/>
        <w:gridCol w:w="1985"/>
      </w:tblGrid>
      <w:tr w:rsidR="00797E61" w:rsidRPr="000864A4" w:rsidTr="002A5967">
        <w:trPr>
          <w:trHeight w:val="340"/>
          <w:jc w:val="center"/>
        </w:trPr>
        <w:tc>
          <w:tcPr>
            <w:tcW w:w="540" w:type="dxa"/>
            <w:vMerge w:val="restart"/>
            <w:vAlign w:val="center"/>
          </w:tcPr>
          <w:p w:rsidR="00797E61" w:rsidRPr="000864A4" w:rsidRDefault="00797E61" w:rsidP="00F96B32">
            <w:pPr>
              <w:spacing w:before="120" w:line="320" w:lineRule="exact"/>
              <w:jc w:val="center"/>
              <w:rPr>
                <w:rFonts w:asciiTheme="majorBidi" w:eastAsia="Arial Unicode MS" w:hAnsiTheme="majorBidi" w:cstheme="majorBidi"/>
                <w:sz w:val="26"/>
                <w:szCs w:val="26"/>
              </w:rPr>
            </w:pPr>
            <w:r w:rsidRPr="000864A4">
              <w:rPr>
                <w:rFonts w:asciiTheme="majorBidi" w:eastAsia="Arial Unicode MS" w:hAnsiTheme="majorBidi" w:cstheme="majorBidi"/>
                <w:sz w:val="26"/>
                <w:szCs w:val="26"/>
              </w:rPr>
              <w:t>N°</w:t>
            </w:r>
          </w:p>
        </w:tc>
        <w:tc>
          <w:tcPr>
            <w:tcW w:w="3345" w:type="dxa"/>
            <w:vMerge w:val="restart"/>
            <w:vAlign w:val="center"/>
          </w:tcPr>
          <w:p w:rsidR="00797E61" w:rsidRPr="002A5967" w:rsidRDefault="00797E61" w:rsidP="00F96B32">
            <w:pPr>
              <w:spacing w:before="120" w:line="320" w:lineRule="exact"/>
              <w:jc w:val="center"/>
              <w:rPr>
                <w:rFonts w:asciiTheme="majorBidi" w:eastAsia="Arial Unicode MS" w:hAnsiTheme="majorBidi" w:cstheme="majorBidi"/>
                <w:b/>
                <w:bCs/>
                <w:sz w:val="26"/>
                <w:szCs w:val="26"/>
              </w:rPr>
            </w:pPr>
            <w:r w:rsidRPr="002A5967">
              <w:rPr>
                <w:rFonts w:asciiTheme="majorBidi" w:eastAsia="Arial Unicode MS" w:hAnsiTheme="majorBidi" w:cstheme="majorBidi"/>
                <w:b/>
                <w:bCs/>
                <w:sz w:val="26"/>
                <w:szCs w:val="26"/>
              </w:rPr>
              <w:t>Désignation</w:t>
            </w:r>
          </w:p>
        </w:tc>
        <w:tc>
          <w:tcPr>
            <w:tcW w:w="1200" w:type="dxa"/>
            <w:vMerge w:val="restart"/>
            <w:vAlign w:val="center"/>
          </w:tcPr>
          <w:p w:rsidR="00797E61" w:rsidRPr="000864A4" w:rsidRDefault="00797E61" w:rsidP="00F96B32">
            <w:pPr>
              <w:spacing w:before="120" w:line="320" w:lineRule="exact"/>
              <w:jc w:val="center"/>
              <w:rPr>
                <w:rFonts w:asciiTheme="majorBidi" w:eastAsia="Arial Unicode MS" w:hAnsiTheme="majorBidi" w:cstheme="majorBidi"/>
                <w:sz w:val="26"/>
                <w:szCs w:val="26"/>
              </w:rPr>
            </w:pPr>
            <w:r w:rsidRPr="000864A4">
              <w:rPr>
                <w:rFonts w:asciiTheme="majorBidi" w:eastAsia="Arial Unicode MS" w:hAnsiTheme="majorBidi" w:cstheme="majorBidi"/>
                <w:sz w:val="26"/>
                <w:szCs w:val="26"/>
              </w:rPr>
              <w:t>Unité de mesure</w:t>
            </w:r>
          </w:p>
        </w:tc>
        <w:tc>
          <w:tcPr>
            <w:tcW w:w="1219" w:type="dxa"/>
            <w:vMerge w:val="restart"/>
            <w:vAlign w:val="center"/>
          </w:tcPr>
          <w:p w:rsidR="00797E61" w:rsidRPr="000864A4" w:rsidRDefault="00797E61" w:rsidP="00F96B32">
            <w:pPr>
              <w:spacing w:before="120" w:line="320" w:lineRule="exact"/>
              <w:jc w:val="center"/>
              <w:rPr>
                <w:rFonts w:asciiTheme="majorBidi" w:eastAsia="Arial Unicode MS" w:hAnsiTheme="majorBidi" w:cstheme="majorBidi"/>
                <w:sz w:val="26"/>
                <w:szCs w:val="26"/>
              </w:rPr>
            </w:pPr>
            <w:r w:rsidRPr="000864A4">
              <w:rPr>
                <w:rFonts w:asciiTheme="majorBidi" w:eastAsia="Arial Unicode MS" w:hAnsiTheme="majorBidi" w:cstheme="majorBidi"/>
                <w:sz w:val="26"/>
                <w:szCs w:val="26"/>
              </w:rPr>
              <w:t>Quantité</w:t>
            </w:r>
          </w:p>
          <w:p w:rsidR="00797E61" w:rsidRPr="000864A4" w:rsidRDefault="00797E61" w:rsidP="00F96B32">
            <w:pPr>
              <w:spacing w:before="120" w:line="320" w:lineRule="exact"/>
              <w:jc w:val="center"/>
              <w:rPr>
                <w:rFonts w:asciiTheme="majorBidi" w:eastAsia="Arial Unicode MS" w:hAnsiTheme="majorBidi" w:cstheme="majorBidi"/>
                <w:sz w:val="26"/>
                <w:szCs w:val="26"/>
              </w:rPr>
            </w:pPr>
            <w:r w:rsidRPr="000864A4">
              <w:rPr>
                <w:rFonts w:asciiTheme="majorBidi" w:eastAsia="Arial Unicode MS" w:hAnsiTheme="majorBidi" w:cstheme="majorBidi"/>
                <w:sz w:val="26"/>
                <w:szCs w:val="26"/>
              </w:rPr>
              <w:t>(1)</w:t>
            </w:r>
          </w:p>
        </w:tc>
        <w:tc>
          <w:tcPr>
            <w:tcW w:w="2098" w:type="dxa"/>
            <w:gridSpan w:val="2"/>
            <w:vAlign w:val="center"/>
          </w:tcPr>
          <w:p w:rsidR="00797E61" w:rsidRPr="000864A4" w:rsidRDefault="00797E61" w:rsidP="00F96B32">
            <w:pPr>
              <w:jc w:val="center"/>
              <w:rPr>
                <w:rFonts w:asciiTheme="majorBidi" w:eastAsia="Arial Unicode MS" w:hAnsiTheme="majorBidi" w:cstheme="majorBidi"/>
                <w:sz w:val="26"/>
                <w:szCs w:val="26"/>
              </w:rPr>
            </w:pPr>
            <w:r w:rsidRPr="000864A4">
              <w:rPr>
                <w:rFonts w:asciiTheme="majorBidi" w:eastAsia="Arial Unicode MS" w:hAnsiTheme="majorBidi" w:cstheme="majorBidi"/>
                <w:sz w:val="26"/>
                <w:szCs w:val="26"/>
              </w:rPr>
              <w:t>Prix Unitaire H.T</w:t>
            </w:r>
          </w:p>
          <w:p w:rsidR="00797E61" w:rsidRPr="000864A4" w:rsidRDefault="00797E61" w:rsidP="00F96B32">
            <w:pPr>
              <w:jc w:val="center"/>
              <w:rPr>
                <w:rFonts w:asciiTheme="majorBidi" w:eastAsia="Arial Unicode MS" w:hAnsiTheme="majorBidi" w:cstheme="majorBidi"/>
                <w:sz w:val="26"/>
                <w:szCs w:val="26"/>
              </w:rPr>
            </w:pPr>
            <w:r w:rsidRPr="000864A4">
              <w:rPr>
                <w:rFonts w:asciiTheme="majorBidi" w:eastAsia="Arial Unicode MS" w:hAnsiTheme="majorBidi" w:cstheme="majorBidi"/>
                <w:sz w:val="26"/>
                <w:szCs w:val="26"/>
              </w:rPr>
              <w:t>(2)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797E61" w:rsidRPr="000864A4" w:rsidRDefault="000B7EDB" w:rsidP="000B7EDB">
            <w:pPr>
              <w:jc w:val="center"/>
              <w:rPr>
                <w:rFonts w:asciiTheme="majorBidi" w:eastAsia="Arial Unicode MS" w:hAnsiTheme="majorBidi" w:cstheme="majorBidi"/>
                <w:sz w:val="26"/>
                <w:szCs w:val="26"/>
              </w:rPr>
            </w:pPr>
            <w:r>
              <w:rPr>
                <w:rFonts w:asciiTheme="majorBidi" w:eastAsia="Arial Unicode MS" w:hAnsiTheme="majorBidi" w:cstheme="majorBidi"/>
                <w:sz w:val="26"/>
                <w:szCs w:val="26"/>
              </w:rPr>
              <w:t>Prix Total H.T</w:t>
            </w:r>
          </w:p>
        </w:tc>
      </w:tr>
      <w:tr w:rsidR="00797E61" w:rsidRPr="000864A4" w:rsidTr="002A5967">
        <w:trPr>
          <w:trHeight w:val="354"/>
          <w:jc w:val="center"/>
        </w:trPr>
        <w:tc>
          <w:tcPr>
            <w:tcW w:w="540" w:type="dxa"/>
            <w:vMerge/>
            <w:vAlign w:val="center"/>
          </w:tcPr>
          <w:p w:rsidR="00797E61" w:rsidRPr="000864A4" w:rsidRDefault="00797E61" w:rsidP="00F96B32">
            <w:pPr>
              <w:spacing w:before="120" w:line="320" w:lineRule="exact"/>
              <w:jc w:val="center"/>
              <w:rPr>
                <w:rFonts w:asciiTheme="majorBidi" w:eastAsia="Arial Unicode MS" w:hAnsiTheme="majorBidi" w:cstheme="majorBidi"/>
                <w:sz w:val="26"/>
                <w:szCs w:val="26"/>
              </w:rPr>
            </w:pPr>
          </w:p>
        </w:tc>
        <w:tc>
          <w:tcPr>
            <w:tcW w:w="3345" w:type="dxa"/>
            <w:vMerge/>
            <w:vAlign w:val="center"/>
          </w:tcPr>
          <w:p w:rsidR="00797E61" w:rsidRPr="002A5967" w:rsidRDefault="00797E61" w:rsidP="00F96B32">
            <w:pPr>
              <w:spacing w:before="120" w:line="320" w:lineRule="exact"/>
              <w:jc w:val="center"/>
              <w:rPr>
                <w:rFonts w:asciiTheme="majorBidi" w:eastAsia="Arial Unicode MS" w:hAnsiTheme="majorBidi" w:cstheme="majorBidi"/>
                <w:b/>
                <w:bCs/>
                <w:sz w:val="26"/>
                <w:szCs w:val="26"/>
              </w:rPr>
            </w:pPr>
          </w:p>
        </w:tc>
        <w:tc>
          <w:tcPr>
            <w:tcW w:w="1200" w:type="dxa"/>
            <w:vMerge/>
            <w:vAlign w:val="center"/>
          </w:tcPr>
          <w:p w:rsidR="00797E61" w:rsidRPr="000864A4" w:rsidRDefault="00797E61" w:rsidP="00F96B32">
            <w:pPr>
              <w:spacing w:before="120" w:line="320" w:lineRule="exact"/>
              <w:jc w:val="center"/>
              <w:rPr>
                <w:rFonts w:asciiTheme="majorBidi" w:eastAsia="Arial Unicode MS" w:hAnsiTheme="majorBidi" w:cstheme="majorBidi"/>
                <w:sz w:val="26"/>
                <w:szCs w:val="26"/>
              </w:rPr>
            </w:pPr>
          </w:p>
        </w:tc>
        <w:tc>
          <w:tcPr>
            <w:tcW w:w="1219" w:type="dxa"/>
            <w:vMerge/>
            <w:vAlign w:val="center"/>
          </w:tcPr>
          <w:p w:rsidR="00797E61" w:rsidRPr="000864A4" w:rsidRDefault="00797E61" w:rsidP="00F96B32">
            <w:pPr>
              <w:spacing w:before="120" w:line="320" w:lineRule="exact"/>
              <w:jc w:val="center"/>
              <w:rPr>
                <w:rFonts w:asciiTheme="majorBidi" w:eastAsia="Arial Unicode MS" w:hAnsiTheme="majorBidi" w:cstheme="majorBidi"/>
                <w:sz w:val="26"/>
                <w:szCs w:val="26"/>
              </w:rPr>
            </w:pPr>
          </w:p>
        </w:tc>
        <w:tc>
          <w:tcPr>
            <w:tcW w:w="2098" w:type="dxa"/>
            <w:gridSpan w:val="2"/>
            <w:vAlign w:val="center"/>
          </w:tcPr>
          <w:p w:rsidR="00797E61" w:rsidRPr="000864A4" w:rsidRDefault="00797E61" w:rsidP="00F96B32">
            <w:pPr>
              <w:spacing w:before="120" w:line="320" w:lineRule="exact"/>
              <w:jc w:val="center"/>
              <w:rPr>
                <w:rFonts w:asciiTheme="majorBidi" w:eastAsia="Arial Unicode MS" w:hAnsiTheme="majorBidi" w:cstheme="majorBidi"/>
                <w:sz w:val="26"/>
                <w:szCs w:val="26"/>
              </w:rPr>
            </w:pPr>
            <w:r w:rsidRPr="000864A4">
              <w:rPr>
                <w:rFonts w:asciiTheme="majorBidi" w:eastAsia="Arial Unicode MS" w:hAnsiTheme="majorBidi" w:cstheme="majorBidi"/>
                <w:sz w:val="26"/>
                <w:szCs w:val="26"/>
              </w:rPr>
              <w:t>En chiffre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797E61" w:rsidRPr="000864A4" w:rsidRDefault="00797E61" w:rsidP="00F96B32">
            <w:pPr>
              <w:spacing w:before="120" w:line="320" w:lineRule="exact"/>
              <w:jc w:val="center"/>
              <w:rPr>
                <w:rFonts w:asciiTheme="majorBidi" w:eastAsia="Arial Unicode MS" w:hAnsiTheme="majorBidi" w:cstheme="majorBidi"/>
                <w:sz w:val="26"/>
                <w:szCs w:val="26"/>
              </w:rPr>
            </w:pPr>
            <w:r w:rsidRPr="000864A4">
              <w:rPr>
                <w:rFonts w:asciiTheme="majorBidi" w:eastAsia="Arial Unicode MS" w:hAnsiTheme="majorBidi" w:cstheme="majorBidi"/>
                <w:sz w:val="26"/>
                <w:szCs w:val="26"/>
              </w:rPr>
              <w:t>1*2</w:t>
            </w:r>
          </w:p>
        </w:tc>
      </w:tr>
      <w:tr w:rsidR="00404EB8" w:rsidRPr="000864A4" w:rsidTr="0025085E">
        <w:trPr>
          <w:trHeight w:val="3288"/>
          <w:jc w:val="center"/>
        </w:trPr>
        <w:tc>
          <w:tcPr>
            <w:tcW w:w="540" w:type="dxa"/>
            <w:vAlign w:val="center"/>
          </w:tcPr>
          <w:p w:rsidR="00404EB8" w:rsidRPr="000864A4" w:rsidRDefault="00404EB8" w:rsidP="00404EB8">
            <w:pPr>
              <w:spacing w:before="120"/>
              <w:jc w:val="center"/>
              <w:rPr>
                <w:rFonts w:asciiTheme="majorBidi" w:eastAsia="Arial Unicode MS" w:hAnsiTheme="majorBidi" w:cstheme="majorBidi"/>
                <w:sz w:val="26"/>
                <w:szCs w:val="26"/>
              </w:rPr>
            </w:pPr>
          </w:p>
          <w:p w:rsidR="00404EB8" w:rsidRPr="000864A4" w:rsidRDefault="00404EB8" w:rsidP="00404EB8">
            <w:pPr>
              <w:spacing w:before="120"/>
              <w:jc w:val="center"/>
              <w:rPr>
                <w:rFonts w:asciiTheme="majorBidi" w:eastAsia="Arial Unicode MS" w:hAnsiTheme="majorBidi" w:cstheme="majorBidi"/>
                <w:sz w:val="26"/>
                <w:szCs w:val="26"/>
              </w:rPr>
            </w:pPr>
            <w:r w:rsidRPr="000864A4">
              <w:rPr>
                <w:rFonts w:asciiTheme="majorBidi" w:eastAsia="Arial Unicode MS" w:hAnsiTheme="majorBidi" w:cstheme="majorBidi"/>
                <w:sz w:val="26"/>
                <w:szCs w:val="26"/>
              </w:rPr>
              <w:t>1</w:t>
            </w:r>
          </w:p>
          <w:p w:rsidR="00404EB8" w:rsidRPr="000864A4" w:rsidRDefault="00404EB8" w:rsidP="00404EB8">
            <w:pPr>
              <w:spacing w:before="120"/>
              <w:jc w:val="center"/>
              <w:rPr>
                <w:rFonts w:asciiTheme="majorBidi" w:eastAsia="Arial Unicode MS" w:hAnsiTheme="majorBidi" w:cstheme="majorBidi"/>
                <w:sz w:val="26"/>
                <w:szCs w:val="26"/>
              </w:rPr>
            </w:pPr>
          </w:p>
        </w:tc>
        <w:tc>
          <w:tcPr>
            <w:tcW w:w="3345" w:type="dxa"/>
            <w:vAlign w:val="center"/>
          </w:tcPr>
          <w:p w:rsidR="00404EB8" w:rsidRPr="002A5967" w:rsidRDefault="00404EB8" w:rsidP="0025085E">
            <w:pPr>
              <w:spacing w:before="60"/>
              <w:jc w:val="center"/>
              <w:rPr>
                <w:rFonts w:eastAsia="Arial Unicode MS"/>
              </w:rPr>
            </w:pPr>
            <w:r w:rsidRPr="002A5967">
              <w:rPr>
                <w:rFonts w:eastAsia="Arial Unicode MS"/>
              </w:rPr>
              <w:t xml:space="preserve">GARDIENNAGE ET SURVEILLANCE DU SIEGE DE LA DELEGATION REGIONALE DES AFFAIRES ISLAMIQUES DE LA REGION DE L’ORIENTAL ET SES ANNEXES </w:t>
            </w:r>
          </w:p>
          <w:p w:rsidR="00404EB8" w:rsidRPr="002A5967" w:rsidRDefault="00404EB8" w:rsidP="0025085E">
            <w:pPr>
              <w:spacing w:before="60"/>
              <w:jc w:val="center"/>
              <w:rPr>
                <w:rFonts w:eastAsia="Arial Unicode MS"/>
                <w:b/>
                <w:bCs/>
                <w:sz w:val="26"/>
                <w:szCs w:val="26"/>
              </w:rPr>
            </w:pPr>
            <w:r w:rsidRPr="002A5967">
              <w:rPr>
                <w:rFonts w:eastAsia="Arial Unicode MS"/>
                <w:b/>
                <w:bCs/>
                <w:sz w:val="26"/>
                <w:szCs w:val="26"/>
              </w:rPr>
              <w:t>(</w:t>
            </w:r>
            <w:r w:rsidRPr="0025085E">
              <w:rPr>
                <w:rFonts w:eastAsia="Arial Unicode MS"/>
                <w:b/>
                <w:bCs/>
                <w:sz w:val="26"/>
                <w:szCs w:val="26"/>
                <w:u w:val="single"/>
              </w:rPr>
              <w:t>32 agents</w:t>
            </w:r>
            <w:r w:rsidRPr="002A5967">
              <w:rPr>
                <w:rFonts w:eastAsia="Arial Unicode MS"/>
                <w:b/>
                <w:bCs/>
                <w:sz w:val="26"/>
                <w:szCs w:val="26"/>
              </w:rPr>
              <w:t>)</w:t>
            </w:r>
          </w:p>
          <w:p w:rsidR="00404EB8" w:rsidRPr="002A5967" w:rsidRDefault="00404EB8" w:rsidP="0025085E">
            <w:pPr>
              <w:spacing w:before="60"/>
              <w:jc w:val="center"/>
              <w:rPr>
                <w:rFonts w:eastAsia="Arial Unicode MS"/>
                <w:b/>
                <w:bCs/>
                <w:sz w:val="26"/>
                <w:szCs w:val="26"/>
              </w:rPr>
            </w:pPr>
            <w:r w:rsidRPr="002A5967">
              <w:rPr>
                <w:rFonts w:eastAsia="Arial Unicode MS"/>
                <w:b/>
                <w:bCs/>
                <w:sz w:val="26"/>
                <w:szCs w:val="26"/>
              </w:rPr>
              <w:t>(8 heures / jour)</w:t>
            </w:r>
          </w:p>
          <w:p w:rsidR="00404EB8" w:rsidRPr="002A5967" w:rsidRDefault="00404EB8" w:rsidP="0025085E">
            <w:pPr>
              <w:spacing w:before="60"/>
              <w:jc w:val="center"/>
              <w:rPr>
                <w:rFonts w:eastAsia="Arial Unicode MS"/>
                <w:b/>
                <w:bCs/>
                <w:sz w:val="26"/>
                <w:szCs w:val="26"/>
              </w:rPr>
            </w:pPr>
            <w:r w:rsidRPr="002A5967">
              <w:rPr>
                <w:rFonts w:eastAsia="Arial Unicode MS"/>
                <w:b/>
                <w:bCs/>
                <w:sz w:val="26"/>
                <w:szCs w:val="26"/>
              </w:rPr>
              <w:t>(7 jours / 7 jours)</w:t>
            </w:r>
          </w:p>
        </w:tc>
        <w:tc>
          <w:tcPr>
            <w:tcW w:w="1200" w:type="dxa"/>
            <w:vAlign w:val="center"/>
          </w:tcPr>
          <w:p w:rsidR="00404EB8" w:rsidRPr="00AE49CD" w:rsidRDefault="00404EB8" w:rsidP="00404EB8">
            <w:pPr>
              <w:jc w:val="center"/>
              <w:rPr>
                <w:rFonts w:eastAsia="Arial Unicode MS"/>
                <w:sz w:val="26"/>
                <w:szCs w:val="26"/>
              </w:rPr>
            </w:pPr>
            <w:r w:rsidRPr="00AE49CD">
              <w:rPr>
                <w:rFonts w:eastAsia="Arial Unicode MS"/>
                <w:sz w:val="26"/>
                <w:szCs w:val="26"/>
              </w:rPr>
              <w:t>Heure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4EB8" w:rsidRDefault="00404EB8" w:rsidP="00404EB8">
            <w:pPr>
              <w:jc w:val="center"/>
              <w:rPr>
                <w:rFonts w:eastAsia="Times New Roman"/>
                <w:b/>
                <w:bCs/>
                <w:color w:val="000000"/>
                <w:lang w:eastAsia="fr-FR"/>
              </w:rPr>
            </w:pPr>
            <w:r>
              <w:rPr>
                <w:b/>
                <w:bCs/>
                <w:color w:val="000000"/>
              </w:rPr>
              <w:t>93440</w:t>
            </w:r>
          </w:p>
        </w:tc>
        <w:tc>
          <w:tcPr>
            <w:tcW w:w="209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4EB8" w:rsidRDefault="00404EB8" w:rsidP="00404EB8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26,02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4EB8" w:rsidRDefault="00404EB8" w:rsidP="00404EB8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2 431 308,80</w:t>
            </w:r>
          </w:p>
        </w:tc>
      </w:tr>
      <w:tr w:rsidR="00404EB8" w:rsidRPr="000864A4" w:rsidTr="0025085E">
        <w:trPr>
          <w:trHeight w:val="340"/>
          <w:jc w:val="center"/>
        </w:trPr>
        <w:tc>
          <w:tcPr>
            <w:tcW w:w="8391" w:type="dxa"/>
            <w:gridSpan w:val="5"/>
            <w:vAlign w:val="center"/>
          </w:tcPr>
          <w:p w:rsidR="00404EB8" w:rsidRPr="002A5967" w:rsidRDefault="0025085E" w:rsidP="0025085E">
            <w:pPr>
              <w:jc w:val="center"/>
              <w:rPr>
                <w:rFonts w:asciiTheme="majorBidi" w:eastAsia="Arial Unicode MS" w:hAnsiTheme="majorBidi" w:cstheme="majorBidi"/>
                <w:b/>
                <w:bCs/>
                <w:sz w:val="26"/>
                <w:szCs w:val="26"/>
              </w:rPr>
            </w:pPr>
            <w:r>
              <w:rPr>
                <w:rFonts w:asciiTheme="majorBidi" w:eastAsia="Arial Unicode MS" w:hAnsiTheme="majorBidi" w:cstheme="majorBidi"/>
                <w:b/>
                <w:bCs/>
                <w:sz w:val="26"/>
                <w:szCs w:val="26"/>
              </w:rPr>
              <w:t xml:space="preserve">TOTAL </w:t>
            </w:r>
            <w:r w:rsidRPr="002A5967">
              <w:rPr>
                <w:rFonts w:asciiTheme="majorBidi" w:eastAsia="Arial Unicode MS" w:hAnsiTheme="majorBidi" w:cstheme="majorBidi"/>
                <w:b/>
                <w:bCs/>
                <w:sz w:val="26"/>
                <w:szCs w:val="26"/>
              </w:rPr>
              <w:t>H.T EN DH</w:t>
            </w:r>
          </w:p>
        </w:tc>
        <w:tc>
          <w:tcPr>
            <w:tcW w:w="19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4EB8" w:rsidRDefault="00404EB8" w:rsidP="00404EB8">
            <w:pPr>
              <w:jc w:val="center"/>
              <w:rPr>
                <w:rFonts w:eastAsia="Times New Roman"/>
                <w:b/>
                <w:bCs/>
                <w:color w:val="000000"/>
                <w:lang w:eastAsia="fr-FR"/>
              </w:rPr>
            </w:pPr>
            <w:r>
              <w:rPr>
                <w:b/>
                <w:bCs/>
                <w:color w:val="000000"/>
              </w:rPr>
              <w:t>2 431 308,80</w:t>
            </w:r>
          </w:p>
        </w:tc>
      </w:tr>
      <w:tr w:rsidR="00404EB8" w:rsidRPr="000864A4" w:rsidTr="0025085E">
        <w:trPr>
          <w:trHeight w:val="340"/>
          <w:jc w:val="center"/>
        </w:trPr>
        <w:tc>
          <w:tcPr>
            <w:tcW w:w="8391" w:type="dxa"/>
            <w:gridSpan w:val="5"/>
            <w:vAlign w:val="center"/>
          </w:tcPr>
          <w:p w:rsidR="00404EB8" w:rsidRPr="002A5967" w:rsidRDefault="0025085E" w:rsidP="0025085E">
            <w:pPr>
              <w:jc w:val="center"/>
              <w:rPr>
                <w:rFonts w:asciiTheme="majorBidi" w:eastAsia="Arial Unicode MS" w:hAnsiTheme="majorBidi" w:cstheme="majorBidi"/>
                <w:b/>
                <w:bCs/>
                <w:sz w:val="26"/>
                <w:szCs w:val="26"/>
              </w:rPr>
            </w:pPr>
            <w:r>
              <w:rPr>
                <w:rFonts w:asciiTheme="majorBidi" w:eastAsia="Arial Unicode MS" w:hAnsiTheme="majorBidi" w:cstheme="majorBidi"/>
                <w:b/>
                <w:bCs/>
                <w:sz w:val="26"/>
                <w:szCs w:val="26"/>
              </w:rPr>
              <w:t>T.V.A</w:t>
            </w:r>
            <w:r w:rsidRPr="002A5967">
              <w:rPr>
                <w:rFonts w:asciiTheme="majorBidi" w:eastAsia="Arial Unicode MS" w:hAnsiTheme="majorBidi" w:cstheme="majorBidi"/>
                <w:b/>
                <w:bCs/>
                <w:sz w:val="26"/>
                <w:szCs w:val="26"/>
              </w:rPr>
              <w:t xml:space="preserve"> 20 % EN DH</w:t>
            </w:r>
          </w:p>
        </w:tc>
        <w:tc>
          <w:tcPr>
            <w:tcW w:w="199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4EB8" w:rsidRDefault="00404EB8" w:rsidP="00404EB8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486 261,76</w:t>
            </w:r>
          </w:p>
        </w:tc>
      </w:tr>
      <w:tr w:rsidR="00404EB8" w:rsidRPr="000864A4" w:rsidTr="0025085E">
        <w:trPr>
          <w:trHeight w:val="340"/>
          <w:jc w:val="center"/>
        </w:trPr>
        <w:tc>
          <w:tcPr>
            <w:tcW w:w="8391" w:type="dxa"/>
            <w:gridSpan w:val="5"/>
            <w:vAlign w:val="center"/>
          </w:tcPr>
          <w:p w:rsidR="00404EB8" w:rsidRPr="002A5967" w:rsidRDefault="0025085E" w:rsidP="0025085E">
            <w:pPr>
              <w:jc w:val="center"/>
              <w:rPr>
                <w:rFonts w:asciiTheme="majorBidi" w:eastAsia="Arial Unicode MS" w:hAnsiTheme="majorBidi" w:cstheme="majorBidi"/>
                <w:b/>
                <w:bCs/>
                <w:sz w:val="26"/>
                <w:szCs w:val="26"/>
              </w:rPr>
            </w:pPr>
            <w:r w:rsidRPr="002A5967">
              <w:rPr>
                <w:rFonts w:asciiTheme="majorBidi" w:eastAsia="Arial Unicode MS" w:hAnsiTheme="majorBidi" w:cstheme="majorBidi"/>
                <w:b/>
                <w:bCs/>
                <w:sz w:val="26"/>
                <w:szCs w:val="26"/>
              </w:rPr>
              <w:t>TOTAL T.T.C EN DH</w:t>
            </w:r>
            <w:r w:rsidR="00404EB8" w:rsidRPr="002A5967">
              <w:rPr>
                <w:rFonts w:asciiTheme="majorBidi" w:eastAsia="Arial Unicode MS" w:hAnsiTheme="majorBidi" w:cstheme="majorBidi"/>
                <w:b/>
                <w:bCs/>
                <w:sz w:val="26"/>
                <w:szCs w:val="26"/>
              </w:rPr>
              <w:t xml:space="preserve"> (a)</w:t>
            </w:r>
          </w:p>
        </w:tc>
        <w:tc>
          <w:tcPr>
            <w:tcW w:w="199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4EB8" w:rsidRDefault="00404EB8" w:rsidP="00404EB8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2 917 570,56</w:t>
            </w:r>
          </w:p>
        </w:tc>
      </w:tr>
      <w:tr w:rsidR="00404EB8" w:rsidRPr="000864A4" w:rsidTr="0025085E">
        <w:trPr>
          <w:trHeight w:val="340"/>
          <w:jc w:val="center"/>
        </w:trPr>
        <w:tc>
          <w:tcPr>
            <w:tcW w:w="8391" w:type="dxa"/>
            <w:gridSpan w:val="5"/>
            <w:vAlign w:val="center"/>
          </w:tcPr>
          <w:p w:rsidR="00404EB8" w:rsidRPr="002A5967" w:rsidRDefault="00404EB8" w:rsidP="0025085E">
            <w:pPr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6"/>
                <w:szCs w:val="26"/>
              </w:rPr>
            </w:pPr>
            <w:r w:rsidRPr="002A5967">
              <w:rPr>
                <w:rFonts w:asciiTheme="majorBidi" w:hAnsiTheme="majorBidi" w:cstheme="majorBidi"/>
                <w:b/>
                <w:bCs/>
                <w:color w:val="000000"/>
                <w:sz w:val="26"/>
                <w:szCs w:val="26"/>
              </w:rPr>
              <w:t>TAUX DE MAJORATION EN POURCENTAGE (b)</w:t>
            </w:r>
          </w:p>
        </w:tc>
        <w:tc>
          <w:tcPr>
            <w:tcW w:w="1996" w:type="dxa"/>
            <w:gridSpan w:val="2"/>
            <w:vAlign w:val="center"/>
          </w:tcPr>
          <w:p w:rsidR="00404EB8" w:rsidRPr="000864A4" w:rsidRDefault="00404EB8" w:rsidP="00404EB8">
            <w:pPr>
              <w:spacing w:before="120" w:line="320" w:lineRule="exact"/>
              <w:jc w:val="center"/>
              <w:rPr>
                <w:rFonts w:asciiTheme="majorBidi" w:eastAsia="Arial Unicode MS" w:hAnsiTheme="majorBidi" w:cstheme="majorBidi"/>
                <w:b/>
                <w:bCs/>
                <w:sz w:val="26"/>
                <w:szCs w:val="26"/>
              </w:rPr>
            </w:pPr>
          </w:p>
        </w:tc>
      </w:tr>
      <w:tr w:rsidR="00404EB8" w:rsidRPr="000864A4" w:rsidTr="0025085E">
        <w:trPr>
          <w:trHeight w:val="340"/>
          <w:jc w:val="center"/>
        </w:trPr>
        <w:tc>
          <w:tcPr>
            <w:tcW w:w="8391" w:type="dxa"/>
            <w:gridSpan w:val="5"/>
            <w:vAlign w:val="center"/>
          </w:tcPr>
          <w:p w:rsidR="00404EB8" w:rsidRPr="002A5967" w:rsidRDefault="00404EB8" w:rsidP="0025085E">
            <w:pPr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6"/>
                <w:szCs w:val="26"/>
              </w:rPr>
            </w:pPr>
            <w:r w:rsidRPr="002A5967">
              <w:rPr>
                <w:rFonts w:asciiTheme="majorBidi" w:hAnsiTheme="majorBidi" w:cstheme="majorBidi"/>
                <w:b/>
                <w:bCs/>
                <w:color w:val="000000"/>
                <w:sz w:val="26"/>
                <w:szCs w:val="26"/>
              </w:rPr>
              <w:t>MONTANT DE MAJORATION (c=a*b%)</w:t>
            </w:r>
          </w:p>
        </w:tc>
        <w:tc>
          <w:tcPr>
            <w:tcW w:w="1996" w:type="dxa"/>
            <w:gridSpan w:val="2"/>
            <w:vAlign w:val="center"/>
          </w:tcPr>
          <w:p w:rsidR="00404EB8" w:rsidRPr="000864A4" w:rsidRDefault="00404EB8" w:rsidP="00404EB8">
            <w:pPr>
              <w:spacing w:before="120" w:line="320" w:lineRule="exact"/>
              <w:jc w:val="center"/>
              <w:rPr>
                <w:rFonts w:asciiTheme="majorBidi" w:eastAsia="Arial Unicode MS" w:hAnsiTheme="majorBidi" w:cstheme="majorBidi"/>
                <w:b/>
                <w:bCs/>
                <w:sz w:val="26"/>
                <w:szCs w:val="26"/>
              </w:rPr>
            </w:pPr>
          </w:p>
        </w:tc>
      </w:tr>
      <w:tr w:rsidR="00404EB8" w:rsidRPr="000864A4" w:rsidTr="0025085E">
        <w:trPr>
          <w:trHeight w:val="340"/>
          <w:jc w:val="center"/>
        </w:trPr>
        <w:tc>
          <w:tcPr>
            <w:tcW w:w="8391" w:type="dxa"/>
            <w:gridSpan w:val="5"/>
            <w:vAlign w:val="center"/>
          </w:tcPr>
          <w:p w:rsidR="00404EB8" w:rsidRPr="002A5967" w:rsidRDefault="00404EB8" w:rsidP="0025085E">
            <w:pPr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6"/>
                <w:szCs w:val="26"/>
              </w:rPr>
            </w:pPr>
            <w:r w:rsidRPr="002A5967">
              <w:rPr>
                <w:rFonts w:asciiTheme="majorBidi" w:hAnsiTheme="majorBidi" w:cstheme="majorBidi"/>
                <w:b/>
                <w:bCs/>
                <w:sz w:val="26"/>
                <w:szCs w:val="26"/>
              </w:rPr>
              <w:t>MONTANT TOTAL T</w:t>
            </w:r>
            <w:r w:rsidR="0025085E">
              <w:rPr>
                <w:rFonts w:asciiTheme="majorBidi" w:hAnsiTheme="majorBidi" w:cstheme="majorBidi"/>
                <w:b/>
                <w:bCs/>
                <w:sz w:val="26"/>
                <w:szCs w:val="26"/>
              </w:rPr>
              <w:t>.</w:t>
            </w:r>
            <w:r w:rsidRPr="002A5967">
              <w:rPr>
                <w:rFonts w:asciiTheme="majorBidi" w:hAnsiTheme="majorBidi" w:cstheme="majorBidi"/>
                <w:b/>
                <w:bCs/>
                <w:sz w:val="26"/>
                <w:szCs w:val="26"/>
              </w:rPr>
              <w:t>T</w:t>
            </w:r>
            <w:r w:rsidR="0025085E">
              <w:rPr>
                <w:rFonts w:asciiTheme="majorBidi" w:hAnsiTheme="majorBidi" w:cstheme="majorBidi"/>
                <w:b/>
                <w:bCs/>
                <w:sz w:val="26"/>
                <w:szCs w:val="26"/>
              </w:rPr>
              <w:t>.</w:t>
            </w:r>
            <w:r w:rsidRPr="002A5967">
              <w:rPr>
                <w:rFonts w:asciiTheme="majorBidi" w:hAnsiTheme="majorBidi" w:cstheme="majorBidi"/>
                <w:b/>
                <w:bCs/>
                <w:sz w:val="26"/>
                <w:szCs w:val="26"/>
              </w:rPr>
              <w:t>C APRES MAJORATION (d) (d=</w:t>
            </w:r>
            <w:proofErr w:type="spellStart"/>
            <w:r w:rsidRPr="002A5967">
              <w:rPr>
                <w:rFonts w:asciiTheme="majorBidi" w:hAnsiTheme="majorBidi" w:cstheme="majorBidi"/>
                <w:b/>
                <w:bCs/>
                <w:sz w:val="26"/>
                <w:szCs w:val="26"/>
              </w:rPr>
              <w:t>a+c</w:t>
            </w:r>
            <w:proofErr w:type="spellEnd"/>
            <w:r w:rsidRPr="002A5967">
              <w:rPr>
                <w:rFonts w:asciiTheme="majorBidi" w:hAnsiTheme="majorBidi" w:cstheme="majorBidi"/>
                <w:b/>
                <w:bCs/>
                <w:sz w:val="26"/>
                <w:szCs w:val="26"/>
              </w:rPr>
              <w:t>)</w:t>
            </w:r>
          </w:p>
        </w:tc>
        <w:tc>
          <w:tcPr>
            <w:tcW w:w="1996" w:type="dxa"/>
            <w:gridSpan w:val="2"/>
            <w:vAlign w:val="center"/>
          </w:tcPr>
          <w:p w:rsidR="00404EB8" w:rsidRPr="000864A4" w:rsidRDefault="00404EB8" w:rsidP="00404EB8">
            <w:pPr>
              <w:spacing w:before="120" w:line="320" w:lineRule="exact"/>
              <w:jc w:val="center"/>
              <w:rPr>
                <w:rFonts w:asciiTheme="majorBidi" w:eastAsia="Arial Unicode MS" w:hAnsiTheme="majorBidi" w:cstheme="majorBidi"/>
                <w:b/>
                <w:bCs/>
                <w:sz w:val="26"/>
                <w:szCs w:val="26"/>
              </w:rPr>
            </w:pPr>
          </w:p>
        </w:tc>
      </w:tr>
    </w:tbl>
    <w:p w:rsidR="00797E61" w:rsidRDefault="00797E61" w:rsidP="00797E61">
      <w:pPr>
        <w:spacing w:before="120" w:line="320" w:lineRule="exact"/>
        <w:ind w:right="512"/>
        <w:jc w:val="both"/>
        <w:rPr>
          <w:rFonts w:eastAsia="Arial Unicode MS"/>
          <w:sz w:val="26"/>
          <w:szCs w:val="26"/>
        </w:rPr>
      </w:pPr>
    </w:p>
    <w:p w:rsidR="00797E61" w:rsidRDefault="00797E61" w:rsidP="00797E61">
      <w:pPr>
        <w:spacing w:before="120" w:line="320" w:lineRule="exact"/>
        <w:ind w:right="512"/>
        <w:jc w:val="center"/>
        <w:rPr>
          <w:rFonts w:eastAsia="Arial Unicode MS"/>
          <w:sz w:val="26"/>
          <w:szCs w:val="26"/>
        </w:rPr>
      </w:pPr>
      <w:r w:rsidRPr="0088630F">
        <w:rPr>
          <w:rFonts w:eastAsia="Arial Unicode MS"/>
          <w:sz w:val="26"/>
          <w:szCs w:val="26"/>
        </w:rPr>
        <w:t>Fait à………………… le…………………………</w:t>
      </w:r>
    </w:p>
    <w:p w:rsidR="00797E61" w:rsidRDefault="00797E61" w:rsidP="00797E61">
      <w:pPr>
        <w:spacing w:before="120" w:line="320" w:lineRule="exact"/>
        <w:ind w:right="512"/>
        <w:jc w:val="center"/>
        <w:rPr>
          <w:rFonts w:eastAsia="Arial Unicode MS"/>
          <w:sz w:val="26"/>
          <w:szCs w:val="26"/>
        </w:rPr>
      </w:pPr>
      <w:r>
        <w:rPr>
          <w:rFonts w:eastAsia="Arial Unicode MS"/>
          <w:sz w:val="26"/>
          <w:szCs w:val="26"/>
        </w:rPr>
        <w:t>Cachet et signature</w:t>
      </w:r>
    </w:p>
    <w:p w:rsidR="000B7EDB" w:rsidRDefault="000B7EDB" w:rsidP="00797E61">
      <w:pPr>
        <w:spacing w:before="120" w:line="320" w:lineRule="exact"/>
        <w:ind w:right="512"/>
        <w:jc w:val="center"/>
        <w:rPr>
          <w:rFonts w:eastAsia="Arial Unicode MS"/>
          <w:sz w:val="26"/>
          <w:szCs w:val="26"/>
        </w:rPr>
      </w:pPr>
    </w:p>
    <w:p w:rsidR="00797E61" w:rsidRDefault="00797E61" w:rsidP="00797E61">
      <w:pPr>
        <w:spacing w:before="120" w:line="320" w:lineRule="exact"/>
        <w:ind w:right="512"/>
        <w:jc w:val="center"/>
        <w:rPr>
          <w:rFonts w:eastAsia="Arial Unicode MS"/>
          <w:sz w:val="26"/>
          <w:szCs w:val="26"/>
        </w:rPr>
      </w:pPr>
    </w:p>
    <w:p w:rsidR="00516108" w:rsidRDefault="00516108" w:rsidP="00797E61"/>
    <w:p w:rsidR="000B7EDB" w:rsidRDefault="000B7EDB" w:rsidP="00797E61"/>
    <w:p w:rsidR="00797E61" w:rsidRPr="00797E61" w:rsidRDefault="00797E61" w:rsidP="00797E61">
      <w:pPr>
        <w:spacing w:before="120" w:line="320" w:lineRule="exact"/>
        <w:ind w:right="512"/>
        <w:jc w:val="both"/>
        <w:rPr>
          <w:rFonts w:eastAsia="Arial Unicode MS"/>
          <w:sz w:val="26"/>
          <w:szCs w:val="26"/>
          <w:rtl/>
        </w:rPr>
      </w:pPr>
    </w:p>
    <w:p w:rsidR="00797E61" w:rsidRPr="00797E61" w:rsidRDefault="00797E61" w:rsidP="00797E61">
      <w:pPr>
        <w:numPr>
          <w:ilvl w:val="0"/>
          <w:numId w:val="2"/>
        </w:numPr>
        <w:spacing w:line="276" w:lineRule="auto"/>
        <w:ind w:left="284" w:right="16" w:hanging="284"/>
        <w:jc w:val="both"/>
        <w:rPr>
          <w:rFonts w:eastAsia="Arial Unicode MS"/>
          <w:sz w:val="22"/>
          <w:szCs w:val="22"/>
        </w:rPr>
      </w:pPr>
      <w:r w:rsidRPr="00797E61">
        <w:rPr>
          <w:rFonts w:eastAsia="Arial Unicode MS"/>
          <w:sz w:val="22"/>
          <w:szCs w:val="22"/>
        </w:rPr>
        <w:t>Tous les montants doivent obligatoirement être tronqués à deux chiffres après la virgule.</w:t>
      </w:r>
    </w:p>
    <w:p w:rsidR="00797E61" w:rsidRPr="00797E61" w:rsidRDefault="00797E61" w:rsidP="0081391A">
      <w:pPr>
        <w:numPr>
          <w:ilvl w:val="0"/>
          <w:numId w:val="2"/>
        </w:numPr>
        <w:spacing w:line="276" w:lineRule="auto"/>
        <w:ind w:left="284" w:right="16" w:hanging="284"/>
        <w:jc w:val="both"/>
        <w:rPr>
          <w:rFonts w:eastAsia="Arial Unicode MS"/>
          <w:sz w:val="22"/>
          <w:szCs w:val="22"/>
        </w:rPr>
      </w:pPr>
      <w:r w:rsidRPr="00797E61">
        <w:rPr>
          <w:rFonts w:eastAsia="Arial Unicode MS"/>
          <w:sz w:val="22"/>
          <w:szCs w:val="22"/>
        </w:rPr>
        <w:t>L</w:t>
      </w:r>
      <w:r w:rsidR="0081391A">
        <w:rPr>
          <w:rFonts w:eastAsia="Arial Unicode MS"/>
          <w:sz w:val="22"/>
          <w:szCs w:val="22"/>
        </w:rPr>
        <w:t>e taux de</w:t>
      </w:r>
      <w:r w:rsidRPr="00797E61">
        <w:rPr>
          <w:rFonts w:eastAsia="Arial Unicode MS"/>
          <w:sz w:val="22"/>
          <w:szCs w:val="22"/>
        </w:rPr>
        <w:t xml:space="preserve"> majoration consentie par </w:t>
      </w:r>
      <w:r w:rsidR="0081391A">
        <w:rPr>
          <w:rFonts w:eastAsia="Arial Unicode MS"/>
          <w:sz w:val="22"/>
          <w:szCs w:val="22"/>
        </w:rPr>
        <w:t>le concurrent ne peut être nul et doit être exprimé</w:t>
      </w:r>
      <w:r w:rsidRPr="00797E61">
        <w:rPr>
          <w:rFonts w:eastAsia="Arial Unicode MS"/>
          <w:sz w:val="22"/>
          <w:szCs w:val="22"/>
        </w:rPr>
        <w:t xml:space="preserve"> en pourcentage </w:t>
      </w:r>
      <w:r w:rsidR="0081391A">
        <w:rPr>
          <w:rFonts w:eastAsia="Arial Unicode MS"/>
          <w:sz w:val="22"/>
          <w:szCs w:val="22"/>
        </w:rPr>
        <w:t xml:space="preserve">et </w:t>
      </w:r>
      <w:r w:rsidRPr="00797E61">
        <w:rPr>
          <w:rFonts w:eastAsia="Arial Unicode MS"/>
          <w:sz w:val="22"/>
          <w:szCs w:val="22"/>
        </w:rPr>
        <w:t>arrêté au deuxième chiffre après la virgule, sous peine d’écartement de son offre.</w:t>
      </w:r>
    </w:p>
    <w:p w:rsidR="00797E61" w:rsidRPr="00797E61" w:rsidRDefault="00797E61" w:rsidP="000B7EDB">
      <w:pPr>
        <w:numPr>
          <w:ilvl w:val="0"/>
          <w:numId w:val="2"/>
        </w:numPr>
        <w:spacing w:line="276" w:lineRule="auto"/>
        <w:ind w:left="284" w:right="16" w:hanging="284"/>
        <w:jc w:val="both"/>
        <w:rPr>
          <w:rFonts w:eastAsia="Arial Unicode MS"/>
          <w:sz w:val="22"/>
          <w:szCs w:val="22"/>
        </w:rPr>
      </w:pPr>
      <w:r w:rsidRPr="00797E61">
        <w:rPr>
          <w:rFonts w:eastAsia="Arial Unicode MS"/>
          <w:sz w:val="22"/>
          <w:szCs w:val="22"/>
        </w:rPr>
        <w:t>Le pourcentage appliqué au bordereau des prix doit être le même que celui proposé au niveau de l’acte d’engagement.</w:t>
      </w:r>
    </w:p>
    <w:p w:rsidR="00797E61" w:rsidRPr="00797E61" w:rsidRDefault="0081391A" w:rsidP="00797E61">
      <w:pPr>
        <w:numPr>
          <w:ilvl w:val="0"/>
          <w:numId w:val="2"/>
        </w:numPr>
        <w:spacing w:line="276" w:lineRule="auto"/>
        <w:ind w:left="284" w:right="16" w:hanging="284"/>
        <w:jc w:val="both"/>
        <w:rPr>
          <w:rFonts w:eastAsia="Arial Unicode MS"/>
          <w:sz w:val="22"/>
          <w:szCs w:val="22"/>
        </w:rPr>
      </w:pPr>
      <w:r>
        <w:rPr>
          <w:rFonts w:eastAsia="Arial Unicode MS"/>
          <w:sz w:val="22"/>
          <w:szCs w:val="22"/>
        </w:rPr>
        <w:t xml:space="preserve">Le montant de majoration </w:t>
      </w:r>
      <w:r w:rsidR="00797E61" w:rsidRPr="00797E61">
        <w:rPr>
          <w:rFonts w:eastAsia="Arial Unicode MS"/>
          <w:sz w:val="22"/>
          <w:szCs w:val="22"/>
        </w:rPr>
        <w:t xml:space="preserve">et le </w:t>
      </w:r>
      <w:r>
        <w:rPr>
          <w:rFonts w:eastAsia="Arial Unicode MS"/>
          <w:sz w:val="22"/>
          <w:szCs w:val="22"/>
        </w:rPr>
        <w:t xml:space="preserve">montant </w:t>
      </w:r>
      <w:r w:rsidR="00797E61" w:rsidRPr="00797E61">
        <w:rPr>
          <w:rFonts w:eastAsia="Arial Unicode MS"/>
          <w:sz w:val="22"/>
          <w:szCs w:val="22"/>
        </w:rPr>
        <w:t xml:space="preserve">total </w:t>
      </w:r>
      <w:bookmarkStart w:id="1" w:name="_GoBack"/>
      <w:bookmarkEnd w:id="1"/>
      <w:r w:rsidR="00797E61" w:rsidRPr="00797E61">
        <w:rPr>
          <w:rFonts w:eastAsia="Arial Unicode MS"/>
          <w:sz w:val="22"/>
          <w:szCs w:val="22"/>
        </w:rPr>
        <w:t xml:space="preserve">après majoration doivent être </w:t>
      </w:r>
      <w:r w:rsidRPr="00797E61">
        <w:rPr>
          <w:rFonts w:eastAsia="Arial Unicode MS"/>
          <w:sz w:val="22"/>
          <w:szCs w:val="22"/>
        </w:rPr>
        <w:t>tronqués</w:t>
      </w:r>
      <w:r w:rsidR="00797E61" w:rsidRPr="00797E61">
        <w:rPr>
          <w:rFonts w:eastAsia="Arial Unicode MS"/>
          <w:sz w:val="22"/>
          <w:szCs w:val="22"/>
        </w:rPr>
        <w:t xml:space="preserve"> à deux chiffres après la virgule.</w:t>
      </w:r>
    </w:p>
    <w:sectPr w:rsidR="00797E61" w:rsidRPr="00797E61" w:rsidSect="00516108">
      <w:pgSz w:w="11906" w:h="16838"/>
      <w:pgMar w:top="993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abic Transparent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DD6097A"/>
    <w:multiLevelType w:val="hybridMultilevel"/>
    <w:tmpl w:val="9800BFB8"/>
    <w:lvl w:ilvl="0" w:tplc="F33CFAB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72220C8"/>
    <w:multiLevelType w:val="multilevel"/>
    <w:tmpl w:val="F1DE7892"/>
    <w:lvl w:ilvl="0">
      <w:start w:val="1"/>
      <w:numFmt w:val="upperRoman"/>
      <w:pStyle w:val="Titre1"/>
      <w:suff w:val="space"/>
      <w:lvlText w:val=" CHAPITRE %1 :"/>
      <w:lvlJc w:val="center"/>
      <w:pPr>
        <w:ind w:left="4249" w:firstLine="288"/>
      </w:pPr>
      <w:rPr>
        <w:rFonts w:hint="default"/>
      </w:rPr>
    </w:lvl>
    <w:lvl w:ilvl="1">
      <w:start w:val="1"/>
      <w:numFmt w:val="decimalZero"/>
      <w:pStyle w:val="Titre2"/>
      <w:suff w:val="space"/>
      <w:lvlText w:val="ARTICLE %2 :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-851"/>
        </w:tabs>
        <w:ind w:left="-1702" w:firstLine="851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-1702"/>
        </w:tabs>
        <w:ind w:left="-2553" w:firstLine="851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-2553"/>
        </w:tabs>
        <w:ind w:left="-3404" w:firstLine="851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-3404"/>
        </w:tabs>
        <w:ind w:left="-4255" w:firstLine="851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-4255"/>
        </w:tabs>
        <w:ind w:left="-5106" w:firstLine="851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-5106"/>
        </w:tabs>
        <w:ind w:left="-5957" w:firstLine="851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-5957"/>
        </w:tabs>
        <w:ind w:left="-6808" w:firstLine="851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7E61"/>
    <w:rsid w:val="000B7EDB"/>
    <w:rsid w:val="0025085E"/>
    <w:rsid w:val="002A5967"/>
    <w:rsid w:val="00404EB8"/>
    <w:rsid w:val="004918A4"/>
    <w:rsid w:val="00516108"/>
    <w:rsid w:val="0066189C"/>
    <w:rsid w:val="006976D3"/>
    <w:rsid w:val="00797E61"/>
    <w:rsid w:val="0081391A"/>
    <w:rsid w:val="00E66554"/>
    <w:rsid w:val="00ED54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MA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C1FCBDA-BD10-4AC5-9C8D-80BB900721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M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97E61"/>
    <w:pPr>
      <w:spacing w:after="0" w:line="240" w:lineRule="auto"/>
    </w:pPr>
    <w:rPr>
      <w:rFonts w:ascii="Times New Roman" w:eastAsia="SimSun" w:hAnsi="Times New Roman" w:cs="Times New Roman"/>
      <w:sz w:val="24"/>
      <w:szCs w:val="24"/>
      <w:lang w:val="fr-FR" w:eastAsia="zh-CN"/>
    </w:rPr>
  </w:style>
  <w:style w:type="paragraph" w:styleId="Titre1">
    <w:name w:val="heading 1"/>
    <w:basedOn w:val="Normal"/>
    <w:next w:val="Normal"/>
    <w:link w:val="Titre1Car"/>
    <w:qFormat/>
    <w:rsid w:val="00797E61"/>
    <w:pPr>
      <w:keepNext/>
      <w:numPr>
        <w:numId w:val="1"/>
      </w:numPr>
      <w:spacing w:after="240" w:line="360" w:lineRule="auto"/>
      <w:ind w:left="0" w:firstLine="289"/>
      <w:jc w:val="center"/>
      <w:outlineLvl w:val="0"/>
    </w:pPr>
    <w:rPr>
      <w:rFonts w:asciiTheme="majorBidi" w:eastAsia="Times New Roman" w:hAnsiTheme="majorBidi" w:cs="Arabic Transparent"/>
      <w:b/>
      <w:bCs/>
      <w:iCs/>
      <w:sz w:val="28"/>
      <w:szCs w:val="32"/>
      <w:u w:val="single"/>
      <w:lang w:eastAsia="ar-SA"/>
    </w:rPr>
  </w:style>
  <w:style w:type="paragraph" w:styleId="Titre2">
    <w:name w:val="heading 2"/>
    <w:basedOn w:val="Normal"/>
    <w:next w:val="Normal"/>
    <w:link w:val="Titre2Car"/>
    <w:qFormat/>
    <w:rsid w:val="00797E61"/>
    <w:pPr>
      <w:keepNext/>
      <w:numPr>
        <w:ilvl w:val="1"/>
        <w:numId w:val="1"/>
      </w:numPr>
      <w:spacing w:before="240" w:after="120"/>
      <w:outlineLvl w:val="1"/>
    </w:pPr>
    <w:rPr>
      <w:b/>
      <w:bCs/>
      <w:sz w:val="26"/>
      <w:szCs w:val="2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rsid w:val="00797E61"/>
    <w:rPr>
      <w:rFonts w:asciiTheme="majorBidi" w:eastAsia="Times New Roman" w:hAnsiTheme="majorBidi" w:cs="Arabic Transparent"/>
      <w:b/>
      <w:bCs/>
      <w:iCs/>
      <w:sz w:val="28"/>
      <w:szCs w:val="32"/>
      <w:u w:val="single"/>
      <w:lang w:val="fr-FR" w:eastAsia="ar-SA"/>
    </w:rPr>
  </w:style>
  <w:style w:type="character" w:customStyle="1" w:styleId="Titre2Car">
    <w:name w:val="Titre 2 Car"/>
    <w:basedOn w:val="Policepardfaut"/>
    <w:link w:val="Titre2"/>
    <w:rsid w:val="00797E61"/>
    <w:rPr>
      <w:rFonts w:ascii="Times New Roman" w:eastAsia="SimSun" w:hAnsi="Times New Roman" w:cs="Times New Roman"/>
      <w:b/>
      <w:bCs/>
      <w:sz w:val="26"/>
      <w:szCs w:val="28"/>
      <w:lang w:val="fr-FR" w:eastAsia="zh-CN"/>
    </w:rPr>
  </w:style>
  <w:style w:type="paragraph" w:styleId="Retraitcorpsdetexte2">
    <w:name w:val="Body Text Indent 2"/>
    <w:basedOn w:val="Normal"/>
    <w:link w:val="Retraitcorpsdetexte2Car"/>
    <w:rsid w:val="00797E61"/>
    <w:pPr>
      <w:ind w:firstLine="1134"/>
    </w:pPr>
    <w:rPr>
      <w:rFonts w:ascii="Lucida Sans" w:eastAsia="Times New Roman" w:hAnsi="Lucida Sans" w:cs="Arabic Transparent"/>
      <w:sz w:val="22"/>
      <w:szCs w:val="32"/>
      <w:lang w:val="en-US" w:eastAsia="ar-SA"/>
    </w:rPr>
  </w:style>
  <w:style w:type="character" w:customStyle="1" w:styleId="Retraitcorpsdetexte2Car">
    <w:name w:val="Retrait corps de texte 2 Car"/>
    <w:basedOn w:val="Policepardfaut"/>
    <w:link w:val="Retraitcorpsdetexte2"/>
    <w:rsid w:val="00797E61"/>
    <w:rPr>
      <w:rFonts w:ascii="Lucida Sans" w:eastAsia="Times New Roman" w:hAnsi="Lucida Sans" w:cs="Arabic Transparent"/>
      <w:szCs w:val="32"/>
      <w:lang w:val="en-US" w:eastAsia="ar-SA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6976D3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6976D3"/>
    <w:rPr>
      <w:rFonts w:ascii="Segoe UI" w:eastAsia="SimSun" w:hAnsi="Segoe UI" w:cs="Segoe UI"/>
      <w:sz w:val="18"/>
      <w:szCs w:val="18"/>
      <w:lang w:val="fr-FR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</Pages>
  <Words>202</Words>
  <Characters>1114</Characters>
  <Application>Microsoft Office Word</Application>
  <DocSecurity>0</DocSecurity>
  <Lines>9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10</cp:revision>
  <cp:lastPrinted>2026-06-03T13:44:00Z</cp:lastPrinted>
  <dcterms:created xsi:type="dcterms:W3CDTF">2024-08-16T17:43:00Z</dcterms:created>
  <dcterms:modified xsi:type="dcterms:W3CDTF">2026-06-03T13:44:00Z</dcterms:modified>
</cp:coreProperties>
</file>