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CF72B" w14:textId="4E9BED40" w:rsidR="00A97F35" w:rsidRPr="00A97F35" w:rsidRDefault="00A97F35" w:rsidP="00DC672B">
      <w:pPr>
        <w:tabs>
          <w:tab w:val="left" w:pos="1411"/>
        </w:tabs>
        <w:jc w:val="center"/>
        <w:rPr>
          <w:rFonts w:eastAsia="Cambria"/>
          <w:spacing w:val="-2"/>
          <w:sz w:val="24"/>
          <w:szCs w:val="24"/>
          <w:u w:val="single"/>
        </w:rPr>
      </w:pPr>
      <w:r w:rsidRPr="00A97F35">
        <w:rPr>
          <w:rFonts w:eastAsia="Cambria"/>
          <w:b/>
          <w:bCs/>
          <w:sz w:val="24"/>
          <w:szCs w:val="24"/>
          <w:u w:val="single"/>
        </w:rPr>
        <w:t>BORDEREAU</w:t>
      </w:r>
      <w:r w:rsidRPr="00A97F35">
        <w:rPr>
          <w:rFonts w:eastAsia="Cambria"/>
          <w:b/>
          <w:bCs/>
          <w:spacing w:val="-5"/>
          <w:sz w:val="24"/>
          <w:szCs w:val="24"/>
          <w:u w:val="single"/>
        </w:rPr>
        <w:t xml:space="preserve"> </w:t>
      </w:r>
      <w:r w:rsidRPr="00A97F35">
        <w:rPr>
          <w:rFonts w:eastAsia="Cambria"/>
          <w:b/>
          <w:bCs/>
          <w:sz w:val="24"/>
          <w:szCs w:val="24"/>
          <w:u w:val="single"/>
        </w:rPr>
        <w:t>DES</w:t>
      </w:r>
      <w:r w:rsidRPr="00A97F35">
        <w:rPr>
          <w:rFonts w:eastAsia="Cambria"/>
          <w:b/>
          <w:bCs/>
          <w:spacing w:val="-3"/>
          <w:sz w:val="24"/>
          <w:szCs w:val="24"/>
          <w:u w:val="single"/>
        </w:rPr>
        <w:t xml:space="preserve"> </w:t>
      </w:r>
      <w:r w:rsidRPr="00A97F35">
        <w:rPr>
          <w:rFonts w:eastAsia="Cambria"/>
          <w:b/>
          <w:bCs/>
          <w:sz w:val="24"/>
          <w:szCs w:val="24"/>
          <w:u w:val="single"/>
        </w:rPr>
        <w:t>PRIX</w:t>
      </w:r>
      <w:r w:rsidRPr="00A97F35">
        <w:rPr>
          <w:rFonts w:eastAsia="Cambria"/>
          <w:b/>
          <w:bCs/>
          <w:spacing w:val="-3"/>
          <w:sz w:val="24"/>
          <w:szCs w:val="24"/>
          <w:u w:val="single"/>
        </w:rPr>
        <w:t xml:space="preserve"> </w:t>
      </w:r>
      <w:r w:rsidRPr="00A97F35">
        <w:rPr>
          <w:rFonts w:eastAsia="Cambria"/>
          <w:b/>
          <w:bCs/>
          <w:sz w:val="24"/>
          <w:szCs w:val="24"/>
          <w:u w:val="single"/>
        </w:rPr>
        <w:t>DETAIL-</w:t>
      </w:r>
      <w:r w:rsidRPr="00A97F35">
        <w:rPr>
          <w:rFonts w:eastAsia="Cambria"/>
          <w:b/>
          <w:bCs/>
          <w:spacing w:val="-2"/>
          <w:sz w:val="24"/>
          <w:szCs w:val="24"/>
          <w:u w:val="single"/>
        </w:rPr>
        <w:t>ESTIMATIF</w:t>
      </w:r>
    </w:p>
    <w:p w14:paraId="2752F89A" w14:textId="77777777" w:rsidR="00A97F35" w:rsidRPr="00A97F35" w:rsidRDefault="00A97F35" w:rsidP="000B702B">
      <w:pPr>
        <w:jc w:val="center"/>
      </w:pPr>
    </w:p>
    <w:p w14:paraId="3517E677" w14:textId="3E8BC2E4" w:rsidR="00A97F35" w:rsidRDefault="00A97F35" w:rsidP="000B702B">
      <w:pPr>
        <w:jc w:val="center"/>
        <w:rPr>
          <w:b/>
          <w:sz w:val="28"/>
          <w:szCs w:val="28"/>
        </w:rPr>
      </w:pPr>
      <w:r w:rsidRPr="00A97F35">
        <w:rPr>
          <w:b/>
          <w:sz w:val="28"/>
          <w:szCs w:val="28"/>
        </w:rPr>
        <w:t xml:space="preserve">Appel d’offres ouvert </w:t>
      </w:r>
      <w:r w:rsidR="005A2A7D">
        <w:rPr>
          <w:b/>
          <w:sz w:val="28"/>
          <w:szCs w:val="28"/>
        </w:rPr>
        <w:t>inter</w:t>
      </w:r>
      <w:r w:rsidRPr="00A97F35">
        <w:rPr>
          <w:b/>
          <w:sz w:val="28"/>
          <w:szCs w:val="28"/>
        </w:rPr>
        <w:t xml:space="preserve">national </w:t>
      </w:r>
      <w:r w:rsidR="00971A58">
        <w:rPr>
          <w:b/>
          <w:sz w:val="28"/>
          <w:szCs w:val="28"/>
        </w:rPr>
        <w:t>à majoration</w:t>
      </w:r>
    </w:p>
    <w:p w14:paraId="70F137BF" w14:textId="7EC52C69" w:rsidR="00A97F35" w:rsidRDefault="00A97F35" w:rsidP="005A2A7D">
      <w:pPr>
        <w:jc w:val="center"/>
        <w:rPr>
          <w:b/>
          <w:sz w:val="28"/>
          <w:szCs w:val="28"/>
        </w:rPr>
      </w:pPr>
      <w:r w:rsidRPr="00A97F35">
        <w:rPr>
          <w:b/>
          <w:sz w:val="28"/>
          <w:szCs w:val="28"/>
        </w:rPr>
        <w:t xml:space="preserve">N° </w:t>
      </w:r>
      <w:r w:rsidR="005A2A7D">
        <w:rPr>
          <w:b/>
          <w:sz w:val="28"/>
          <w:szCs w:val="28"/>
        </w:rPr>
        <w:t>11</w:t>
      </w:r>
      <w:r w:rsidRPr="00A97F35">
        <w:rPr>
          <w:b/>
          <w:sz w:val="28"/>
          <w:szCs w:val="28"/>
        </w:rPr>
        <w:t>/BNRM/202</w:t>
      </w:r>
      <w:r w:rsidR="00DB56F6">
        <w:rPr>
          <w:b/>
          <w:sz w:val="28"/>
          <w:szCs w:val="28"/>
        </w:rPr>
        <w:t>6</w:t>
      </w:r>
    </w:p>
    <w:p w14:paraId="0B6078D6" w14:textId="731AA362" w:rsidR="00A44970" w:rsidRPr="00A44970" w:rsidRDefault="00A44970" w:rsidP="00DC672B">
      <w:pPr>
        <w:spacing w:before="240"/>
        <w:ind w:left="-993" w:right="283"/>
        <w:rPr>
          <w:rFonts w:asciiTheme="majorBidi" w:eastAsiaTheme="minorHAnsi" w:hAnsiTheme="majorBidi" w:cstheme="majorBidi"/>
          <w:b/>
          <w:color w:val="000000" w:themeColor="text1"/>
          <w:sz w:val="28"/>
          <w:szCs w:val="28"/>
        </w:rPr>
      </w:pPr>
      <w:r w:rsidRPr="00A97F35">
        <w:rPr>
          <w:b/>
          <w:bCs/>
          <w:color w:val="000000"/>
          <w:sz w:val="24"/>
          <w:szCs w:val="24"/>
          <w:u w:val="single"/>
        </w:rPr>
        <w:t>Objet :</w:t>
      </w:r>
      <w:r w:rsidRPr="00A97F35">
        <w:rPr>
          <w:b/>
          <w:bCs/>
          <w:color w:val="000000"/>
          <w:sz w:val="24"/>
          <w:szCs w:val="24"/>
        </w:rPr>
        <w:t xml:space="preserve"> </w:t>
      </w:r>
      <w:r w:rsidR="005A2A7D" w:rsidRPr="005A2A7D">
        <w:rPr>
          <w:b/>
          <w:bCs/>
          <w:sz w:val="24"/>
          <w:szCs w:val="24"/>
        </w:rPr>
        <w:t>Prestations de gardiennage des espaces et bâtiments de la Bibliothèque Nationale du Royaume du Maroc en lot unique.</w:t>
      </w:r>
    </w:p>
    <w:tbl>
      <w:tblPr>
        <w:tblStyle w:val="Tableausimple41"/>
        <w:tblpPr w:leftFromText="141" w:rightFromText="141" w:vertAnchor="text" w:horzAnchor="margin" w:tblpXSpec="center" w:tblpY="67"/>
        <w:tblW w:w="16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276"/>
        <w:gridCol w:w="3685"/>
        <w:gridCol w:w="1843"/>
        <w:gridCol w:w="2761"/>
      </w:tblGrid>
      <w:tr w:rsidR="00DD5CCD" w:rsidRPr="00DC672B" w14:paraId="22EBF5FA" w14:textId="77777777" w:rsidTr="00DD5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D9D9" w:themeFill="background1" w:themeFillShade="D9"/>
          </w:tcPr>
          <w:p w14:paraId="1F5D7581" w14:textId="77777777" w:rsidR="00A44970" w:rsidRPr="00DC672B" w:rsidRDefault="00A44970" w:rsidP="00EF26AC">
            <w:pPr>
              <w:widowControl/>
              <w:autoSpaceDE/>
              <w:autoSpaceDN/>
              <w:ind w:left="792" w:hanging="903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  <w:p w14:paraId="5F71988C" w14:textId="77777777" w:rsidR="00A44970" w:rsidRPr="00DC672B" w:rsidRDefault="00A44970" w:rsidP="00EF26AC">
            <w:pPr>
              <w:widowControl/>
              <w:autoSpaceDE/>
              <w:autoSpaceDN/>
              <w:ind w:left="792" w:hanging="903"/>
              <w:jc w:val="center"/>
              <w:rPr>
                <w:rFonts w:asciiTheme="majorBidi" w:eastAsiaTheme="minorHAnsi" w:hAnsiTheme="majorBidi" w:cstheme="majorBidi"/>
                <w:b w:val="0"/>
                <w:bCs w:val="0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Prix</w:t>
            </w:r>
          </w:p>
          <w:p w14:paraId="23F62607" w14:textId="77777777" w:rsidR="00A44970" w:rsidRPr="00DC672B" w:rsidRDefault="00A44970" w:rsidP="00EF26AC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N°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351D94FD" w14:textId="77777777" w:rsidR="00A44970" w:rsidRPr="00DC672B" w:rsidRDefault="00A44970" w:rsidP="00EF26AC">
            <w:pPr>
              <w:widowControl/>
              <w:autoSpaceDE/>
              <w:autoSpaceDN/>
              <w:ind w:left="792" w:hanging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                   </w:t>
            </w:r>
          </w:p>
          <w:p w14:paraId="4AE97B76" w14:textId="454D4CB4" w:rsidR="00A44970" w:rsidRPr="00DC672B" w:rsidRDefault="00A44970" w:rsidP="00EF26AC">
            <w:pPr>
              <w:widowControl/>
              <w:autoSpaceDE/>
              <w:autoSpaceDN/>
              <w:ind w:left="792" w:hanging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                   Désignation</w:t>
            </w:r>
            <w:r w:rsidR="002A7E12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des prestations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A3237A1" w14:textId="5E03A7A4" w:rsidR="00A44970" w:rsidRPr="00DC672B" w:rsidRDefault="00D46721" w:rsidP="00EF26AC">
            <w:pPr>
              <w:widowControl/>
              <w:autoSpaceDE/>
              <w:autoSpaceDN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</w:t>
            </w:r>
            <w:r w:rsidR="00A44970"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Unité de</w:t>
            </w:r>
          </w:p>
          <w:p w14:paraId="738D0C8D" w14:textId="77777777" w:rsidR="00A44970" w:rsidRPr="00DC672B" w:rsidRDefault="00A44970" w:rsidP="00EF26AC">
            <w:pPr>
              <w:widowControl/>
              <w:autoSpaceDE/>
              <w:autoSpaceDN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mesure</w:t>
            </w:r>
          </w:p>
          <w:p w14:paraId="0527812D" w14:textId="77777777" w:rsidR="00A44970" w:rsidRPr="00DC672B" w:rsidRDefault="00A44970" w:rsidP="00EF26AC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</w:p>
          <w:p w14:paraId="579349E1" w14:textId="77777777" w:rsidR="00A44970" w:rsidRPr="00DC672B" w:rsidRDefault="00A44970" w:rsidP="00EF26AC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48860EDC" w14:textId="18195B23" w:rsidR="00A44970" w:rsidRPr="00DC672B" w:rsidRDefault="00A44970" w:rsidP="00EF26AC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  <w:r w:rsidRPr="00DC672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Quantité</w:t>
            </w:r>
            <w:r w:rsidR="00EF26AC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 xml:space="preserve"> en jours</w:t>
            </w:r>
          </w:p>
          <w:p w14:paraId="59F4EAC2" w14:textId="77777777" w:rsidR="00A44970" w:rsidRPr="00DC672B" w:rsidRDefault="00A44970" w:rsidP="00EF26AC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</w:p>
          <w:p w14:paraId="23DEF057" w14:textId="77777777" w:rsidR="00A44970" w:rsidRPr="00DC672B" w:rsidRDefault="00A44970" w:rsidP="00EF26AC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  <w:r w:rsidRPr="00DC672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(1)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AB7079B" w14:textId="78C83DC9" w:rsidR="00A44970" w:rsidRPr="00DC672B" w:rsidRDefault="00A44970" w:rsidP="00DD5CCD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  <w:r w:rsidRPr="00DC672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Prix unitaire</w:t>
            </w:r>
          </w:p>
          <w:p w14:paraId="1AABA286" w14:textId="77777777" w:rsidR="00A44970" w:rsidRPr="00DC672B" w:rsidRDefault="00A44970" w:rsidP="00DD5CCD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en Dirhams  hors TVA</w:t>
            </w:r>
          </w:p>
          <w:p w14:paraId="4586A0A8" w14:textId="34F7345E" w:rsidR="00A44970" w:rsidRPr="00DC672B" w:rsidRDefault="00A44970" w:rsidP="00DD5CC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(2)</w:t>
            </w:r>
          </w:p>
        </w:tc>
        <w:tc>
          <w:tcPr>
            <w:tcW w:w="2761" w:type="dxa"/>
            <w:shd w:val="clear" w:color="auto" w:fill="D9D9D9" w:themeFill="background1" w:themeFillShade="D9"/>
          </w:tcPr>
          <w:p w14:paraId="58CE2CCA" w14:textId="77777777" w:rsidR="00A44970" w:rsidRPr="00DC672B" w:rsidRDefault="00A44970" w:rsidP="00EF26AC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Montant annuel</w:t>
            </w:r>
          </w:p>
          <w:p w14:paraId="78992077" w14:textId="77777777" w:rsidR="00A44970" w:rsidRPr="00DC672B" w:rsidRDefault="00A44970" w:rsidP="00EF26AC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en Dirhams hors TVA</w:t>
            </w:r>
          </w:p>
          <w:p w14:paraId="257F6254" w14:textId="77777777" w:rsidR="00A44970" w:rsidRPr="00DC672B" w:rsidRDefault="00A44970" w:rsidP="00EF26AC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 xml:space="preserve"> (3)= (2)*(1)</w:t>
            </w:r>
          </w:p>
        </w:tc>
      </w:tr>
      <w:tr w:rsidR="00304AA5" w:rsidRPr="00DC672B" w14:paraId="6041CF92" w14:textId="77777777" w:rsidTr="009F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14839E8" w14:textId="77777777" w:rsidR="00304AA5" w:rsidRPr="00DC672B" w:rsidRDefault="00304AA5" w:rsidP="00EF26AC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  <w:p w14:paraId="5AE25B10" w14:textId="77777777" w:rsidR="00304AA5" w:rsidRPr="00DC672B" w:rsidRDefault="00304AA5" w:rsidP="00EF26AC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  <w:p w14:paraId="55AC807F" w14:textId="77777777" w:rsidR="00304AA5" w:rsidRPr="00DC672B" w:rsidRDefault="00304AA5" w:rsidP="00EF26AC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asciiTheme="majorBidi" w:eastAsiaTheme="minorHAnsi" w:hAnsiTheme="majorBidi" w:cstheme="majorBidi"/>
                <w:b w:val="0"/>
                <w:bCs w:val="0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1</w:t>
            </w:r>
          </w:p>
          <w:p w14:paraId="38CC503A" w14:textId="35C9C5E0" w:rsidR="00304AA5" w:rsidRPr="00DC672B" w:rsidRDefault="00304AA5" w:rsidP="00EF26AC">
            <w:pPr>
              <w:spacing w:after="200" w:line="276" w:lineRule="auto"/>
              <w:contextualSpacing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4FBC2A50" w14:textId="7EE4589E" w:rsidR="00304AA5" w:rsidRPr="00DD5CCD" w:rsidRDefault="00304AA5" w:rsidP="00EF26AC">
            <w:pPr>
              <w:widowControl/>
              <w:autoSpaceDE/>
              <w:autoSpaceDN/>
              <w:spacing w:after="20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DD5CCD">
              <w:rPr>
                <w:b/>
                <w:bCs/>
                <w:sz w:val="28"/>
                <w:szCs w:val="28"/>
              </w:rPr>
              <w:t>Prestations de gardiennage des espaces et bâtiments de la Bibliothèque Nationale du Royaume du Maroc en lot unique.</w:t>
            </w:r>
          </w:p>
          <w:p w14:paraId="0F8647FA" w14:textId="4752ABAD" w:rsidR="00304AA5" w:rsidRDefault="007931CE" w:rsidP="00DD5CCD">
            <w:pPr>
              <w:widowControl/>
              <w:autoSpaceDE/>
              <w:autoSpaceDN/>
              <w:spacing w:after="20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Effectif </w:t>
            </w:r>
            <w:r w:rsidR="00304AA5" w:rsidRPr="00304AA5">
              <w:rPr>
                <w:sz w:val="28"/>
                <w:szCs w:val="28"/>
                <w:u w:val="single"/>
              </w:rPr>
              <w:t>:</w:t>
            </w:r>
            <w:r w:rsidR="00304AA5" w:rsidRPr="00304AA5">
              <w:rPr>
                <w:sz w:val="28"/>
                <w:szCs w:val="28"/>
              </w:rPr>
              <w:t xml:space="preserve"> 42 agents</w:t>
            </w:r>
          </w:p>
          <w:p w14:paraId="33DF2F43" w14:textId="22E5850D" w:rsidR="00304AA5" w:rsidRDefault="00304AA5" w:rsidP="006300DD">
            <w:pPr>
              <w:widowControl/>
              <w:autoSpaceDE/>
              <w:autoSpaceDN/>
              <w:spacing w:after="20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  <w:r w:rsidRPr="00CF57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agents travaillant (7j/7j) (8H)</w:t>
            </w:r>
            <w:r w:rsidR="006300DD">
              <w:rPr>
                <w:sz w:val="24"/>
                <w:szCs w:val="24"/>
              </w:rPr>
              <w:t xml:space="preserve"> 365 jours par an.</w:t>
            </w:r>
          </w:p>
          <w:p w14:paraId="61D54599" w14:textId="5A2E0116" w:rsidR="006300DD" w:rsidRDefault="006300DD" w:rsidP="00304AA5">
            <w:pPr>
              <w:widowControl/>
              <w:autoSpaceDE/>
              <w:autoSpaceDN/>
              <w:spacing w:after="20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Soit 24x365= 8760 jours.</w:t>
            </w:r>
          </w:p>
          <w:p w14:paraId="31ECA021" w14:textId="77777777" w:rsidR="00304AA5" w:rsidRDefault="00304AA5" w:rsidP="00304AA5">
            <w:pPr>
              <w:widowControl/>
              <w:autoSpaceDE/>
              <w:autoSpaceDN/>
              <w:spacing w:after="20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 w:rsidRPr="00CF57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agents travaillant (6j/7j) (8H)</w:t>
            </w:r>
            <w:r w:rsidR="006300DD">
              <w:rPr>
                <w:sz w:val="24"/>
                <w:szCs w:val="24"/>
              </w:rPr>
              <w:t xml:space="preserve"> 313 jours par an.</w:t>
            </w:r>
          </w:p>
          <w:p w14:paraId="5B5BB0C3" w14:textId="1EDEAEA6" w:rsidR="006300DD" w:rsidRDefault="006300DD" w:rsidP="006300DD">
            <w:pPr>
              <w:widowControl/>
              <w:autoSpaceDE/>
              <w:autoSpaceDN/>
              <w:spacing w:after="20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Soit 18x313= 5634 jours.</w:t>
            </w:r>
          </w:p>
          <w:p w14:paraId="7C84D11E" w14:textId="4320F149" w:rsidR="006300DD" w:rsidRPr="00304AA5" w:rsidRDefault="006300DD" w:rsidP="00304AA5">
            <w:pPr>
              <w:widowControl/>
              <w:autoSpaceDE/>
              <w:autoSpaceDN/>
              <w:spacing w:after="20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FD016EB" w14:textId="77777777" w:rsidR="00304AA5" w:rsidRDefault="00304AA5" w:rsidP="00EF2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  <w:p w14:paraId="076D7703" w14:textId="77777777" w:rsidR="00304AA5" w:rsidRDefault="00304AA5" w:rsidP="00EF2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  <w:p w14:paraId="49C1597D" w14:textId="7182F50E" w:rsidR="00304AA5" w:rsidRPr="00DC672B" w:rsidRDefault="00304AA5" w:rsidP="00EF2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Journée de travail/ Agent</w:t>
            </w:r>
          </w:p>
        </w:tc>
        <w:tc>
          <w:tcPr>
            <w:tcW w:w="3685" w:type="dxa"/>
            <w:shd w:val="clear" w:color="auto" w:fill="FFFFFF" w:themeFill="background1"/>
          </w:tcPr>
          <w:p w14:paraId="3F089620" w14:textId="77777777" w:rsidR="00304AA5" w:rsidRDefault="00304AA5" w:rsidP="00EF26A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  <w:p w14:paraId="2A18EDED" w14:textId="77777777" w:rsidR="00304AA5" w:rsidRDefault="00304AA5" w:rsidP="00304AA5">
            <w:pPr>
              <w:ind w:left="2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  <w:p w14:paraId="1A23B495" w14:textId="5D74DBD8" w:rsidR="00304AA5" w:rsidRPr="00DC672B" w:rsidRDefault="00304AA5" w:rsidP="006300DD">
            <w:pPr>
              <w:ind w:left="2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14 3</w:t>
            </w:r>
            <w:r w:rsidR="006300DD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94 </w:t>
            </w:r>
          </w:p>
          <w:p w14:paraId="45F1C37B" w14:textId="7708B53B" w:rsidR="00304AA5" w:rsidRPr="00DC672B" w:rsidRDefault="00304AA5" w:rsidP="004A20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20B33F5" w14:textId="5A388922" w:rsidR="00304AA5" w:rsidRDefault="00304AA5" w:rsidP="00EF26A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  <w:p w14:paraId="0F9311AA" w14:textId="77777777" w:rsidR="00304AA5" w:rsidRDefault="00304AA5" w:rsidP="00EF26A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  <w:p w14:paraId="2AFB876B" w14:textId="77777777" w:rsidR="00304AA5" w:rsidRPr="00DC672B" w:rsidRDefault="00304AA5" w:rsidP="00EF26A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227</w:t>
            </w:r>
          </w:p>
          <w:p w14:paraId="0E86CCAC" w14:textId="77777777" w:rsidR="00304AA5" w:rsidRPr="00DC672B" w:rsidRDefault="00304AA5" w:rsidP="00EF26A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  <w:p w14:paraId="127A254F" w14:textId="6921A2AE" w:rsidR="00304AA5" w:rsidRPr="00DC672B" w:rsidRDefault="00304AA5" w:rsidP="00EF2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FFFFFF" w:themeFill="background1"/>
          </w:tcPr>
          <w:p w14:paraId="5FBC524D" w14:textId="270896EF" w:rsidR="00304AA5" w:rsidRPr="00DC672B" w:rsidRDefault="00304AA5" w:rsidP="00EF26AC">
            <w:pPr>
              <w:widowControl/>
              <w:tabs>
                <w:tab w:val="left" w:pos="970"/>
              </w:tabs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  <w:p w14:paraId="2627605A" w14:textId="77777777" w:rsidR="00304AA5" w:rsidRPr="00DC672B" w:rsidRDefault="00304AA5" w:rsidP="00EF26AC">
            <w:pPr>
              <w:widowControl/>
              <w:tabs>
                <w:tab w:val="left" w:pos="970"/>
              </w:tabs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  <w:p w14:paraId="72F5F195" w14:textId="0095A147" w:rsidR="00304AA5" w:rsidRPr="00DC672B" w:rsidRDefault="00304AA5" w:rsidP="00630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3 26</w:t>
            </w:r>
            <w:r w:rsidR="006300DD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7</w:t>
            </w:r>
            <w:r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6300DD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438</w:t>
            </w:r>
            <w:r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,00</w:t>
            </w:r>
          </w:p>
        </w:tc>
      </w:tr>
      <w:tr w:rsidR="00643F0E" w:rsidRPr="00DC672B" w14:paraId="7D516C45" w14:textId="77777777" w:rsidTr="00DD5CC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8ED727B" w14:textId="5DC7E47C" w:rsidR="00643F0E" w:rsidRPr="00DC672B" w:rsidRDefault="00643F0E" w:rsidP="00EF26AC">
            <w:pPr>
              <w:widowControl/>
              <w:autoSpaceDE/>
              <w:autoSpaceDN/>
              <w:rPr>
                <w:rFonts w:eastAsia="Cambr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773" w:type="dxa"/>
            <w:gridSpan w:val="3"/>
          </w:tcPr>
          <w:p w14:paraId="1300E751" w14:textId="77777777" w:rsidR="00643F0E" w:rsidRPr="00DC672B" w:rsidRDefault="00643F0E" w:rsidP="00EF26A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B6DA8E" w14:textId="6D06CA0E" w:rsidR="00643F0E" w:rsidRPr="00DC672B" w:rsidRDefault="00643F0E" w:rsidP="00EF26A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Total </w:t>
            </w:r>
            <w:r w:rsidR="00D45CD3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Estimation </w:t>
            </w: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HT </w:t>
            </w:r>
          </w:p>
        </w:tc>
        <w:tc>
          <w:tcPr>
            <w:tcW w:w="2761" w:type="dxa"/>
          </w:tcPr>
          <w:p w14:paraId="15EB420B" w14:textId="1E4BC9ED" w:rsidR="00643F0E" w:rsidRPr="00DC672B" w:rsidRDefault="006300DD" w:rsidP="00EF2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3 267 438,00</w:t>
            </w:r>
          </w:p>
        </w:tc>
      </w:tr>
      <w:tr w:rsidR="00643F0E" w:rsidRPr="00DC672B" w14:paraId="70E8C98E" w14:textId="77777777" w:rsidTr="00DD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7B38FD3" w14:textId="77777777" w:rsidR="00643F0E" w:rsidRPr="00DC672B" w:rsidRDefault="00643F0E" w:rsidP="00EF26AC">
            <w:pPr>
              <w:widowControl/>
              <w:autoSpaceDE/>
              <w:autoSpaceDN/>
              <w:jc w:val="right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0773" w:type="dxa"/>
            <w:gridSpan w:val="3"/>
          </w:tcPr>
          <w:p w14:paraId="0E63F7F4" w14:textId="77777777" w:rsidR="00643F0E" w:rsidRPr="00DC672B" w:rsidRDefault="00643F0E" w:rsidP="00EF26A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2C0483" w14:textId="3E37E7D7" w:rsidR="00643F0E" w:rsidRPr="00DC672B" w:rsidRDefault="00643F0E" w:rsidP="00EF26A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TVA 20%</w:t>
            </w:r>
          </w:p>
        </w:tc>
        <w:tc>
          <w:tcPr>
            <w:tcW w:w="2761" w:type="dxa"/>
          </w:tcPr>
          <w:p w14:paraId="411A41FC" w14:textId="2A2FB093" w:rsidR="00643F0E" w:rsidRDefault="005E7EDD" w:rsidP="0072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="00F91409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6</w:t>
            </w:r>
            <w:r w:rsidR="00180654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5</w:t>
            </w:r>
            <w:r w:rsidR="00720F97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3</w:t>
            </w:r>
            <w:r w:rsidR="00643F0E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720F97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487</w:t>
            </w:r>
            <w:r w:rsidR="00643F0E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,</w:t>
            </w:r>
            <w:r w:rsidR="00720F97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6</w:t>
            </w:r>
            <w:r w:rsidR="00C127C2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0</w:t>
            </w:r>
          </w:p>
          <w:p w14:paraId="2FB5EA43" w14:textId="2B59262A" w:rsidR="0006052A" w:rsidRPr="00DC672B" w:rsidRDefault="0006052A" w:rsidP="00EF2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643F0E" w:rsidRPr="00DC672B" w14:paraId="0289079C" w14:textId="77777777" w:rsidTr="00DD5CC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8935C9" w14:textId="77777777" w:rsidR="00643F0E" w:rsidRPr="00DC672B" w:rsidRDefault="00643F0E" w:rsidP="00EF26AC">
            <w:pPr>
              <w:widowControl/>
              <w:autoSpaceDE/>
              <w:autoSpaceDN/>
              <w:jc w:val="right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0773" w:type="dxa"/>
            <w:gridSpan w:val="3"/>
          </w:tcPr>
          <w:p w14:paraId="7297FD0A" w14:textId="77777777" w:rsidR="00643F0E" w:rsidRPr="00DC672B" w:rsidRDefault="00643F0E" w:rsidP="00EF26A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D35D4C" w14:textId="3DB80106" w:rsidR="00643F0E" w:rsidRPr="00DC672B" w:rsidRDefault="00643F0E" w:rsidP="00EF26A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Total </w:t>
            </w:r>
            <w:r w:rsidR="00D45CD3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Estimation</w:t>
            </w: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 TTC</w:t>
            </w:r>
          </w:p>
        </w:tc>
        <w:tc>
          <w:tcPr>
            <w:tcW w:w="2761" w:type="dxa"/>
          </w:tcPr>
          <w:p w14:paraId="06AEFF69" w14:textId="0E49B880" w:rsidR="00643F0E" w:rsidRPr="00DC672B" w:rsidRDefault="00643F0E" w:rsidP="00720F9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3</w:t>
            </w:r>
            <w:r w:rsidR="00C127C2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180654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9</w:t>
            </w:r>
            <w:r w:rsidR="00720F97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20</w:t>
            </w: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720F97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925</w:t>
            </w:r>
            <w:r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,</w:t>
            </w:r>
            <w:r w:rsidR="00720F97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6</w:t>
            </w:r>
            <w:r w:rsidR="00C127C2" w:rsidRPr="00DC672B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</w:tr>
      <w:tr w:rsidR="00D45CD3" w:rsidRPr="00DC672B" w14:paraId="728BE150" w14:textId="77777777" w:rsidTr="00DD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DF5A271" w14:textId="77777777" w:rsidR="00D45CD3" w:rsidRPr="00DC672B" w:rsidRDefault="00D45CD3" w:rsidP="00EF26AC">
            <w:pPr>
              <w:widowControl/>
              <w:autoSpaceDE/>
              <w:autoSpaceDN/>
              <w:jc w:val="right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16" w:type="dxa"/>
            <w:gridSpan w:val="4"/>
          </w:tcPr>
          <w:p w14:paraId="19314890" w14:textId="00EF2D0A" w:rsidR="00D45CD3" w:rsidRPr="00DC672B" w:rsidRDefault="00C629FE" w:rsidP="00EF26A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Taux de m</w:t>
            </w:r>
            <w:r w:rsidR="00D45CD3"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ajoration </w:t>
            </w: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proposé</w:t>
            </w:r>
            <w:r w:rsidR="00D45CD3"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(</w:t>
            </w: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x</w:t>
            </w:r>
            <w:r w:rsidR="00D45CD3"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%)</w:t>
            </w:r>
          </w:p>
        </w:tc>
        <w:tc>
          <w:tcPr>
            <w:tcW w:w="2761" w:type="dxa"/>
          </w:tcPr>
          <w:p w14:paraId="12B98765" w14:textId="77777777" w:rsidR="00D45CD3" w:rsidRPr="00DC672B" w:rsidRDefault="00D45CD3" w:rsidP="00EF26A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629FE" w:rsidRPr="00DC672B" w14:paraId="397F7CBE" w14:textId="77777777" w:rsidTr="00DD5CC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C156840" w14:textId="77777777" w:rsidR="00C629FE" w:rsidRPr="00DC672B" w:rsidRDefault="00C629FE" w:rsidP="00EF26AC">
            <w:pPr>
              <w:widowControl/>
              <w:autoSpaceDE/>
              <w:autoSpaceDN/>
              <w:jc w:val="right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16" w:type="dxa"/>
            <w:gridSpan w:val="4"/>
          </w:tcPr>
          <w:p w14:paraId="6C4D3C02" w14:textId="43791E39" w:rsidR="00C629FE" w:rsidRPr="00DC672B" w:rsidRDefault="00C629FE" w:rsidP="00EF26A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Montant de la majoration proposé</w:t>
            </w:r>
          </w:p>
        </w:tc>
        <w:tc>
          <w:tcPr>
            <w:tcW w:w="2761" w:type="dxa"/>
          </w:tcPr>
          <w:p w14:paraId="6A0413FB" w14:textId="77777777" w:rsidR="00C629FE" w:rsidRPr="00DC672B" w:rsidRDefault="00C629FE" w:rsidP="00EF26A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629FE" w:rsidRPr="00DC672B" w14:paraId="3B4185B3" w14:textId="77777777" w:rsidTr="00DD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B4FC008" w14:textId="77777777" w:rsidR="00C629FE" w:rsidRPr="00DC672B" w:rsidRDefault="00C629FE" w:rsidP="00EF26AC">
            <w:pPr>
              <w:widowControl/>
              <w:autoSpaceDE/>
              <w:autoSpaceDN/>
              <w:jc w:val="right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16" w:type="dxa"/>
            <w:gridSpan w:val="4"/>
          </w:tcPr>
          <w:p w14:paraId="3C43FE6A" w14:textId="65AEA20C" w:rsidR="00C629FE" w:rsidRPr="00DC672B" w:rsidRDefault="00C629FE" w:rsidP="00EF26A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DC672B">
              <w:rPr>
                <w:rFonts w:asciiTheme="majorBidi" w:eastAsiaTheme="minorHAnsi" w:hAnsiTheme="majorBidi" w:cstheme="majorBidi"/>
                <w:sz w:val="20"/>
                <w:szCs w:val="20"/>
              </w:rPr>
              <w:t>Montant global après la majoration</w:t>
            </w:r>
          </w:p>
        </w:tc>
        <w:tc>
          <w:tcPr>
            <w:tcW w:w="2761" w:type="dxa"/>
          </w:tcPr>
          <w:p w14:paraId="1783EDAB" w14:textId="77777777" w:rsidR="00C629FE" w:rsidRPr="00DC672B" w:rsidRDefault="00C629FE" w:rsidP="00EF26A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5173C1EB" w14:textId="77777777" w:rsidR="00A44970" w:rsidRPr="00DC672B" w:rsidRDefault="00A44970" w:rsidP="00A44970">
      <w:pPr>
        <w:rPr>
          <w:sz w:val="20"/>
          <w:szCs w:val="20"/>
        </w:rPr>
      </w:pPr>
    </w:p>
    <w:p w14:paraId="18A70ADE" w14:textId="76832A1F" w:rsidR="00A97F35" w:rsidRPr="00B3347E" w:rsidRDefault="00F25422" w:rsidP="00A97F35">
      <w:pPr>
        <w:widowControl/>
        <w:autoSpaceDE/>
        <w:autoSpaceDN/>
        <w:ind w:left="2832"/>
        <w:jc w:val="center"/>
        <w:rPr>
          <w:sz w:val="20"/>
          <w:szCs w:val="20"/>
          <w:lang w:eastAsia="fr-FR"/>
        </w:rPr>
      </w:pPr>
      <w:r>
        <w:rPr>
          <w:sz w:val="20"/>
          <w:szCs w:val="20"/>
          <w:lang w:eastAsia="fr-FR"/>
        </w:rPr>
        <w:t xml:space="preserve">                                   </w:t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>
        <w:rPr>
          <w:sz w:val="20"/>
          <w:szCs w:val="20"/>
          <w:lang w:eastAsia="fr-FR"/>
        </w:rPr>
        <w:t xml:space="preserve">   </w:t>
      </w:r>
      <w:r w:rsidR="00A97F35" w:rsidRPr="00B3347E">
        <w:rPr>
          <w:sz w:val="20"/>
          <w:szCs w:val="20"/>
          <w:lang w:eastAsia="fr-FR"/>
        </w:rPr>
        <w:t>Fait à …………………………….le ……………………………..</w:t>
      </w:r>
    </w:p>
    <w:p w14:paraId="5B58B612" w14:textId="77777777" w:rsidR="00A97F35" w:rsidRPr="00B3347E" w:rsidRDefault="00A97F35" w:rsidP="00A97F35">
      <w:pPr>
        <w:widowControl/>
        <w:autoSpaceDE/>
        <w:autoSpaceDN/>
        <w:ind w:left="2832"/>
        <w:jc w:val="center"/>
        <w:rPr>
          <w:rFonts w:eastAsia="Calibri"/>
          <w:color w:val="000000"/>
          <w:sz w:val="20"/>
          <w:szCs w:val="20"/>
          <w:lang w:eastAsia="fr-FR"/>
        </w:rPr>
      </w:pPr>
    </w:p>
    <w:p w14:paraId="754DBF0E" w14:textId="706564A4" w:rsidR="00A97F35" w:rsidRDefault="00F25422" w:rsidP="00A97F35">
      <w:pPr>
        <w:widowControl/>
        <w:autoSpaceDE/>
        <w:autoSpaceDN/>
        <w:spacing w:after="200" w:line="276" w:lineRule="auto"/>
        <w:ind w:left="1416" w:firstLine="708"/>
        <w:jc w:val="center"/>
        <w:rPr>
          <w:sz w:val="20"/>
          <w:szCs w:val="20"/>
          <w:lang w:eastAsia="fr-FR"/>
        </w:rPr>
      </w:pPr>
      <w:r>
        <w:rPr>
          <w:sz w:val="20"/>
          <w:szCs w:val="20"/>
          <w:lang w:eastAsia="fr-FR"/>
        </w:rPr>
        <w:t xml:space="preserve">                                                   </w:t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>
        <w:rPr>
          <w:sz w:val="20"/>
          <w:szCs w:val="20"/>
          <w:lang w:eastAsia="fr-FR"/>
        </w:rPr>
        <w:t xml:space="preserve">  </w:t>
      </w:r>
      <w:r w:rsidR="00A97F35" w:rsidRPr="00B3347E">
        <w:rPr>
          <w:sz w:val="20"/>
          <w:szCs w:val="20"/>
          <w:lang w:eastAsia="fr-FR"/>
        </w:rPr>
        <w:t>(Signature et cachet du concurrent)</w:t>
      </w:r>
    </w:p>
    <w:p w14:paraId="6C59B694" w14:textId="77777777" w:rsidR="00D45CD3" w:rsidRDefault="001D0BA0" w:rsidP="001D0BA0">
      <w:pPr>
        <w:ind w:left="-142" w:hanging="142"/>
      </w:pPr>
      <w:r>
        <w:rPr>
          <w:sz w:val="20"/>
          <w:szCs w:val="20"/>
          <w:lang w:val="fr-MA"/>
        </w:rPr>
        <w:t xml:space="preserve">  </w:t>
      </w:r>
      <w:r w:rsidRPr="001D0BA0">
        <w:rPr>
          <w:b/>
          <w:bCs/>
          <w:u w:val="single"/>
        </w:rPr>
        <w:t>NB</w:t>
      </w:r>
      <w:r w:rsidR="00B100CE" w:rsidRPr="001D0BA0">
        <w:rPr>
          <w:b/>
          <w:bCs/>
          <w:u w:val="single"/>
        </w:rPr>
        <w:t>:</w:t>
      </w:r>
      <w:r w:rsidR="00B100CE">
        <w:t xml:space="preserve"> </w:t>
      </w:r>
    </w:p>
    <w:p w14:paraId="2DE21A02" w14:textId="4C1D6EB9" w:rsidR="00E212BD" w:rsidRDefault="00B100CE" w:rsidP="00D45CD3">
      <w:pPr>
        <w:pStyle w:val="Paragraphedeliste"/>
        <w:numPr>
          <w:ilvl w:val="0"/>
          <w:numId w:val="4"/>
        </w:numPr>
      </w:pPr>
      <w:r>
        <w:t>la majoration consentie ne peut être nulle et doit être exprim</w:t>
      </w:r>
      <w:r w:rsidR="001D0BA0">
        <w:t>ée en pourcentage arrêté au deuxième chiffre après la virgule au plus, sous peine d’écartement de l’offre.</w:t>
      </w:r>
    </w:p>
    <w:p w14:paraId="5E604F9A" w14:textId="07275519" w:rsidR="00D45CD3" w:rsidRDefault="00D45CD3" w:rsidP="00D45CD3">
      <w:pPr>
        <w:pStyle w:val="Paragraphedeliste"/>
        <w:numPr>
          <w:ilvl w:val="0"/>
          <w:numId w:val="4"/>
        </w:numPr>
      </w:pPr>
      <w:r>
        <w:t>Tous les montants doivent obligatoirement être tronqués à deux chiffres après la virgule.</w:t>
      </w:r>
    </w:p>
    <w:sectPr w:rsidR="00D45CD3" w:rsidSect="00DC672B">
      <w:headerReference w:type="default" r:id="rId8"/>
      <w:headerReference w:type="first" r:id="rId9"/>
      <w:pgSz w:w="16838" w:h="11906" w:orient="landscape"/>
      <w:pgMar w:top="284" w:right="1417" w:bottom="424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132EE" w14:textId="77777777" w:rsidR="00D334E3" w:rsidRDefault="00D334E3" w:rsidP="00A24F6C">
      <w:r>
        <w:separator/>
      </w:r>
    </w:p>
  </w:endnote>
  <w:endnote w:type="continuationSeparator" w:id="0">
    <w:p w14:paraId="490091DA" w14:textId="77777777" w:rsidR="00D334E3" w:rsidRDefault="00D334E3" w:rsidP="00A2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DE508" w14:textId="77777777" w:rsidR="00D334E3" w:rsidRDefault="00D334E3" w:rsidP="00A24F6C">
      <w:r>
        <w:separator/>
      </w:r>
    </w:p>
  </w:footnote>
  <w:footnote w:type="continuationSeparator" w:id="0">
    <w:p w14:paraId="76ABA66A" w14:textId="77777777" w:rsidR="00D334E3" w:rsidRDefault="00D334E3" w:rsidP="00A24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21A7" w14:textId="02D60322" w:rsidR="00A24F6C" w:rsidRDefault="00A24F6C" w:rsidP="00A24F6C">
    <w:pPr>
      <w:pStyle w:val="En-tte"/>
      <w:ind w:left="-99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E04A" w14:textId="6742DAA8" w:rsidR="00DC672B" w:rsidRDefault="00DC672B" w:rsidP="00DC672B">
    <w:pPr>
      <w:pStyle w:val="En-tte"/>
      <w:ind w:left="-851"/>
    </w:pPr>
    <w:r w:rsidRPr="00047425">
      <w:rPr>
        <w:noProof/>
        <w:lang w:eastAsia="fr-FR"/>
      </w:rPr>
      <w:drawing>
        <wp:inline distT="0" distB="0" distL="0" distR="0" wp14:anchorId="0ACB5ECA" wp14:editId="2A02658E">
          <wp:extent cx="10095722" cy="662380"/>
          <wp:effectExtent l="0" t="0" r="1270" b="444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 téte -2021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7399" cy="66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35A3C"/>
    <w:multiLevelType w:val="hybridMultilevel"/>
    <w:tmpl w:val="D4263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D0F6D"/>
    <w:multiLevelType w:val="hybridMultilevel"/>
    <w:tmpl w:val="E5D0FECE"/>
    <w:lvl w:ilvl="0" w:tplc="E168CEE6">
      <w:start w:val="320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B486765"/>
    <w:multiLevelType w:val="hybridMultilevel"/>
    <w:tmpl w:val="546E6D8A"/>
    <w:lvl w:ilvl="0" w:tplc="E1843902">
      <w:start w:val="32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75A92A72"/>
    <w:multiLevelType w:val="hybridMultilevel"/>
    <w:tmpl w:val="36720DAE"/>
    <w:lvl w:ilvl="0" w:tplc="55B0B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216">
    <w:abstractNumId w:val="0"/>
  </w:num>
  <w:num w:numId="2" w16cid:durableId="253561808">
    <w:abstractNumId w:val="3"/>
  </w:num>
  <w:num w:numId="3" w16cid:durableId="164521755">
    <w:abstractNumId w:val="2"/>
  </w:num>
  <w:num w:numId="4" w16cid:durableId="482501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94"/>
    <w:rsid w:val="000079CE"/>
    <w:rsid w:val="000179AB"/>
    <w:rsid w:val="0002231F"/>
    <w:rsid w:val="00022B31"/>
    <w:rsid w:val="00025E93"/>
    <w:rsid w:val="00033E3E"/>
    <w:rsid w:val="0003440E"/>
    <w:rsid w:val="00035992"/>
    <w:rsid w:val="0006052A"/>
    <w:rsid w:val="000624B5"/>
    <w:rsid w:val="000938FA"/>
    <w:rsid w:val="0009486D"/>
    <w:rsid w:val="000B702B"/>
    <w:rsid w:val="000D3D14"/>
    <w:rsid w:val="00154319"/>
    <w:rsid w:val="0017400D"/>
    <w:rsid w:val="00180654"/>
    <w:rsid w:val="00192710"/>
    <w:rsid w:val="001B4198"/>
    <w:rsid w:val="001C345B"/>
    <w:rsid w:val="001C7E74"/>
    <w:rsid w:val="001D0BA0"/>
    <w:rsid w:val="001D769E"/>
    <w:rsid w:val="00223D61"/>
    <w:rsid w:val="002242B3"/>
    <w:rsid w:val="0023779C"/>
    <w:rsid w:val="00237DAD"/>
    <w:rsid w:val="00257C5F"/>
    <w:rsid w:val="00272EC4"/>
    <w:rsid w:val="00283C40"/>
    <w:rsid w:val="002A7E12"/>
    <w:rsid w:val="00304AA5"/>
    <w:rsid w:val="0032247C"/>
    <w:rsid w:val="00327455"/>
    <w:rsid w:val="00383EE2"/>
    <w:rsid w:val="003845F8"/>
    <w:rsid w:val="003F48A4"/>
    <w:rsid w:val="00443C42"/>
    <w:rsid w:val="00452ADA"/>
    <w:rsid w:val="00470D97"/>
    <w:rsid w:val="004756AA"/>
    <w:rsid w:val="004C1FC9"/>
    <w:rsid w:val="004C4C88"/>
    <w:rsid w:val="004F5C8A"/>
    <w:rsid w:val="00521373"/>
    <w:rsid w:val="00523794"/>
    <w:rsid w:val="00531AC2"/>
    <w:rsid w:val="00573CEF"/>
    <w:rsid w:val="005A2A7D"/>
    <w:rsid w:val="005A3099"/>
    <w:rsid w:val="005C50D3"/>
    <w:rsid w:val="005E7EDD"/>
    <w:rsid w:val="005F7E3B"/>
    <w:rsid w:val="006300DD"/>
    <w:rsid w:val="00643F0E"/>
    <w:rsid w:val="006C5223"/>
    <w:rsid w:val="006E067A"/>
    <w:rsid w:val="006E46C6"/>
    <w:rsid w:val="007068BB"/>
    <w:rsid w:val="00720F97"/>
    <w:rsid w:val="00730AFA"/>
    <w:rsid w:val="00750728"/>
    <w:rsid w:val="00781B94"/>
    <w:rsid w:val="007931CE"/>
    <w:rsid w:val="007B6A2B"/>
    <w:rsid w:val="007F2369"/>
    <w:rsid w:val="007F5AFA"/>
    <w:rsid w:val="007F6781"/>
    <w:rsid w:val="00806F75"/>
    <w:rsid w:val="008268BB"/>
    <w:rsid w:val="00836774"/>
    <w:rsid w:val="00850152"/>
    <w:rsid w:val="00850AAB"/>
    <w:rsid w:val="0086784A"/>
    <w:rsid w:val="00893C83"/>
    <w:rsid w:val="008C0491"/>
    <w:rsid w:val="00965F2C"/>
    <w:rsid w:val="00971A58"/>
    <w:rsid w:val="00971F8C"/>
    <w:rsid w:val="00973C82"/>
    <w:rsid w:val="00995FD5"/>
    <w:rsid w:val="009F399E"/>
    <w:rsid w:val="00A03267"/>
    <w:rsid w:val="00A24F6C"/>
    <w:rsid w:val="00A404BB"/>
    <w:rsid w:val="00A44970"/>
    <w:rsid w:val="00A94E63"/>
    <w:rsid w:val="00A97F35"/>
    <w:rsid w:val="00AC2FCC"/>
    <w:rsid w:val="00AF0821"/>
    <w:rsid w:val="00B100CE"/>
    <w:rsid w:val="00B24759"/>
    <w:rsid w:val="00B31E19"/>
    <w:rsid w:val="00B3347E"/>
    <w:rsid w:val="00B4036B"/>
    <w:rsid w:val="00B428BD"/>
    <w:rsid w:val="00B450A6"/>
    <w:rsid w:val="00B47D5B"/>
    <w:rsid w:val="00B676CB"/>
    <w:rsid w:val="00B73FA0"/>
    <w:rsid w:val="00B92CCD"/>
    <w:rsid w:val="00BA149D"/>
    <w:rsid w:val="00BB14C3"/>
    <w:rsid w:val="00BE45A9"/>
    <w:rsid w:val="00C127C2"/>
    <w:rsid w:val="00C30AE8"/>
    <w:rsid w:val="00C629FE"/>
    <w:rsid w:val="00CD63D5"/>
    <w:rsid w:val="00CF5797"/>
    <w:rsid w:val="00D25BF8"/>
    <w:rsid w:val="00D334E3"/>
    <w:rsid w:val="00D45CD3"/>
    <w:rsid w:val="00D46721"/>
    <w:rsid w:val="00D50CF5"/>
    <w:rsid w:val="00D56A8B"/>
    <w:rsid w:val="00D64607"/>
    <w:rsid w:val="00D92347"/>
    <w:rsid w:val="00D966A9"/>
    <w:rsid w:val="00DB56F6"/>
    <w:rsid w:val="00DC672B"/>
    <w:rsid w:val="00DD29F6"/>
    <w:rsid w:val="00DD5CCD"/>
    <w:rsid w:val="00E1154D"/>
    <w:rsid w:val="00E119F6"/>
    <w:rsid w:val="00E212BD"/>
    <w:rsid w:val="00E474DA"/>
    <w:rsid w:val="00E53030"/>
    <w:rsid w:val="00E70226"/>
    <w:rsid w:val="00E70C53"/>
    <w:rsid w:val="00E7458E"/>
    <w:rsid w:val="00E8215D"/>
    <w:rsid w:val="00EB0FCD"/>
    <w:rsid w:val="00ED0E9A"/>
    <w:rsid w:val="00EF26AC"/>
    <w:rsid w:val="00F139DB"/>
    <w:rsid w:val="00F16F9C"/>
    <w:rsid w:val="00F25422"/>
    <w:rsid w:val="00F25701"/>
    <w:rsid w:val="00F25901"/>
    <w:rsid w:val="00F36749"/>
    <w:rsid w:val="00F4624E"/>
    <w:rsid w:val="00F47D76"/>
    <w:rsid w:val="00F55CF7"/>
    <w:rsid w:val="00F66377"/>
    <w:rsid w:val="00F739F5"/>
    <w:rsid w:val="00F91409"/>
    <w:rsid w:val="00FE3F98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D5516"/>
  <w15:docId w15:val="{1F417334-E2C0-4FE5-9E50-4F5A00ED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7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uiPriority w:val="9"/>
    <w:qFormat/>
    <w:rsid w:val="00523794"/>
    <w:pPr>
      <w:ind w:left="958"/>
      <w:jc w:val="both"/>
      <w:outlineLvl w:val="0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794"/>
    <w:rPr>
      <w:rFonts w:ascii="Cambria" w:eastAsia="Cambria" w:hAnsi="Cambria" w:cs="Cambria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1"/>
    <w:qFormat/>
    <w:rsid w:val="00523794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2379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23794"/>
    <w:rPr>
      <w:rFonts w:ascii="Cambria" w:eastAsia="Cambria" w:hAnsi="Cambria" w:cs="Cambria"/>
    </w:rPr>
  </w:style>
  <w:style w:type="paragraph" w:styleId="Paragraphedeliste">
    <w:name w:val="List Paragraph"/>
    <w:basedOn w:val="Normal"/>
    <w:uiPriority w:val="34"/>
    <w:qFormat/>
    <w:rsid w:val="00B73FA0"/>
    <w:pPr>
      <w:ind w:left="720"/>
      <w:contextualSpacing/>
    </w:pPr>
  </w:style>
  <w:style w:type="table" w:customStyle="1" w:styleId="Tableausimple41">
    <w:name w:val="Tableau simple 41"/>
    <w:basedOn w:val="TableauNormal"/>
    <w:uiPriority w:val="44"/>
    <w:rsid w:val="00A97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A24F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24F6C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24F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4F6C"/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F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F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78BCA-884A-453A-BCC2-644BAD1B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 elaboudi</dc:creator>
  <cp:lastModifiedBy>saida elaboudi</cp:lastModifiedBy>
  <cp:revision>2</cp:revision>
  <cp:lastPrinted>2025-11-05T11:00:00Z</cp:lastPrinted>
  <dcterms:created xsi:type="dcterms:W3CDTF">2026-07-02T09:05:00Z</dcterms:created>
  <dcterms:modified xsi:type="dcterms:W3CDTF">2026-07-02T09:05:00Z</dcterms:modified>
</cp:coreProperties>
</file>